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1.xml" ContentType="application/vnd.openxmlformats-officedocument.wordprocessingml.header+xml"/>
  <Override PartName="/word/embeddings/oleObject1.bin" ContentType="application/vnd.openxmlformats-officedocument.oleObject"/>
  <Override PartName="/word/footer1.xml" ContentType="application/vnd.openxmlformats-officedocument.wordprocessingml.footer+xml"/>
  <Override PartName="/word/header2.xml" ContentType="application/vnd.openxmlformats-officedocument.wordprocessingml.header+xml"/>
  <Override PartName="/word/embeddings/oleObject2.bin" ContentType="application/vnd.openxmlformats-officedocument.oleObject"/>
  <Override PartName="/word/footer2.xml" ContentType="application/vnd.openxmlformats-officedocument.wordprocessingml.footer+xml"/>
  <Override PartName="/word/header3.xml" ContentType="application/vnd.openxmlformats-officedocument.wordprocessingml.header+xml"/>
  <Override PartName="/word/embeddings/oleObject3.bin" ContentType="application/vnd.openxmlformats-officedocument.oleObject"/>
  <Override PartName="/word/footer3.xml" ContentType="application/vnd.openxmlformats-officedocument.wordprocessingml.footer+xml"/>
  <Override PartName="/word/header4.xml" ContentType="application/vnd.openxmlformats-officedocument.wordprocessingml.header+xml"/>
  <Override PartName="/word/embeddings/oleObject4.bin" ContentType="application/vnd.openxmlformats-officedocument.oleObject"/>
  <Override PartName="/word/footer4.xml" ContentType="application/vnd.openxmlformats-officedocument.wordprocessingml.footer+xml"/>
  <Override PartName="/word/header5.xml" ContentType="application/vnd.openxmlformats-officedocument.wordprocessingml.header+xml"/>
  <Override PartName="/word/embeddings/oleObject5.bin" ContentType="application/vnd.openxmlformats-officedocument.oleObject"/>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embeddings/oleObject6.bin" ContentType="application/vnd.openxmlformats-officedocument.oleObject"/>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embeddings/oleObject7.bin" ContentType="application/vnd.openxmlformats-officedocument.oleObject"/>
  <Override PartName="/word/footer9.xml" ContentType="application/vnd.openxmlformats-officedocument.wordprocessingml.footer+xml"/>
  <Override PartName="/word/header10.xml" ContentType="application/vnd.openxmlformats-officedocument.wordprocessingml.header+xml"/>
  <Override PartName="/word/embeddings/oleObject8.bin" ContentType="application/vnd.openxmlformats-officedocument.oleObject"/>
  <Override PartName="/word/footer10.xml" ContentType="application/vnd.openxmlformats-officedocument.wordprocessingml.footer+xml"/>
  <Override PartName="/word/header11.xml" ContentType="application/vnd.openxmlformats-officedocument.wordprocessingml.header+xml"/>
  <Override PartName="/word/embeddings/oleObject9.bin" ContentType="application/vnd.openxmlformats-officedocument.oleObject"/>
  <Override PartName="/word/footer11.xml" ContentType="application/vnd.openxmlformats-officedocument.wordprocessingml.footer+xml"/>
  <Override PartName="/word/ink/ink1.xml" ContentType="application/inkml+xml"/>
  <Override PartName="/word/header12.xml" ContentType="application/vnd.openxmlformats-officedocument.wordprocessingml.header+xml"/>
  <Override PartName="/word/embeddings/oleObject10.bin" ContentType="application/vnd.openxmlformats-officedocument.oleObject"/>
  <Override PartName="/word/footer12.xml" ContentType="application/vnd.openxmlformats-officedocument.wordprocessingml.footer+xml"/>
  <Override PartName="/word/header13.xml" ContentType="application/vnd.openxmlformats-officedocument.wordprocessingml.header+xml"/>
  <Override PartName="/word/embeddings/oleObject11.bin" ContentType="application/vnd.openxmlformats-officedocument.oleObject"/>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2941"/>
        <w:tblW w:w="11052" w:type="dxa"/>
        <w:tblLook w:val="04A0" w:firstRow="1" w:lastRow="0" w:firstColumn="1" w:lastColumn="0" w:noHBand="0" w:noVBand="1"/>
      </w:tblPr>
      <w:tblGrid>
        <w:gridCol w:w="4950"/>
        <w:gridCol w:w="2688"/>
        <w:gridCol w:w="3414"/>
      </w:tblGrid>
      <w:tr w:rsidR="002203A7" w:rsidRPr="00C604D8" w14:paraId="082E6DCE" w14:textId="77777777" w:rsidTr="00E01203">
        <w:trPr>
          <w:trHeight w:val="340"/>
        </w:trPr>
        <w:tc>
          <w:tcPr>
            <w:tcW w:w="11052" w:type="dxa"/>
            <w:gridSpan w:val="3"/>
            <w:shd w:val="clear" w:color="auto" w:fill="DBE5F1" w:themeFill="accent1" w:themeFillTint="33"/>
            <w:vAlign w:val="center"/>
          </w:tcPr>
          <w:p w14:paraId="19165102" w14:textId="5FFEE07B" w:rsidR="002203A7" w:rsidRPr="00EC3D99" w:rsidRDefault="002203A7" w:rsidP="0034367B">
            <w:pPr>
              <w:pStyle w:val="Sinespaciado"/>
              <w:jc w:val="center"/>
              <w:rPr>
                <w:rFonts w:ascii="Arial Narrow" w:hAnsi="Arial Narrow"/>
                <w:b/>
              </w:rPr>
            </w:pPr>
            <w:r w:rsidRPr="00EC3D99">
              <w:rPr>
                <w:rFonts w:ascii="Arial Narrow" w:hAnsi="Arial Narrow"/>
                <w:b/>
              </w:rPr>
              <w:t>INFORMACIÓN GENERAL</w:t>
            </w:r>
          </w:p>
        </w:tc>
      </w:tr>
      <w:tr w:rsidR="0066146C" w:rsidRPr="00C604D8" w14:paraId="51B4FD0C" w14:textId="77777777" w:rsidTr="0066146C">
        <w:trPr>
          <w:trHeight w:val="284"/>
        </w:trPr>
        <w:tc>
          <w:tcPr>
            <w:tcW w:w="5637" w:type="dxa"/>
            <w:vAlign w:val="center"/>
          </w:tcPr>
          <w:p w14:paraId="78373486" w14:textId="77777777" w:rsidR="0066146C" w:rsidRPr="00402770" w:rsidRDefault="0066146C" w:rsidP="0066146C">
            <w:pPr>
              <w:rPr>
                <w:rFonts w:ascii="Arial" w:eastAsia="Calibri" w:hAnsi="Arial" w:cs="Arial"/>
                <w:b/>
                <w:sz w:val="20"/>
              </w:rPr>
            </w:pPr>
            <w:r w:rsidRPr="00402770">
              <w:rPr>
                <w:rFonts w:ascii="Arial" w:eastAsia="Calibri" w:hAnsi="Arial" w:cs="Arial"/>
                <w:b/>
                <w:sz w:val="20"/>
              </w:rPr>
              <w:t>DOCENTE:</w:t>
            </w:r>
            <w:r>
              <w:rPr>
                <w:rFonts w:ascii="Arial" w:eastAsia="Calibri" w:hAnsi="Arial" w:cs="Arial"/>
                <w:b/>
                <w:sz w:val="20"/>
              </w:rPr>
              <w:t xml:space="preserve"> Carlos Arturo Blandón Díaz</w:t>
            </w:r>
          </w:p>
        </w:tc>
        <w:tc>
          <w:tcPr>
            <w:tcW w:w="2551" w:type="dxa"/>
            <w:vAlign w:val="center"/>
          </w:tcPr>
          <w:p w14:paraId="78E6FDD3" w14:textId="67FDECFF" w:rsidR="0066146C" w:rsidRPr="00402770" w:rsidRDefault="0066146C" w:rsidP="0066146C">
            <w:pPr>
              <w:rPr>
                <w:rFonts w:ascii="Arial" w:eastAsia="Calibri" w:hAnsi="Arial" w:cs="Arial"/>
                <w:b/>
                <w:sz w:val="20"/>
              </w:rPr>
            </w:pPr>
            <w:r>
              <w:rPr>
                <w:rFonts w:ascii="Arial" w:eastAsia="Calibri" w:hAnsi="Arial" w:cs="Arial"/>
                <w:b/>
                <w:sz w:val="20"/>
              </w:rPr>
              <w:t>Guía: 0</w:t>
            </w:r>
            <w:r w:rsidR="00A67F85">
              <w:rPr>
                <w:rFonts w:ascii="Arial" w:eastAsia="Calibri" w:hAnsi="Arial" w:cs="Arial"/>
                <w:b/>
                <w:sz w:val="20"/>
              </w:rPr>
              <w:t>6</w:t>
            </w:r>
          </w:p>
        </w:tc>
        <w:tc>
          <w:tcPr>
            <w:tcW w:w="2864" w:type="dxa"/>
            <w:vAlign w:val="center"/>
          </w:tcPr>
          <w:p w14:paraId="50A47F50" w14:textId="0BFC4D2F" w:rsidR="0066146C" w:rsidRPr="00402770" w:rsidRDefault="0066146C" w:rsidP="00D9456F">
            <w:pPr>
              <w:rPr>
                <w:rFonts w:ascii="Arial" w:eastAsia="Calibri" w:hAnsi="Arial" w:cs="Arial"/>
                <w:b/>
                <w:sz w:val="20"/>
              </w:rPr>
            </w:pPr>
            <w:r w:rsidRPr="00DE3C83">
              <w:rPr>
                <w:rFonts w:ascii="Arial" w:eastAsia="Calibri" w:hAnsi="Arial" w:cs="Arial"/>
                <w:b/>
                <w:sz w:val="20"/>
                <w:szCs w:val="20"/>
              </w:rPr>
              <w:t xml:space="preserve">GRADO: </w:t>
            </w:r>
            <w:r w:rsidR="00D9456F">
              <w:rPr>
                <w:rFonts w:ascii="Arial" w:eastAsia="Calibri" w:hAnsi="Arial" w:cs="Arial"/>
                <w:b/>
                <w:sz w:val="20"/>
                <w:szCs w:val="20"/>
              </w:rPr>
              <w:t>Dé</w:t>
            </w:r>
            <w:r>
              <w:rPr>
                <w:rFonts w:ascii="Arial" w:eastAsia="Calibri" w:hAnsi="Arial" w:cs="Arial"/>
                <w:b/>
                <w:sz w:val="20"/>
                <w:szCs w:val="20"/>
              </w:rPr>
              <w:t>cimo</w:t>
            </w:r>
          </w:p>
        </w:tc>
      </w:tr>
      <w:tr w:rsidR="004D1595" w:rsidRPr="00C604D8" w14:paraId="29DCBDA1" w14:textId="77777777" w:rsidTr="004D1595">
        <w:trPr>
          <w:trHeight w:val="284"/>
        </w:trPr>
        <w:tc>
          <w:tcPr>
            <w:tcW w:w="4248" w:type="dxa"/>
            <w:vAlign w:val="center"/>
          </w:tcPr>
          <w:p w14:paraId="2E8DA4F5" w14:textId="197BE404" w:rsidR="004D1595" w:rsidRPr="00402770" w:rsidRDefault="004D1595" w:rsidP="004D1595">
            <w:pPr>
              <w:rPr>
                <w:rFonts w:ascii="Arial" w:eastAsia="Calibri" w:hAnsi="Arial" w:cs="Arial"/>
                <w:b/>
                <w:sz w:val="20"/>
              </w:rPr>
            </w:pPr>
            <w:r w:rsidRPr="00402770">
              <w:rPr>
                <w:rFonts w:ascii="Arial" w:eastAsia="Calibri" w:hAnsi="Arial" w:cs="Arial"/>
                <w:b/>
                <w:sz w:val="20"/>
              </w:rPr>
              <w:t>TEMA:</w:t>
            </w:r>
            <w:r>
              <w:rPr>
                <w:rFonts w:ascii="Arial" w:eastAsia="Calibri" w:hAnsi="Arial" w:cs="Arial"/>
                <w:b/>
                <w:sz w:val="20"/>
              </w:rPr>
              <w:t xml:space="preserve"> Introducción a</w:t>
            </w:r>
            <w:r w:rsidR="00A67F85">
              <w:rPr>
                <w:rFonts w:ascii="Arial" w:eastAsia="Calibri" w:hAnsi="Arial" w:cs="Arial"/>
                <w:b/>
                <w:sz w:val="20"/>
              </w:rPr>
              <w:t xml:space="preserve"> </w:t>
            </w:r>
            <w:r>
              <w:rPr>
                <w:rFonts w:ascii="Arial" w:eastAsia="Calibri" w:hAnsi="Arial" w:cs="Arial"/>
                <w:b/>
                <w:sz w:val="20"/>
              </w:rPr>
              <w:t>l</w:t>
            </w:r>
            <w:r w:rsidR="00A67F85">
              <w:rPr>
                <w:rFonts w:ascii="Arial" w:eastAsia="Calibri" w:hAnsi="Arial" w:cs="Arial"/>
                <w:b/>
                <w:sz w:val="20"/>
              </w:rPr>
              <w:t>as Bases de Datos</w:t>
            </w:r>
          </w:p>
        </w:tc>
        <w:tc>
          <w:tcPr>
            <w:tcW w:w="2977" w:type="dxa"/>
            <w:vAlign w:val="center"/>
          </w:tcPr>
          <w:p w14:paraId="4EC440D8" w14:textId="0322BE65" w:rsidR="004D1595" w:rsidRPr="00402770" w:rsidRDefault="004D1595" w:rsidP="004D1595">
            <w:pPr>
              <w:rPr>
                <w:rFonts w:ascii="Arial" w:eastAsia="Calibri" w:hAnsi="Arial" w:cs="Arial"/>
                <w:b/>
                <w:sz w:val="20"/>
              </w:rPr>
            </w:pPr>
            <w:r w:rsidRPr="00710CCB">
              <w:rPr>
                <w:rFonts w:ascii="Arial" w:eastAsia="Calibri" w:hAnsi="Arial" w:cs="Arial"/>
                <w:b/>
                <w:sz w:val="20"/>
              </w:rPr>
              <w:t>PERÍODO: Segundo</w:t>
            </w:r>
          </w:p>
        </w:tc>
        <w:tc>
          <w:tcPr>
            <w:tcW w:w="3827" w:type="dxa"/>
            <w:vAlign w:val="center"/>
          </w:tcPr>
          <w:p w14:paraId="2752ADA8" w14:textId="0CAB88E1" w:rsidR="004D1595" w:rsidRPr="00402770" w:rsidRDefault="004D1595" w:rsidP="004D1595">
            <w:pPr>
              <w:rPr>
                <w:rFonts w:ascii="Arial" w:eastAsia="Calibri" w:hAnsi="Arial" w:cs="Arial"/>
                <w:b/>
                <w:sz w:val="20"/>
              </w:rPr>
            </w:pPr>
            <w:r w:rsidRPr="00402770">
              <w:rPr>
                <w:rFonts w:ascii="Arial" w:eastAsia="Calibri" w:hAnsi="Arial" w:cs="Arial"/>
                <w:b/>
                <w:sz w:val="20"/>
              </w:rPr>
              <w:t>ÁREA:</w:t>
            </w:r>
            <w:r>
              <w:rPr>
                <w:rFonts w:ascii="Arial" w:eastAsia="Calibri" w:hAnsi="Arial" w:cs="Arial"/>
                <w:b/>
                <w:sz w:val="20"/>
              </w:rPr>
              <w:t xml:space="preserve"> Tecnología e Informática</w:t>
            </w:r>
          </w:p>
        </w:tc>
      </w:tr>
    </w:tbl>
    <w:p w14:paraId="14639ACA" w14:textId="2AFD4AE9" w:rsidR="00D9456F" w:rsidRDefault="00113822" w:rsidP="00141773">
      <w:pPr>
        <w:tabs>
          <w:tab w:val="left" w:pos="350"/>
          <w:tab w:val="left" w:pos="905"/>
          <w:tab w:val="left" w:pos="2366"/>
        </w:tabs>
        <w:spacing w:after="0"/>
        <w:jc w:val="both"/>
        <w:rPr>
          <w:rFonts w:ascii="Times New Roman" w:eastAsia="Calibri" w:hAnsi="Times New Roman" w:cs="Times New Roman"/>
          <w:b/>
          <w:color w:val="000000"/>
        </w:rPr>
      </w:pPr>
      <w:r>
        <w:rPr>
          <w:rFonts w:ascii="Arial" w:eastAsia="Calibri" w:hAnsi="Arial" w:cs="Arial"/>
          <w:bCs/>
          <w:noProof/>
          <w:color w:val="000000"/>
          <w:lang w:eastAsia="es-CO"/>
        </w:rPr>
        <w:drawing>
          <wp:anchor distT="0" distB="0" distL="114300" distR="114300" simplePos="0" relativeHeight="251696128" behindDoc="1" locked="0" layoutInCell="1" allowOverlap="1" wp14:anchorId="44FBAC75" wp14:editId="04EE0472">
            <wp:simplePos x="0" y="0"/>
            <wp:positionH relativeFrom="margin">
              <wp:align>right</wp:align>
            </wp:positionH>
            <wp:positionV relativeFrom="page">
              <wp:posOffset>301619</wp:posOffset>
            </wp:positionV>
            <wp:extent cx="7036435" cy="143065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36435"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F5A64A" w14:textId="749EC858" w:rsidR="00D9456F" w:rsidRPr="00D74B17" w:rsidRDefault="00D9456F" w:rsidP="00D9456F">
      <w:pPr>
        <w:tabs>
          <w:tab w:val="left" w:pos="350"/>
          <w:tab w:val="left" w:pos="905"/>
          <w:tab w:val="left" w:pos="2366"/>
        </w:tabs>
        <w:spacing w:after="0"/>
        <w:jc w:val="both"/>
        <w:rPr>
          <w:rFonts w:ascii="Times New Roman" w:eastAsia="Calibri" w:hAnsi="Times New Roman" w:cs="Times New Roman"/>
          <w:b/>
          <w:color w:val="000000"/>
          <w:u w:val="single"/>
        </w:rPr>
      </w:pPr>
      <w:r>
        <w:rPr>
          <w:noProof/>
          <w:lang w:eastAsia="es-CO"/>
        </w:rPr>
        <w:drawing>
          <wp:anchor distT="0" distB="0" distL="114300" distR="114300" simplePos="0" relativeHeight="251693056" behindDoc="0" locked="0" layoutInCell="1" allowOverlap="1" wp14:anchorId="4068A89E" wp14:editId="1D895DF7">
            <wp:simplePos x="0" y="0"/>
            <wp:positionH relativeFrom="column">
              <wp:posOffset>-17145</wp:posOffset>
            </wp:positionH>
            <wp:positionV relativeFrom="paragraph">
              <wp:posOffset>102235</wp:posOffset>
            </wp:positionV>
            <wp:extent cx="431800" cy="431800"/>
            <wp:effectExtent l="0" t="0" r="6350" b="6350"/>
            <wp:wrapSquare wrapText="bothSides"/>
            <wp:docPr id="83" name="Imagen 83" descr="Infografía: Cómo mantener la Motivación en el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nfografía: Cómo mantener la Motivación en el Aul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91" t="49794" r="82609" b="45413"/>
                    <a:stretch/>
                  </pic:blipFill>
                  <pic:spPr bwMode="auto">
                    <a:xfrm>
                      <a:off x="0" y="0"/>
                      <a:ext cx="431800"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color w:val="000000"/>
          <w:u w:val="single"/>
        </w:rPr>
        <w:t>MOTIVACIÓN</w:t>
      </w:r>
    </w:p>
    <w:p w14:paraId="29F95521" w14:textId="517C1948" w:rsidR="00D9456F" w:rsidRPr="00FA1451" w:rsidRDefault="00D9456F" w:rsidP="00D9456F">
      <w:pPr>
        <w:tabs>
          <w:tab w:val="left" w:pos="350"/>
          <w:tab w:val="left" w:pos="905"/>
          <w:tab w:val="left" w:pos="2366"/>
        </w:tabs>
        <w:spacing w:after="0"/>
        <w:jc w:val="both"/>
        <w:rPr>
          <w:rFonts w:ascii="Arial" w:eastAsia="Calibri" w:hAnsi="Arial" w:cs="Arial"/>
          <w:bCs/>
          <w:color w:val="000000"/>
          <w:sz w:val="20"/>
          <w:szCs w:val="20"/>
        </w:rPr>
      </w:pPr>
    </w:p>
    <w:p w14:paraId="0D2B8B95" w14:textId="005366B3" w:rsidR="00A67F85" w:rsidRDefault="00A67F85" w:rsidP="00A67F85">
      <w:pPr>
        <w:tabs>
          <w:tab w:val="left" w:pos="350"/>
          <w:tab w:val="left" w:pos="905"/>
          <w:tab w:val="left" w:pos="2366"/>
        </w:tabs>
        <w:spacing w:after="0"/>
        <w:jc w:val="both"/>
        <w:rPr>
          <w:rFonts w:ascii="Arial" w:hAnsi="Arial" w:cs="Arial"/>
        </w:rPr>
      </w:pPr>
      <w:r w:rsidRPr="00710CCB">
        <w:rPr>
          <w:rFonts w:ascii="Arial" w:eastAsia="Calibri" w:hAnsi="Arial" w:cs="Arial"/>
          <w:bCs/>
          <w:color w:val="000000"/>
        </w:rPr>
        <w:t xml:space="preserve">Estimados estudiantes de </w:t>
      </w:r>
      <w:r w:rsidRPr="00710CCB">
        <w:rPr>
          <w:rFonts w:ascii="Arial" w:eastAsia="Calibri" w:hAnsi="Arial" w:cs="Arial"/>
          <w:b/>
          <w:bCs/>
          <w:color w:val="000000"/>
        </w:rPr>
        <w:t xml:space="preserve">Grado </w:t>
      </w:r>
      <w:r>
        <w:rPr>
          <w:rFonts w:ascii="Arial" w:eastAsia="Calibri" w:hAnsi="Arial" w:cs="Arial"/>
          <w:b/>
          <w:bCs/>
          <w:color w:val="000000"/>
        </w:rPr>
        <w:t>Décimo</w:t>
      </w:r>
      <w:r w:rsidRPr="00710CCB">
        <w:rPr>
          <w:rFonts w:ascii="Arial" w:eastAsia="Calibri" w:hAnsi="Arial" w:cs="Arial"/>
          <w:b/>
          <w:bCs/>
          <w:color w:val="000000"/>
        </w:rPr>
        <w:t>:</w:t>
      </w:r>
      <w:r w:rsidRPr="00710CCB">
        <w:rPr>
          <w:rFonts w:ascii="Arial" w:eastAsia="Calibri" w:hAnsi="Arial" w:cs="Arial"/>
          <w:bCs/>
          <w:color w:val="000000"/>
        </w:rPr>
        <w:t xml:space="preserve"> </w:t>
      </w:r>
      <w:r w:rsidR="001644AD">
        <w:rPr>
          <w:rFonts w:ascii="Arial" w:eastAsia="Calibri" w:hAnsi="Arial" w:cs="Arial"/>
          <w:bCs/>
          <w:color w:val="000000"/>
        </w:rPr>
        <w:t xml:space="preserve">En esta entrega </w:t>
      </w:r>
      <w:r>
        <w:rPr>
          <w:rFonts w:ascii="Arial" w:eastAsia="Calibri" w:hAnsi="Arial" w:cs="Arial"/>
          <w:bCs/>
          <w:color w:val="000000"/>
        </w:rPr>
        <w:t xml:space="preserve">abordaremos un tema </w:t>
      </w:r>
      <w:r w:rsidR="001644AD">
        <w:rPr>
          <w:rFonts w:ascii="Arial" w:eastAsia="Calibri" w:hAnsi="Arial" w:cs="Arial"/>
          <w:bCs/>
          <w:color w:val="000000"/>
        </w:rPr>
        <w:t xml:space="preserve">relacionado con los </w:t>
      </w:r>
      <w:r w:rsidR="001644AD">
        <w:rPr>
          <w:rFonts w:ascii="Arial" w:hAnsi="Arial" w:cs="Arial"/>
          <w:b/>
          <w:bCs/>
          <w:color w:val="002060"/>
        </w:rPr>
        <w:t>SISTEMAS DE INFORMACIÓN</w:t>
      </w:r>
      <w:r w:rsidRPr="00896233">
        <w:rPr>
          <w:rFonts w:ascii="Arial" w:hAnsi="Arial" w:cs="Arial"/>
          <w:b/>
          <w:bCs/>
        </w:rPr>
        <w:t xml:space="preserve">. </w:t>
      </w:r>
      <w:r w:rsidRPr="005A4E99">
        <w:rPr>
          <w:rFonts w:ascii="Arial" w:hAnsi="Arial" w:cs="Arial"/>
        </w:rPr>
        <w:t>Atraves</w:t>
      </w:r>
      <w:r>
        <w:rPr>
          <w:rFonts w:ascii="Arial" w:hAnsi="Arial" w:cs="Arial"/>
        </w:rPr>
        <w:t>a</w:t>
      </w:r>
      <w:r w:rsidRPr="005A4E99">
        <w:rPr>
          <w:rFonts w:ascii="Arial" w:hAnsi="Arial" w:cs="Arial"/>
        </w:rPr>
        <w:t xml:space="preserve">mos por momentos </w:t>
      </w:r>
      <w:r>
        <w:rPr>
          <w:rFonts w:ascii="Arial" w:hAnsi="Arial" w:cs="Arial"/>
        </w:rPr>
        <w:t xml:space="preserve">difíciles, sobre todo en materia de salud a causa de la pandemia por COVID19. Por esta razón, quiero de manera especial y respetuosa invitarles a seguir manteniendo las Normas de Bioseguridad en nuestros hogares para evitar complicaciones futuras. Recuerden que </w:t>
      </w:r>
      <w:r w:rsidRPr="00AA48FE">
        <w:rPr>
          <w:rFonts w:ascii="Arial" w:hAnsi="Arial" w:cs="Arial"/>
        </w:rPr>
        <w:t xml:space="preserve">siempre estaré pendiente de sus inquietudes o dudas. </w:t>
      </w:r>
      <w:r w:rsidRPr="00AA48FE">
        <w:rPr>
          <w:rFonts w:ascii="Arial" w:eastAsia="Calibri" w:hAnsi="Arial" w:cs="Arial"/>
          <w:bCs/>
          <w:color w:val="C00000"/>
          <w:sz w:val="24"/>
          <w:szCs w:val="24"/>
          <w:u w:val="single"/>
        </w:rPr>
        <w:t>#QuedateEnCasa</w:t>
      </w:r>
      <w:r w:rsidRPr="00AA48FE">
        <w:rPr>
          <w:rFonts w:ascii="Arial" w:hAnsi="Arial" w:cs="Arial"/>
          <w:i/>
          <w:iCs/>
          <w:color w:val="000000"/>
        </w:rPr>
        <w:t>.</w:t>
      </w:r>
    </w:p>
    <w:p w14:paraId="131E518F" w14:textId="19D27449" w:rsidR="00A67F85" w:rsidRDefault="00A67F85" w:rsidP="00D9456F">
      <w:pPr>
        <w:tabs>
          <w:tab w:val="left" w:pos="350"/>
          <w:tab w:val="left" w:pos="905"/>
          <w:tab w:val="left" w:pos="2366"/>
        </w:tabs>
        <w:spacing w:after="0"/>
        <w:jc w:val="both"/>
        <w:rPr>
          <w:rFonts w:ascii="Arial" w:eastAsia="Calibri" w:hAnsi="Arial" w:cs="Arial"/>
          <w:bCs/>
          <w:color w:val="000000"/>
          <w:sz w:val="20"/>
          <w:szCs w:val="20"/>
        </w:rPr>
      </w:pPr>
    </w:p>
    <w:p w14:paraId="60134880" w14:textId="3D311FA7" w:rsidR="00143CBA" w:rsidRPr="003700F9" w:rsidRDefault="00143CBA" w:rsidP="00D9456F">
      <w:pPr>
        <w:tabs>
          <w:tab w:val="left" w:pos="350"/>
          <w:tab w:val="left" w:pos="905"/>
          <w:tab w:val="left" w:pos="2366"/>
        </w:tabs>
        <w:spacing w:after="0"/>
        <w:jc w:val="both"/>
        <w:rPr>
          <w:rFonts w:ascii="Arial" w:eastAsia="Calibri" w:hAnsi="Arial" w:cs="Arial"/>
          <w:bCs/>
          <w:color w:val="000000"/>
          <w:sz w:val="20"/>
          <w:szCs w:val="20"/>
        </w:rPr>
      </w:pPr>
    </w:p>
    <w:p w14:paraId="76887E10" w14:textId="1859AC03" w:rsidR="00185EE6" w:rsidRPr="00D74B17" w:rsidRDefault="004D1595" w:rsidP="00185EE6">
      <w:pPr>
        <w:tabs>
          <w:tab w:val="left" w:pos="350"/>
          <w:tab w:val="left" w:pos="905"/>
          <w:tab w:val="left" w:pos="2366"/>
        </w:tabs>
        <w:spacing w:after="0"/>
        <w:jc w:val="both"/>
        <w:rPr>
          <w:rFonts w:ascii="Times New Roman" w:eastAsia="Calibri" w:hAnsi="Times New Roman" w:cs="Times New Roman"/>
          <w:b/>
          <w:color w:val="000000"/>
          <w:u w:val="single"/>
        </w:rPr>
      </w:pPr>
      <w:r w:rsidRPr="002931D6">
        <w:rPr>
          <w:rFonts w:ascii="Arial" w:hAnsi="Arial" w:cs="Arial"/>
          <w:b/>
          <w:bCs/>
          <w:noProof/>
          <w:lang w:eastAsia="es-CO"/>
        </w:rPr>
        <w:drawing>
          <wp:anchor distT="0" distB="0" distL="114300" distR="114300" simplePos="0" relativeHeight="251671552" behindDoc="0" locked="0" layoutInCell="1" allowOverlap="1" wp14:anchorId="6EFCC754" wp14:editId="0889EB02">
            <wp:simplePos x="0" y="0"/>
            <wp:positionH relativeFrom="margin">
              <wp:posOffset>-10459</wp:posOffset>
            </wp:positionH>
            <wp:positionV relativeFrom="paragraph">
              <wp:posOffset>29845</wp:posOffset>
            </wp:positionV>
            <wp:extent cx="426720" cy="457200"/>
            <wp:effectExtent l="0" t="0" r="0" b="0"/>
            <wp:wrapThrough wrapText="bothSides">
              <wp:wrapPolygon edited="0">
                <wp:start x="0" y="0"/>
                <wp:lineTo x="0" y="20700"/>
                <wp:lineTo x="20250" y="20700"/>
                <wp:lineTo x="2025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EE6">
        <w:rPr>
          <w:rFonts w:ascii="Times New Roman" w:eastAsia="Calibri" w:hAnsi="Times New Roman" w:cs="Times New Roman"/>
          <w:b/>
          <w:color w:val="000000"/>
          <w:u w:val="single"/>
        </w:rPr>
        <w:t>QUÉ VOY A APRENDER</w:t>
      </w:r>
    </w:p>
    <w:p w14:paraId="2665FF8E" w14:textId="77777777" w:rsidR="00A66025" w:rsidRDefault="00A66025" w:rsidP="007C6B1B">
      <w:pPr>
        <w:tabs>
          <w:tab w:val="left" w:pos="350"/>
          <w:tab w:val="left" w:pos="905"/>
          <w:tab w:val="left" w:pos="2366"/>
        </w:tabs>
        <w:spacing w:after="0"/>
        <w:jc w:val="center"/>
        <w:rPr>
          <w:rFonts w:ascii="Arial" w:hAnsi="Arial" w:cs="Arial"/>
          <w:bCs/>
          <w:color w:val="002060"/>
          <w:sz w:val="20"/>
        </w:rPr>
      </w:pPr>
    </w:p>
    <w:p w14:paraId="77DE5B4E" w14:textId="44036488" w:rsidR="004D1595" w:rsidRPr="004D1595" w:rsidRDefault="00A67F85" w:rsidP="007C6B1B">
      <w:pPr>
        <w:tabs>
          <w:tab w:val="left" w:pos="350"/>
          <w:tab w:val="left" w:pos="905"/>
          <w:tab w:val="left" w:pos="2366"/>
        </w:tabs>
        <w:spacing w:after="0"/>
        <w:jc w:val="center"/>
        <w:rPr>
          <w:rFonts w:ascii="Constantia" w:hAnsi="Constantia"/>
          <w:b/>
          <w:color w:val="002060"/>
          <w:sz w:val="24"/>
          <w:szCs w:val="28"/>
        </w:rPr>
      </w:pPr>
      <w:r>
        <w:rPr>
          <w:rFonts w:ascii="Constantia" w:hAnsi="Constantia"/>
          <w:b/>
          <w:color w:val="002060"/>
          <w:sz w:val="24"/>
          <w:szCs w:val="28"/>
        </w:rPr>
        <w:t>GESTIÓN DE BASES DE DATOS</w:t>
      </w:r>
    </w:p>
    <w:p w14:paraId="4B22CA98" w14:textId="30FC626A" w:rsidR="004D1595" w:rsidRDefault="004D1595" w:rsidP="007C6B1B">
      <w:pPr>
        <w:tabs>
          <w:tab w:val="left" w:pos="350"/>
          <w:tab w:val="left" w:pos="905"/>
          <w:tab w:val="left" w:pos="2366"/>
        </w:tabs>
        <w:spacing w:after="0"/>
        <w:jc w:val="center"/>
        <w:rPr>
          <w:rFonts w:ascii="Arial" w:eastAsia="Calibri" w:hAnsi="Arial" w:cs="Arial"/>
          <w:bCs/>
          <w:color w:val="000000"/>
          <w:sz w:val="20"/>
          <w:szCs w:val="20"/>
        </w:rPr>
      </w:pPr>
    </w:p>
    <w:p w14:paraId="11DDD94B" w14:textId="4BADC693" w:rsidR="00143CBA" w:rsidRDefault="00143CBA" w:rsidP="007C6B1B">
      <w:pPr>
        <w:tabs>
          <w:tab w:val="left" w:pos="350"/>
          <w:tab w:val="left" w:pos="905"/>
          <w:tab w:val="left" w:pos="2366"/>
        </w:tabs>
        <w:spacing w:after="0"/>
        <w:jc w:val="center"/>
        <w:rPr>
          <w:rFonts w:ascii="Arial" w:eastAsia="Calibri" w:hAnsi="Arial" w:cs="Arial"/>
          <w:bCs/>
          <w:color w:val="000000"/>
          <w:sz w:val="20"/>
          <w:szCs w:val="20"/>
        </w:rPr>
      </w:pPr>
    </w:p>
    <w:p w14:paraId="624FFC90" w14:textId="3CB34263" w:rsidR="00A67F85" w:rsidRPr="00CC3703" w:rsidRDefault="00A67F85" w:rsidP="00CC3703">
      <w:pPr>
        <w:shd w:val="clear" w:color="auto" w:fill="FFFFFF"/>
        <w:spacing w:after="0"/>
        <w:jc w:val="both"/>
        <w:rPr>
          <w:rFonts w:ascii="Arial" w:eastAsia="Times New Roman" w:hAnsi="Arial" w:cs="Arial"/>
          <w:b/>
          <w:bCs/>
          <w:color w:val="153152"/>
          <w:shd w:val="clear" w:color="auto" w:fill="C3DCF7"/>
          <w:lang w:eastAsia="es-CO"/>
        </w:rPr>
      </w:pPr>
      <w:r w:rsidRPr="00CC3703">
        <w:rPr>
          <w:rFonts w:ascii="Arial" w:eastAsia="Times New Roman" w:hAnsi="Arial" w:cs="Arial"/>
          <w:b/>
          <w:bCs/>
          <w:color w:val="153152"/>
          <w:shd w:val="clear" w:color="auto" w:fill="C3DCF7"/>
          <w:lang w:eastAsia="es-CO"/>
        </w:rPr>
        <w:t>¿Qué es una Base de Datos?</w:t>
      </w:r>
    </w:p>
    <w:p w14:paraId="31991726" w14:textId="7D2F02DA" w:rsidR="00A67F85" w:rsidRPr="00CC3703" w:rsidRDefault="00A67F85" w:rsidP="00CC3703">
      <w:pPr>
        <w:spacing w:after="0" w:line="360" w:lineRule="auto"/>
        <w:jc w:val="both"/>
        <w:rPr>
          <w:rFonts w:ascii="Arial" w:hAnsi="Arial" w:cs="Arial"/>
          <w:bCs/>
          <w:sz w:val="20"/>
          <w:szCs w:val="18"/>
        </w:rPr>
      </w:pPr>
    </w:p>
    <w:p w14:paraId="5919E9CA" w14:textId="567A9069" w:rsidR="00A67F85" w:rsidRPr="00CC3703" w:rsidRDefault="00A67F85" w:rsidP="00CC3703">
      <w:pPr>
        <w:spacing w:after="0"/>
        <w:ind w:firstLine="284"/>
        <w:jc w:val="both"/>
        <w:rPr>
          <w:rFonts w:ascii="Arial" w:hAnsi="Arial" w:cs="Arial"/>
          <w:bCs/>
        </w:rPr>
      </w:pPr>
      <w:r w:rsidRPr="00CC3703">
        <w:rPr>
          <w:rFonts w:ascii="Arial" w:hAnsi="Arial" w:cs="Arial"/>
          <w:bCs/>
        </w:rPr>
        <w:t xml:space="preserve">Anteriormente en </w:t>
      </w:r>
      <w:r w:rsidR="00CC3703">
        <w:rPr>
          <w:rFonts w:ascii="Arial" w:hAnsi="Arial" w:cs="Arial"/>
          <w:bCs/>
        </w:rPr>
        <w:t>la Guía No. 3</w:t>
      </w:r>
      <w:r w:rsidRPr="00CC3703">
        <w:rPr>
          <w:rFonts w:ascii="Arial" w:hAnsi="Arial" w:cs="Arial"/>
          <w:bCs/>
        </w:rPr>
        <w:t xml:space="preserve">, hablamos </w:t>
      </w:r>
      <w:r w:rsidR="00CC3703">
        <w:rPr>
          <w:rFonts w:ascii="Arial" w:hAnsi="Arial" w:cs="Arial"/>
          <w:bCs/>
        </w:rPr>
        <w:t>sobre</w:t>
      </w:r>
      <w:r w:rsidRPr="00CC3703">
        <w:rPr>
          <w:rFonts w:ascii="Arial" w:hAnsi="Arial" w:cs="Arial"/>
          <w:bCs/>
        </w:rPr>
        <w:t xml:space="preserve"> </w:t>
      </w:r>
      <w:r w:rsidRPr="00CC3703">
        <w:rPr>
          <w:rFonts w:ascii="Arial" w:hAnsi="Arial" w:cs="Arial"/>
          <w:b/>
          <w:i/>
          <w:iCs/>
          <w:u w:val="single"/>
        </w:rPr>
        <w:t>Sistemas de Información</w:t>
      </w:r>
      <w:r w:rsidRPr="00CC3703">
        <w:rPr>
          <w:rFonts w:ascii="Arial" w:hAnsi="Arial" w:cs="Arial"/>
          <w:bCs/>
        </w:rPr>
        <w:t xml:space="preserve">, definidos como un conjunto ordenado de mecanismos que tienen como fin la administración de datos y de información. En este apartado hablaremos de las </w:t>
      </w:r>
      <w:r w:rsidRPr="00CC3703">
        <w:rPr>
          <w:rFonts w:ascii="Arial" w:hAnsi="Arial" w:cs="Arial"/>
          <w:b/>
          <w:i/>
          <w:iCs/>
          <w:u w:val="single"/>
        </w:rPr>
        <w:t>Bases de Datos</w:t>
      </w:r>
      <w:r w:rsidRPr="00CC3703">
        <w:rPr>
          <w:rFonts w:ascii="Arial" w:hAnsi="Arial" w:cs="Arial"/>
          <w:bCs/>
        </w:rPr>
        <w:t>, como aplicación a los Sistemas de Información.</w:t>
      </w:r>
    </w:p>
    <w:p w14:paraId="522AD42E" w14:textId="78397FCE" w:rsidR="00A67F85" w:rsidRPr="00CC3703" w:rsidRDefault="00A67F85" w:rsidP="00CC3703">
      <w:pPr>
        <w:spacing w:after="0"/>
        <w:jc w:val="both"/>
        <w:rPr>
          <w:rFonts w:ascii="Arial" w:hAnsi="Arial" w:cs="Arial"/>
          <w:bCs/>
          <w:sz w:val="20"/>
          <w:szCs w:val="20"/>
        </w:rPr>
      </w:pPr>
    </w:p>
    <w:p w14:paraId="501AD4D5" w14:textId="4D74166D" w:rsidR="00A67F85" w:rsidRDefault="00A67F85" w:rsidP="00CC3703">
      <w:pPr>
        <w:spacing w:after="0"/>
        <w:ind w:firstLine="284"/>
        <w:jc w:val="both"/>
        <w:rPr>
          <w:rFonts w:ascii="Arial" w:hAnsi="Arial" w:cs="Arial"/>
          <w:bCs/>
        </w:rPr>
      </w:pPr>
      <w:r w:rsidRPr="00CC3703">
        <w:rPr>
          <w:rFonts w:ascii="Arial" w:hAnsi="Arial" w:cs="Arial"/>
          <w:bCs/>
        </w:rPr>
        <w:t xml:space="preserve">Cada día, la mayoría de nosotros nos encontramos con actividades que requieren algún tipo de interacción con una base de datos (ingreso en un banco, reserva de una entrada para un concierto, solicitud de una suscripción a </w:t>
      </w:r>
      <w:proofErr w:type="gramStart"/>
      <w:r w:rsidRPr="00CC3703">
        <w:rPr>
          <w:rFonts w:ascii="Arial" w:hAnsi="Arial" w:cs="Arial"/>
          <w:bCs/>
        </w:rPr>
        <w:t>una</w:t>
      </w:r>
      <w:proofErr w:type="gramEnd"/>
      <w:r w:rsidRPr="00CC3703">
        <w:rPr>
          <w:rFonts w:ascii="Arial" w:hAnsi="Arial" w:cs="Arial"/>
          <w:bCs/>
        </w:rPr>
        <w:t xml:space="preserve"> revista, compra de productos, etc.). Estas interacciones son ejemplos de lo que se llama aplicaciones tradicionales de bases de datos (básicamente información numérica o de texto), aunque los avances tecnológicos han permitido que también existan: bases de datos multimedia, sistemas de información geográfica (GIS), almacenes de datos, sistemas de proceso analítico online, entre otras.</w:t>
      </w:r>
    </w:p>
    <w:p w14:paraId="14CDCF09" w14:textId="3AAA29F9" w:rsidR="00CC3703" w:rsidRPr="00CC3703" w:rsidRDefault="00CC3703" w:rsidP="00CC3703">
      <w:pPr>
        <w:spacing w:after="0"/>
        <w:jc w:val="both"/>
        <w:rPr>
          <w:rFonts w:ascii="Arial" w:hAnsi="Arial" w:cs="Arial"/>
          <w:bCs/>
          <w:sz w:val="20"/>
          <w:szCs w:val="20"/>
        </w:rPr>
      </w:pPr>
      <w:r w:rsidRPr="00CC3703">
        <w:rPr>
          <w:noProof/>
          <w:sz w:val="20"/>
          <w:szCs w:val="20"/>
          <w:lang w:eastAsia="es-CO"/>
        </w:rPr>
        <w:drawing>
          <wp:anchor distT="0" distB="0" distL="114300" distR="114300" simplePos="0" relativeHeight="251706368" behindDoc="1" locked="0" layoutInCell="1" allowOverlap="1" wp14:anchorId="0D23AC77" wp14:editId="67D9D93B">
            <wp:simplePos x="0" y="0"/>
            <wp:positionH relativeFrom="margin">
              <wp:align>right</wp:align>
            </wp:positionH>
            <wp:positionV relativeFrom="paragraph">
              <wp:posOffset>68580</wp:posOffset>
            </wp:positionV>
            <wp:extent cx="3079115" cy="1544320"/>
            <wp:effectExtent l="0" t="0" r="6985" b="0"/>
            <wp:wrapTight wrapText="bothSides">
              <wp:wrapPolygon edited="0">
                <wp:start x="0" y="0"/>
                <wp:lineTo x="0" y="21316"/>
                <wp:lineTo x="21515" y="21316"/>
                <wp:lineTo x="21515"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92" t="8149" r="11741" b="6287"/>
                    <a:stretch/>
                  </pic:blipFill>
                  <pic:spPr bwMode="auto">
                    <a:xfrm>
                      <a:off x="0" y="0"/>
                      <a:ext cx="3079115" cy="154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124D8" w14:textId="357552F3" w:rsidR="00A67F85" w:rsidRDefault="00A67F85" w:rsidP="00CC3703">
      <w:pPr>
        <w:spacing w:after="0"/>
        <w:ind w:firstLine="284"/>
        <w:jc w:val="both"/>
        <w:rPr>
          <w:rFonts w:ascii="Arial" w:hAnsi="Arial" w:cs="Arial"/>
          <w:bCs/>
        </w:rPr>
      </w:pPr>
      <w:r w:rsidRPr="00CC3703">
        <w:rPr>
          <w:rFonts w:ascii="Arial" w:hAnsi="Arial" w:cs="Arial"/>
          <w:bCs/>
        </w:rPr>
        <w:t xml:space="preserve">Una </w:t>
      </w:r>
      <w:r w:rsidRPr="00CC3703">
        <w:rPr>
          <w:rFonts w:ascii="Arial" w:hAnsi="Arial" w:cs="Arial"/>
          <w:b/>
        </w:rPr>
        <w:t>Base de Datos</w:t>
      </w:r>
      <w:r w:rsidRPr="00CC3703">
        <w:rPr>
          <w:rFonts w:ascii="Arial" w:hAnsi="Arial" w:cs="Arial"/>
          <w:bCs/>
        </w:rPr>
        <w:t xml:space="preserve"> se entenderá como una colección de datos relacionados entre sí y que tienen un significado implícito.</w:t>
      </w:r>
      <w:r w:rsidR="00CC3703">
        <w:rPr>
          <w:rFonts w:ascii="Arial" w:hAnsi="Arial" w:cs="Arial"/>
          <w:bCs/>
        </w:rPr>
        <w:t xml:space="preserve"> </w:t>
      </w:r>
      <w:r w:rsidRPr="00CC3703">
        <w:rPr>
          <w:rFonts w:ascii="Arial" w:hAnsi="Arial" w:cs="Arial"/>
          <w:bCs/>
        </w:rPr>
        <w:t xml:space="preserve">Por </w:t>
      </w:r>
      <w:r w:rsidRPr="00CC3703">
        <w:rPr>
          <w:rFonts w:ascii="Arial" w:hAnsi="Arial" w:cs="Arial"/>
          <w:b/>
          <w:i/>
          <w:iCs/>
        </w:rPr>
        <w:t>Datos</w:t>
      </w:r>
      <w:r w:rsidRPr="00CC3703">
        <w:rPr>
          <w:rFonts w:ascii="Arial" w:hAnsi="Arial" w:cs="Arial"/>
          <w:bCs/>
        </w:rPr>
        <w:t xml:space="preserve"> queremos decir hechos conocidos que pueden registrarse y que tienen un significado implícito.</w:t>
      </w:r>
      <w:r w:rsidR="00CC3703">
        <w:rPr>
          <w:rFonts w:ascii="Arial" w:hAnsi="Arial" w:cs="Arial"/>
          <w:bCs/>
        </w:rPr>
        <w:t xml:space="preserve"> </w:t>
      </w:r>
      <w:r w:rsidRPr="00E84ADA">
        <w:rPr>
          <w:rFonts w:ascii="Arial" w:hAnsi="Arial" w:cs="Arial"/>
          <w:b/>
          <w:i/>
          <w:iCs/>
          <w:color w:val="002060"/>
        </w:rPr>
        <w:t>Ejemplo:</w:t>
      </w:r>
      <w:r w:rsidRPr="00E84ADA">
        <w:rPr>
          <w:rFonts w:ascii="Arial" w:hAnsi="Arial" w:cs="Arial"/>
          <w:bCs/>
          <w:color w:val="002060"/>
        </w:rPr>
        <w:t xml:space="preserve"> </w:t>
      </w:r>
      <w:r w:rsidRPr="00CC3703">
        <w:rPr>
          <w:rFonts w:ascii="Arial" w:hAnsi="Arial" w:cs="Arial"/>
          <w:bCs/>
        </w:rPr>
        <w:t>Una agenda con los nombres y teléfonos de un conjunto de personas conocidas es una base de datos, puesto que es una colección de datos relacionados con un significado.</w:t>
      </w:r>
    </w:p>
    <w:p w14:paraId="70FC0C04" w14:textId="77777777" w:rsidR="00CC3703" w:rsidRPr="00CC3703" w:rsidRDefault="00CC3703" w:rsidP="00CC3703">
      <w:pPr>
        <w:spacing w:after="0"/>
        <w:jc w:val="both"/>
        <w:rPr>
          <w:rFonts w:ascii="Arial" w:hAnsi="Arial" w:cs="Arial"/>
          <w:bCs/>
          <w:sz w:val="20"/>
          <w:szCs w:val="20"/>
        </w:rPr>
      </w:pPr>
    </w:p>
    <w:p w14:paraId="5CFC9A69" w14:textId="56252A2A" w:rsidR="00CC3703" w:rsidRPr="00CC3703" w:rsidRDefault="00CC3703" w:rsidP="00CC3703">
      <w:pPr>
        <w:spacing w:after="0"/>
        <w:ind w:left="5670"/>
        <w:jc w:val="center"/>
        <w:rPr>
          <w:rFonts w:ascii="Times New Roman" w:hAnsi="Times New Roman" w:cs="Times New Roman"/>
          <w:bCs/>
          <w:sz w:val="18"/>
          <w:szCs w:val="18"/>
        </w:rPr>
      </w:pPr>
      <w:r w:rsidRPr="00CC3703">
        <w:rPr>
          <w:rFonts w:ascii="Times New Roman" w:hAnsi="Times New Roman" w:cs="Times New Roman"/>
          <w:b/>
          <w:sz w:val="18"/>
          <w:szCs w:val="18"/>
        </w:rPr>
        <w:t>Fuente:</w:t>
      </w:r>
      <w:r w:rsidRPr="00CC3703">
        <w:rPr>
          <w:rFonts w:ascii="Times New Roman" w:hAnsi="Times New Roman" w:cs="Times New Roman"/>
          <w:bCs/>
          <w:sz w:val="18"/>
          <w:szCs w:val="18"/>
        </w:rPr>
        <w:t xml:space="preserve"> </w:t>
      </w:r>
      <w:hyperlink r:id="rId12" w:history="1">
        <w:r w:rsidRPr="00CC3703">
          <w:rPr>
            <w:rStyle w:val="Hipervnculo"/>
            <w:rFonts w:ascii="Times New Roman" w:hAnsi="Times New Roman" w:cs="Times New Roman"/>
            <w:bCs/>
            <w:sz w:val="18"/>
            <w:szCs w:val="18"/>
          </w:rPr>
          <w:t>https://image.jimcdn.com/app/cms/image/transf/none/path/sabe6429baa2db6cc/image/ifa9beaa64ac79def/version/1580178824/image.jpg</w:t>
        </w:r>
      </w:hyperlink>
    </w:p>
    <w:p w14:paraId="1CE3251B" w14:textId="77777777" w:rsidR="00CC3703" w:rsidRDefault="00CC3703" w:rsidP="00CC3703">
      <w:pPr>
        <w:spacing w:after="0"/>
        <w:ind w:firstLine="284"/>
        <w:jc w:val="both"/>
        <w:rPr>
          <w:rFonts w:ascii="Arial" w:hAnsi="Arial" w:cs="Arial"/>
          <w:bCs/>
          <w:sz w:val="20"/>
          <w:szCs w:val="20"/>
        </w:rPr>
      </w:pPr>
    </w:p>
    <w:p w14:paraId="0D7F2CA5" w14:textId="2C6AEBC1" w:rsidR="00CC3703" w:rsidRPr="00CC3703" w:rsidRDefault="00A67F85" w:rsidP="00CC3703">
      <w:pPr>
        <w:shd w:val="clear" w:color="auto" w:fill="FFFFFF"/>
        <w:spacing w:after="0"/>
        <w:jc w:val="both"/>
        <w:rPr>
          <w:rFonts w:ascii="Arial" w:eastAsia="Times New Roman" w:hAnsi="Arial" w:cs="Arial"/>
          <w:b/>
          <w:bCs/>
          <w:color w:val="153152"/>
          <w:shd w:val="clear" w:color="auto" w:fill="C3DCF7"/>
          <w:lang w:eastAsia="es-CO"/>
        </w:rPr>
      </w:pPr>
      <w:r w:rsidRPr="00CC3703">
        <w:rPr>
          <w:rFonts w:ascii="Arial" w:eastAsia="Times New Roman" w:hAnsi="Arial" w:cs="Arial"/>
          <w:b/>
          <w:bCs/>
          <w:color w:val="153152"/>
          <w:shd w:val="clear" w:color="auto" w:fill="C3DCF7"/>
          <w:lang w:eastAsia="es-CO"/>
        </w:rPr>
        <w:lastRenderedPageBreak/>
        <w:t>Evolución y Tipos de Base de Datos</w:t>
      </w:r>
    </w:p>
    <w:p w14:paraId="30579E91" w14:textId="77777777" w:rsidR="00CC3703" w:rsidRPr="00A97C74" w:rsidRDefault="00CC3703" w:rsidP="00CC3703">
      <w:pPr>
        <w:spacing w:after="0"/>
        <w:jc w:val="both"/>
        <w:rPr>
          <w:rFonts w:ascii="Arial" w:hAnsi="Arial" w:cs="Arial"/>
          <w:bCs/>
        </w:rPr>
      </w:pPr>
    </w:p>
    <w:p w14:paraId="374F62B6" w14:textId="0B7205DD" w:rsidR="00A67F85" w:rsidRPr="00CC3703" w:rsidRDefault="00A67F85" w:rsidP="00CC3703">
      <w:pPr>
        <w:spacing w:after="0"/>
        <w:ind w:firstLine="284"/>
        <w:jc w:val="both"/>
        <w:rPr>
          <w:rFonts w:ascii="Arial" w:hAnsi="Arial" w:cs="Arial"/>
          <w:bCs/>
        </w:rPr>
      </w:pPr>
      <w:r w:rsidRPr="00CC3703">
        <w:rPr>
          <w:rFonts w:ascii="Arial" w:hAnsi="Arial" w:cs="Arial"/>
          <w:bCs/>
        </w:rPr>
        <w:t>Coincidiendo con la evolución histórica de las bases de datos éstas han utilizado distintos modelos:</w:t>
      </w:r>
    </w:p>
    <w:p w14:paraId="7B8ABDD9" w14:textId="114067FA" w:rsidR="00A67F85" w:rsidRDefault="00A67F85" w:rsidP="00A97C74">
      <w:pPr>
        <w:pStyle w:val="NormalWeb"/>
        <w:shd w:val="clear" w:color="auto" w:fill="FFFFFF"/>
        <w:spacing w:before="0" w:beforeAutospacing="0" w:after="0" w:afterAutospacing="0" w:line="276" w:lineRule="auto"/>
        <w:ind w:left="2268"/>
        <w:jc w:val="both"/>
        <w:rPr>
          <w:rFonts w:ascii="Arial" w:hAnsi="Arial" w:cs="Arial"/>
          <w:bCs/>
          <w:sz w:val="20"/>
          <w:szCs w:val="20"/>
          <w:lang w:val="es-ES" w:eastAsia="es-ES"/>
        </w:rPr>
      </w:pPr>
      <w:r w:rsidRPr="00CC3703">
        <w:rPr>
          <w:rFonts w:ascii="Arial" w:hAnsi="Arial" w:cs="Arial"/>
          <w:bCs/>
          <w:noProof/>
          <w:sz w:val="20"/>
          <w:szCs w:val="20"/>
        </w:rPr>
        <w:drawing>
          <wp:inline distT="0" distB="0" distL="0" distR="0" wp14:anchorId="1C7A5F0E" wp14:editId="0CD6095E">
            <wp:extent cx="4221480" cy="1823720"/>
            <wp:effectExtent l="0" t="0" r="7620" b="5080"/>
            <wp:docPr id="3"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815"/>
        <w:gridCol w:w="709"/>
        <w:gridCol w:w="992"/>
        <w:gridCol w:w="4580"/>
      </w:tblGrid>
      <w:tr w:rsidR="00A67F85" w:rsidRPr="00CC3703" w14:paraId="723E405C" w14:textId="77777777" w:rsidTr="00DE3554">
        <w:trPr>
          <w:trHeight w:val="2835"/>
        </w:trPr>
        <w:tc>
          <w:tcPr>
            <w:tcW w:w="5524" w:type="dxa"/>
            <w:gridSpan w:val="2"/>
            <w:shd w:val="clear" w:color="auto" w:fill="auto"/>
            <w:vAlign w:val="center"/>
          </w:tcPr>
          <w:p w14:paraId="2E22F1B4" w14:textId="5BD4C929" w:rsidR="00A67F85" w:rsidRPr="00CC3703" w:rsidRDefault="00A67F85" w:rsidP="00CC3703">
            <w:pPr>
              <w:spacing w:after="0"/>
              <w:jc w:val="both"/>
              <w:rPr>
                <w:rFonts w:ascii="Arial" w:hAnsi="Arial" w:cs="Arial"/>
                <w:color w:val="333333"/>
                <w:sz w:val="20"/>
                <w:szCs w:val="20"/>
              </w:rPr>
            </w:pPr>
            <w:r w:rsidRPr="00CC3703">
              <w:rPr>
                <w:rFonts w:ascii="Arial" w:hAnsi="Arial" w:cs="Arial"/>
                <w:b/>
                <w:i/>
                <w:color w:val="002060"/>
                <w:sz w:val="20"/>
                <w:szCs w:val="20"/>
                <w:u w:val="single"/>
              </w:rPr>
              <w:t>Bases de Datos con Estructura Jerárquica:</w:t>
            </w:r>
            <w:r w:rsidRPr="00CC3703">
              <w:rPr>
                <w:rFonts w:ascii="Arial" w:hAnsi="Arial" w:cs="Arial"/>
                <w:color w:val="002060"/>
                <w:sz w:val="20"/>
                <w:szCs w:val="20"/>
              </w:rPr>
              <w:t xml:space="preserve"> </w:t>
            </w:r>
            <w:r w:rsidRPr="00CC3703">
              <w:rPr>
                <w:rFonts w:ascii="Arial" w:hAnsi="Arial" w:cs="Arial"/>
                <w:bCs/>
                <w:sz w:val="20"/>
                <w:szCs w:val="20"/>
              </w:rPr>
              <w:t xml:space="preserve">La estructura jerárquica fue usada en las </w:t>
            </w:r>
            <w:r w:rsidR="00CC3703" w:rsidRPr="00CC3703">
              <w:rPr>
                <w:rFonts w:ascii="Arial" w:hAnsi="Arial" w:cs="Arial"/>
                <w:bCs/>
                <w:sz w:val="20"/>
                <w:szCs w:val="20"/>
              </w:rPr>
              <w:t>primer</w:t>
            </w:r>
            <w:r w:rsidR="00CC3703">
              <w:rPr>
                <w:rFonts w:ascii="Arial" w:hAnsi="Arial" w:cs="Arial"/>
                <w:bCs/>
                <w:sz w:val="20"/>
                <w:szCs w:val="20"/>
              </w:rPr>
              <w:t>a</w:t>
            </w:r>
            <w:r w:rsidR="00CC3703" w:rsidRPr="00CC3703">
              <w:rPr>
                <w:rFonts w:ascii="Arial" w:hAnsi="Arial" w:cs="Arial"/>
                <w:bCs/>
                <w:sz w:val="20"/>
                <w:szCs w:val="20"/>
              </w:rPr>
              <w:t>s BD</w:t>
            </w:r>
            <w:r w:rsidRPr="00CC3703">
              <w:rPr>
                <w:rFonts w:ascii="Arial" w:hAnsi="Arial" w:cs="Arial"/>
                <w:bCs/>
                <w:sz w:val="20"/>
                <w:szCs w:val="20"/>
              </w:rPr>
              <w:t>. Las relaciones entre registros forman una estructura en árbol. Actualmente las bases de datos jerárquicas más utilizadas son IMS de IBM y el Registro de Windows de Microsoft.</w:t>
            </w:r>
          </w:p>
        </w:tc>
        <w:tc>
          <w:tcPr>
            <w:tcW w:w="5572" w:type="dxa"/>
            <w:gridSpan w:val="2"/>
            <w:shd w:val="clear" w:color="auto" w:fill="auto"/>
            <w:vAlign w:val="center"/>
          </w:tcPr>
          <w:p w14:paraId="0D9F4FAD" w14:textId="77777777" w:rsidR="00A67F85" w:rsidRPr="00CC3703" w:rsidRDefault="00A67F85" w:rsidP="00CC3703">
            <w:pPr>
              <w:spacing w:after="0"/>
              <w:jc w:val="center"/>
              <w:rPr>
                <w:rFonts w:ascii="Times New Roman" w:hAnsi="Times New Roman" w:cs="Times New Roman"/>
                <w:sz w:val="16"/>
                <w:szCs w:val="16"/>
              </w:rPr>
            </w:pPr>
            <w:r w:rsidRPr="00CC3703">
              <w:rPr>
                <w:rFonts w:ascii="Times New Roman" w:hAnsi="Times New Roman" w:cs="Times New Roman"/>
                <w:sz w:val="16"/>
                <w:szCs w:val="16"/>
              </w:rPr>
              <w:fldChar w:fldCharType="begin"/>
            </w:r>
            <w:r w:rsidRPr="00CC3703">
              <w:rPr>
                <w:rFonts w:ascii="Times New Roman" w:hAnsi="Times New Roman" w:cs="Times New Roman"/>
                <w:sz w:val="16"/>
                <w:szCs w:val="16"/>
              </w:rPr>
              <w:instrText xml:space="preserve"> INCLUDEPICTURE "https://gestionbasesdatos.readthedocs.io/es/latest/_images/tema1-001.png" \* MERGEFORMATINET </w:instrText>
            </w:r>
            <w:r w:rsidRPr="00CC3703">
              <w:rPr>
                <w:rFonts w:ascii="Times New Roman" w:hAnsi="Times New Roman" w:cs="Times New Roman"/>
                <w:sz w:val="16"/>
                <w:szCs w:val="16"/>
              </w:rPr>
              <w:fldChar w:fldCharType="separate"/>
            </w:r>
            <w:r w:rsidR="00520AED">
              <w:rPr>
                <w:rFonts w:ascii="Times New Roman" w:hAnsi="Times New Roman" w:cs="Times New Roman"/>
                <w:sz w:val="16"/>
                <w:szCs w:val="16"/>
              </w:rPr>
              <w:fldChar w:fldCharType="begin"/>
            </w:r>
            <w:r w:rsidR="00520AED">
              <w:rPr>
                <w:rFonts w:ascii="Times New Roman" w:hAnsi="Times New Roman" w:cs="Times New Roman"/>
                <w:sz w:val="16"/>
                <w:szCs w:val="16"/>
              </w:rPr>
              <w:instrText xml:space="preserve"> INCLUDEPICTURE  "https://gestionbasesdatos.readthedocs.io/es/latest/_images/tema1-001.png" \* MERGEFORMATINET </w:instrText>
            </w:r>
            <w:r w:rsidR="00520AED">
              <w:rPr>
                <w:rFonts w:ascii="Times New Roman" w:hAnsi="Times New Roman" w:cs="Times New Roman"/>
                <w:sz w:val="16"/>
                <w:szCs w:val="16"/>
              </w:rPr>
              <w:fldChar w:fldCharType="separate"/>
            </w:r>
            <w:r w:rsidR="009D08FD">
              <w:rPr>
                <w:rFonts w:ascii="Times New Roman" w:hAnsi="Times New Roman" w:cs="Times New Roman"/>
                <w:sz w:val="16"/>
                <w:szCs w:val="16"/>
              </w:rPr>
              <w:fldChar w:fldCharType="begin"/>
            </w:r>
            <w:r w:rsidR="009D08FD">
              <w:rPr>
                <w:rFonts w:ascii="Times New Roman" w:hAnsi="Times New Roman" w:cs="Times New Roman"/>
                <w:sz w:val="16"/>
                <w:szCs w:val="16"/>
              </w:rPr>
              <w:instrText xml:space="preserve"> </w:instrText>
            </w:r>
            <w:r w:rsidR="009D08FD">
              <w:rPr>
                <w:rFonts w:ascii="Times New Roman" w:hAnsi="Times New Roman" w:cs="Times New Roman"/>
                <w:sz w:val="16"/>
                <w:szCs w:val="16"/>
              </w:rPr>
              <w:instrText>INCLUDEPICTURE  "https://gestionbasesdatos.readthedocs.io/es/latest/_images/tema1-001.png" \* MERGEFORMATINET</w:instrText>
            </w:r>
            <w:r w:rsidR="009D08FD">
              <w:rPr>
                <w:rFonts w:ascii="Times New Roman" w:hAnsi="Times New Roman" w:cs="Times New Roman"/>
                <w:sz w:val="16"/>
                <w:szCs w:val="16"/>
              </w:rPr>
              <w:instrText xml:space="preserve"> </w:instrText>
            </w:r>
            <w:r w:rsidR="009D08FD">
              <w:rPr>
                <w:rFonts w:ascii="Times New Roman" w:hAnsi="Times New Roman" w:cs="Times New Roman"/>
                <w:sz w:val="16"/>
                <w:szCs w:val="16"/>
              </w:rPr>
              <w:fldChar w:fldCharType="separate"/>
            </w:r>
            <w:r w:rsidR="003E4597">
              <w:rPr>
                <w:rFonts w:ascii="Times New Roman" w:hAnsi="Times New Roman" w:cs="Times New Roman"/>
                <w:sz w:val="16"/>
                <w:szCs w:val="16"/>
              </w:rPr>
              <w:pict w14:anchorId="1D9D5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_images/tema1-001.png" style="width:227pt;height:100.65pt">
                  <v:imagedata r:id="rId18" r:href="rId19"/>
                </v:shape>
              </w:pict>
            </w:r>
            <w:r w:rsidR="009D08FD">
              <w:rPr>
                <w:rFonts w:ascii="Times New Roman" w:hAnsi="Times New Roman" w:cs="Times New Roman"/>
                <w:sz w:val="16"/>
                <w:szCs w:val="16"/>
              </w:rPr>
              <w:fldChar w:fldCharType="end"/>
            </w:r>
            <w:r w:rsidR="00520AED">
              <w:rPr>
                <w:rFonts w:ascii="Times New Roman" w:hAnsi="Times New Roman" w:cs="Times New Roman"/>
                <w:sz w:val="16"/>
                <w:szCs w:val="16"/>
              </w:rPr>
              <w:fldChar w:fldCharType="end"/>
            </w:r>
            <w:r w:rsidRPr="00CC3703">
              <w:rPr>
                <w:rFonts w:ascii="Times New Roman" w:hAnsi="Times New Roman" w:cs="Times New Roman"/>
                <w:sz w:val="16"/>
                <w:szCs w:val="16"/>
              </w:rPr>
              <w:fldChar w:fldCharType="end"/>
            </w:r>
          </w:p>
          <w:p w14:paraId="33C045B0" w14:textId="77777777" w:rsidR="00A67F85" w:rsidRPr="00CC3703" w:rsidRDefault="00A67F85" w:rsidP="00CC3703">
            <w:pPr>
              <w:spacing w:after="0"/>
              <w:jc w:val="center"/>
              <w:rPr>
                <w:rFonts w:ascii="Times New Roman" w:hAnsi="Times New Roman" w:cs="Times New Roman"/>
                <w:color w:val="333333"/>
                <w:sz w:val="16"/>
                <w:szCs w:val="16"/>
              </w:rPr>
            </w:pPr>
            <w:r w:rsidRPr="00CC3703">
              <w:rPr>
                <w:rFonts w:ascii="Times New Roman" w:hAnsi="Times New Roman" w:cs="Times New Roman"/>
                <w:b/>
                <w:i/>
                <w:sz w:val="16"/>
                <w:szCs w:val="16"/>
              </w:rPr>
              <w:t>Fuente:</w:t>
            </w:r>
            <w:r w:rsidRPr="00CC3703">
              <w:rPr>
                <w:rFonts w:ascii="Times New Roman" w:hAnsi="Times New Roman" w:cs="Times New Roman"/>
                <w:sz w:val="16"/>
                <w:szCs w:val="16"/>
              </w:rPr>
              <w:t xml:space="preserve"> </w:t>
            </w:r>
            <w:hyperlink r:id="rId20" w:history="1">
              <w:r w:rsidRPr="00CC3703">
                <w:rPr>
                  <w:rStyle w:val="Hipervnculo"/>
                  <w:rFonts w:ascii="Times New Roman" w:hAnsi="Times New Roman" w:cs="Times New Roman"/>
                  <w:sz w:val="16"/>
                  <w:szCs w:val="16"/>
                </w:rPr>
                <w:t>https://gestionbasesdatos.readthedocs.io/es/latest/_images/tema1-001.png</w:t>
              </w:r>
            </w:hyperlink>
          </w:p>
        </w:tc>
      </w:tr>
      <w:tr w:rsidR="00A67F85" w:rsidRPr="00CC3703" w14:paraId="2E96E5C4" w14:textId="77777777" w:rsidTr="00A97C74">
        <w:trPr>
          <w:trHeight w:val="2835"/>
        </w:trPr>
        <w:tc>
          <w:tcPr>
            <w:tcW w:w="6516" w:type="dxa"/>
            <w:gridSpan w:val="3"/>
            <w:shd w:val="clear" w:color="auto" w:fill="auto"/>
            <w:vAlign w:val="center"/>
          </w:tcPr>
          <w:p w14:paraId="5937F7F1" w14:textId="77777777" w:rsidR="00A67F85" w:rsidRPr="00CC3703" w:rsidRDefault="00A67F85" w:rsidP="00CC3703">
            <w:pPr>
              <w:spacing w:after="0"/>
              <w:jc w:val="center"/>
              <w:rPr>
                <w:rFonts w:ascii="Times New Roman" w:hAnsi="Times New Roman" w:cs="Times New Roman"/>
                <w:sz w:val="18"/>
                <w:szCs w:val="18"/>
              </w:rPr>
            </w:pPr>
            <w:r w:rsidRPr="00CC3703">
              <w:rPr>
                <w:rFonts w:ascii="Times New Roman" w:hAnsi="Times New Roman" w:cs="Times New Roman"/>
                <w:sz w:val="18"/>
                <w:szCs w:val="18"/>
              </w:rPr>
              <w:fldChar w:fldCharType="begin"/>
            </w:r>
            <w:r w:rsidRPr="00CC3703">
              <w:rPr>
                <w:rFonts w:ascii="Times New Roman" w:hAnsi="Times New Roman" w:cs="Times New Roman"/>
                <w:sz w:val="18"/>
                <w:szCs w:val="18"/>
              </w:rPr>
              <w:instrText xml:space="preserve"> INCLUDEPICTURE "https://gestionbasesdatos.readthedocs.io/es/latest/_images/tema1-002.png" \* MERGEFORMATINET </w:instrText>
            </w:r>
            <w:r w:rsidRPr="00CC3703">
              <w:rPr>
                <w:rFonts w:ascii="Times New Roman" w:hAnsi="Times New Roman" w:cs="Times New Roman"/>
                <w:sz w:val="18"/>
                <w:szCs w:val="18"/>
              </w:rPr>
              <w:fldChar w:fldCharType="separate"/>
            </w:r>
            <w:r w:rsidR="00520AED">
              <w:rPr>
                <w:rFonts w:ascii="Times New Roman" w:hAnsi="Times New Roman" w:cs="Times New Roman"/>
                <w:sz w:val="18"/>
                <w:szCs w:val="18"/>
              </w:rPr>
              <w:fldChar w:fldCharType="begin"/>
            </w:r>
            <w:r w:rsidR="00520AED">
              <w:rPr>
                <w:rFonts w:ascii="Times New Roman" w:hAnsi="Times New Roman" w:cs="Times New Roman"/>
                <w:sz w:val="18"/>
                <w:szCs w:val="18"/>
              </w:rPr>
              <w:instrText xml:space="preserve"> INCLUDEPICTURE  "https://gestionbasesdatos.readthedocs.io/es/latest/_images/tema1-002.png" \* MERGEFORMATINET </w:instrText>
            </w:r>
            <w:r w:rsidR="00520AED">
              <w:rPr>
                <w:rFonts w:ascii="Times New Roman" w:hAnsi="Times New Roman" w:cs="Times New Roman"/>
                <w:sz w:val="18"/>
                <w:szCs w:val="18"/>
              </w:rPr>
              <w:fldChar w:fldCharType="separate"/>
            </w:r>
            <w:r w:rsidR="009D08FD">
              <w:rPr>
                <w:rFonts w:ascii="Times New Roman" w:hAnsi="Times New Roman" w:cs="Times New Roman"/>
                <w:sz w:val="18"/>
                <w:szCs w:val="18"/>
              </w:rPr>
              <w:fldChar w:fldCharType="begin"/>
            </w:r>
            <w:r w:rsidR="009D08FD">
              <w:rPr>
                <w:rFonts w:ascii="Times New Roman" w:hAnsi="Times New Roman" w:cs="Times New Roman"/>
                <w:sz w:val="18"/>
                <w:szCs w:val="18"/>
              </w:rPr>
              <w:instrText xml:space="preserve"> </w:instrText>
            </w:r>
            <w:r w:rsidR="009D08FD">
              <w:rPr>
                <w:rFonts w:ascii="Times New Roman" w:hAnsi="Times New Roman" w:cs="Times New Roman"/>
                <w:sz w:val="18"/>
                <w:szCs w:val="18"/>
              </w:rPr>
              <w:instrText>INCLUDEPICTURE  "https://gestionba</w:instrText>
            </w:r>
            <w:r w:rsidR="009D08FD">
              <w:rPr>
                <w:rFonts w:ascii="Times New Roman" w:hAnsi="Times New Roman" w:cs="Times New Roman"/>
                <w:sz w:val="18"/>
                <w:szCs w:val="18"/>
              </w:rPr>
              <w:instrText>sesdatos.readthedocs.io/es/latest/_images/tema1-002.png" \* MERGEFORMATINET</w:instrText>
            </w:r>
            <w:r w:rsidR="009D08FD">
              <w:rPr>
                <w:rFonts w:ascii="Times New Roman" w:hAnsi="Times New Roman" w:cs="Times New Roman"/>
                <w:sz w:val="18"/>
                <w:szCs w:val="18"/>
              </w:rPr>
              <w:instrText xml:space="preserve"> </w:instrText>
            </w:r>
            <w:r w:rsidR="009D08FD">
              <w:rPr>
                <w:rFonts w:ascii="Times New Roman" w:hAnsi="Times New Roman" w:cs="Times New Roman"/>
                <w:sz w:val="18"/>
                <w:szCs w:val="18"/>
              </w:rPr>
              <w:fldChar w:fldCharType="separate"/>
            </w:r>
            <w:r w:rsidR="003E4597">
              <w:rPr>
                <w:rFonts w:ascii="Times New Roman" w:hAnsi="Times New Roman" w:cs="Times New Roman"/>
                <w:sz w:val="18"/>
                <w:szCs w:val="18"/>
              </w:rPr>
              <w:pict w14:anchorId="38E22363">
                <v:shape id="_x0000_i1026" type="#_x0000_t75" style="width:226.5pt;height:109.85pt">
                  <v:imagedata r:id="rId21" r:href="rId22" chromakey="white"/>
                </v:shape>
              </w:pict>
            </w:r>
            <w:r w:rsidR="009D08FD">
              <w:rPr>
                <w:rFonts w:ascii="Times New Roman" w:hAnsi="Times New Roman" w:cs="Times New Roman"/>
                <w:sz w:val="18"/>
                <w:szCs w:val="18"/>
              </w:rPr>
              <w:fldChar w:fldCharType="end"/>
            </w:r>
            <w:r w:rsidR="00520AED">
              <w:rPr>
                <w:rFonts w:ascii="Times New Roman" w:hAnsi="Times New Roman" w:cs="Times New Roman"/>
                <w:sz w:val="18"/>
                <w:szCs w:val="18"/>
              </w:rPr>
              <w:fldChar w:fldCharType="end"/>
            </w:r>
            <w:r w:rsidRPr="00CC3703">
              <w:rPr>
                <w:rFonts w:ascii="Times New Roman" w:hAnsi="Times New Roman" w:cs="Times New Roman"/>
                <w:sz w:val="18"/>
                <w:szCs w:val="18"/>
              </w:rPr>
              <w:fldChar w:fldCharType="end"/>
            </w:r>
          </w:p>
          <w:p w14:paraId="532FAF64" w14:textId="77777777" w:rsidR="00A67F85" w:rsidRPr="00CC3703" w:rsidRDefault="00A67F85" w:rsidP="00CC3703">
            <w:pPr>
              <w:spacing w:after="0"/>
              <w:jc w:val="center"/>
              <w:rPr>
                <w:rFonts w:ascii="Times New Roman" w:hAnsi="Times New Roman" w:cs="Times New Roman"/>
                <w:sz w:val="18"/>
                <w:szCs w:val="18"/>
              </w:rPr>
            </w:pPr>
            <w:r w:rsidRPr="00CC3703">
              <w:rPr>
                <w:rFonts w:ascii="Times New Roman" w:hAnsi="Times New Roman" w:cs="Times New Roman"/>
                <w:b/>
                <w:i/>
                <w:sz w:val="18"/>
                <w:szCs w:val="18"/>
              </w:rPr>
              <w:t>Fuente:</w:t>
            </w:r>
            <w:r w:rsidRPr="00CC3703">
              <w:rPr>
                <w:rFonts w:ascii="Times New Roman" w:hAnsi="Times New Roman" w:cs="Times New Roman"/>
                <w:sz w:val="18"/>
                <w:szCs w:val="18"/>
              </w:rPr>
              <w:t xml:space="preserve"> </w:t>
            </w:r>
            <w:hyperlink r:id="rId23" w:history="1">
              <w:r w:rsidRPr="00CC3703">
                <w:rPr>
                  <w:rStyle w:val="Hipervnculo"/>
                  <w:rFonts w:ascii="Times New Roman" w:hAnsi="Times New Roman" w:cs="Times New Roman"/>
                  <w:sz w:val="18"/>
                  <w:szCs w:val="18"/>
                </w:rPr>
                <w:t>https://gestionbasesdatos.readthedocs.io/es/latest/_images/tema1-002.png</w:t>
              </w:r>
            </w:hyperlink>
          </w:p>
        </w:tc>
        <w:tc>
          <w:tcPr>
            <w:tcW w:w="4580" w:type="dxa"/>
            <w:shd w:val="clear" w:color="auto" w:fill="auto"/>
            <w:vAlign w:val="center"/>
          </w:tcPr>
          <w:p w14:paraId="67687D2C" w14:textId="71C2BB3B" w:rsidR="00A67F85" w:rsidRPr="00CC3703" w:rsidRDefault="00A67F85" w:rsidP="00CC3703">
            <w:pPr>
              <w:spacing w:after="0"/>
              <w:jc w:val="both"/>
              <w:rPr>
                <w:rFonts w:ascii="Arial" w:hAnsi="Arial" w:cs="Arial"/>
                <w:sz w:val="20"/>
                <w:szCs w:val="20"/>
              </w:rPr>
            </w:pPr>
            <w:r w:rsidRPr="00CC3703">
              <w:rPr>
                <w:rFonts w:ascii="Arial" w:hAnsi="Arial" w:cs="Arial"/>
                <w:b/>
                <w:i/>
                <w:color w:val="002060"/>
                <w:sz w:val="20"/>
                <w:szCs w:val="20"/>
                <w:u w:val="single"/>
              </w:rPr>
              <w:t>Bases de Datos con Estructura en Red:</w:t>
            </w:r>
            <w:r w:rsidRPr="00CC3703">
              <w:rPr>
                <w:rFonts w:ascii="Arial" w:hAnsi="Arial" w:cs="Arial"/>
                <w:color w:val="002060"/>
                <w:sz w:val="20"/>
                <w:szCs w:val="20"/>
              </w:rPr>
              <w:t xml:space="preserve"> </w:t>
            </w:r>
            <w:r w:rsidRPr="00CC3703">
              <w:rPr>
                <w:rFonts w:ascii="Arial" w:hAnsi="Arial" w:cs="Arial"/>
                <w:sz w:val="20"/>
                <w:szCs w:val="20"/>
              </w:rPr>
              <w:t xml:space="preserve">Esta estructura contiene relaciones más complejas que las jerárquicas. Admite relaciones de cada registro con varios que se pueden seguir por distintos caminos. El inventor de este modelo fue Charles Bachman, y el estándar fue publicado en 1969 por </w:t>
            </w:r>
            <w:r w:rsidRPr="00CC3703">
              <w:rPr>
                <w:rFonts w:ascii="Arial" w:hAnsi="Arial" w:cs="Arial"/>
                <w:b/>
                <w:sz w:val="20"/>
                <w:szCs w:val="20"/>
              </w:rPr>
              <w:t>CODASYL</w:t>
            </w:r>
            <w:r w:rsidRPr="00CC3703">
              <w:rPr>
                <w:rFonts w:ascii="Arial" w:hAnsi="Arial" w:cs="Arial"/>
                <w:sz w:val="20"/>
                <w:szCs w:val="20"/>
              </w:rPr>
              <w:t>.</w:t>
            </w:r>
            <w:r w:rsidR="0018557F">
              <w:rPr>
                <w:rFonts w:ascii="Arial" w:hAnsi="Arial" w:cs="Arial"/>
                <w:sz w:val="20"/>
                <w:szCs w:val="20"/>
              </w:rPr>
              <w:t xml:space="preserve"> También son conocidas como Bases de Datos de Estructura </w:t>
            </w:r>
            <w:r w:rsidR="0018557F" w:rsidRPr="0018557F">
              <w:rPr>
                <w:rFonts w:ascii="Arial" w:hAnsi="Arial" w:cs="Arial"/>
                <w:b/>
                <w:bCs/>
                <w:i/>
                <w:iCs/>
                <w:sz w:val="20"/>
                <w:szCs w:val="20"/>
              </w:rPr>
              <w:t>“Plex”.</w:t>
            </w:r>
          </w:p>
        </w:tc>
      </w:tr>
      <w:tr w:rsidR="00A67F85" w:rsidRPr="00CC3703" w14:paraId="2F258DB4" w14:textId="77777777" w:rsidTr="00A97C74">
        <w:trPr>
          <w:trHeight w:val="2835"/>
        </w:trPr>
        <w:tc>
          <w:tcPr>
            <w:tcW w:w="4815" w:type="dxa"/>
            <w:shd w:val="clear" w:color="auto" w:fill="auto"/>
            <w:vAlign w:val="center"/>
          </w:tcPr>
          <w:p w14:paraId="6DF94F71" w14:textId="77777777" w:rsidR="00A67F85" w:rsidRPr="00CC3703" w:rsidRDefault="00A67F85" w:rsidP="00CC3703">
            <w:pPr>
              <w:spacing w:after="0"/>
              <w:jc w:val="both"/>
              <w:rPr>
                <w:rFonts w:ascii="Arial" w:hAnsi="Arial" w:cs="Arial"/>
                <w:b/>
                <w:i/>
                <w:color w:val="002060"/>
                <w:sz w:val="20"/>
                <w:szCs w:val="20"/>
                <w:u w:val="single"/>
              </w:rPr>
            </w:pPr>
            <w:r w:rsidRPr="00CC3703">
              <w:rPr>
                <w:rFonts w:ascii="Arial" w:hAnsi="Arial" w:cs="Arial"/>
                <w:b/>
                <w:i/>
                <w:color w:val="002060"/>
                <w:sz w:val="20"/>
                <w:szCs w:val="20"/>
                <w:u w:val="single"/>
              </w:rPr>
              <w:t>Bases de Datos con Estructura Relacional:</w:t>
            </w:r>
            <w:r w:rsidRPr="00CC3703">
              <w:rPr>
                <w:rFonts w:ascii="Arial" w:hAnsi="Arial" w:cs="Arial"/>
                <w:sz w:val="20"/>
                <w:szCs w:val="20"/>
              </w:rPr>
              <w:t xml:space="preserve"> Es la más extendida hoy en día. Almacena los datos en </w:t>
            </w:r>
            <w:r w:rsidRPr="00CC3703">
              <w:rPr>
                <w:rFonts w:ascii="Arial" w:hAnsi="Arial" w:cs="Arial"/>
                <w:b/>
                <w:bCs/>
                <w:sz w:val="20"/>
                <w:szCs w:val="20"/>
              </w:rPr>
              <w:t>filas o registros</w:t>
            </w:r>
            <w:r w:rsidRPr="00CC3703">
              <w:rPr>
                <w:rFonts w:ascii="Arial" w:hAnsi="Arial" w:cs="Arial"/>
                <w:sz w:val="20"/>
                <w:szCs w:val="20"/>
              </w:rPr>
              <w:t xml:space="preserve"> (tuplas) y </w:t>
            </w:r>
            <w:r w:rsidRPr="00CC3703">
              <w:rPr>
                <w:rFonts w:ascii="Arial" w:hAnsi="Arial" w:cs="Arial"/>
                <w:b/>
                <w:bCs/>
                <w:sz w:val="20"/>
                <w:szCs w:val="20"/>
              </w:rPr>
              <w:t>columnas o campos</w:t>
            </w:r>
            <w:r w:rsidRPr="00CC3703">
              <w:rPr>
                <w:rFonts w:ascii="Arial" w:hAnsi="Arial" w:cs="Arial"/>
                <w:sz w:val="20"/>
                <w:szCs w:val="20"/>
              </w:rPr>
              <w:t xml:space="preserve"> (atributos). Estas tablas pueden estar conectadas entre sí por claves comunes.</w:t>
            </w:r>
          </w:p>
        </w:tc>
        <w:tc>
          <w:tcPr>
            <w:tcW w:w="6281" w:type="dxa"/>
            <w:gridSpan w:val="3"/>
            <w:shd w:val="clear" w:color="auto" w:fill="auto"/>
            <w:vAlign w:val="center"/>
          </w:tcPr>
          <w:p w14:paraId="10698795" w14:textId="77777777" w:rsidR="00A67F85" w:rsidRPr="00CC3703" w:rsidRDefault="00A67F85" w:rsidP="00CC3703">
            <w:pPr>
              <w:spacing w:after="0"/>
              <w:jc w:val="center"/>
              <w:rPr>
                <w:rFonts w:ascii="Times New Roman" w:hAnsi="Times New Roman" w:cs="Times New Roman"/>
                <w:sz w:val="18"/>
                <w:szCs w:val="18"/>
              </w:rPr>
            </w:pPr>
            <w:r w:rsidRPr="00CC3703">
              <w:rPr>
                <w:rFonts w:ascii="Times New Roman" w:hAnsi="Times New Roman" w:cs="Times New Roman"/>
                <w:sz w:val="18"/>
                <w:szCs w:val="18"/>
              </w:rPr>
              <w:fldChar w:fldCharType="begin"/>
            </w:r>
            <w:r w:rsidRPr="00CC3703">
              <w:rPr>
                <w:rFonts w:ascii="Times New Roman" w:hAnsi="Times New Roman" w:cs="Times New Roman"/>
                <w:sz w:val="18"/>
                <w:szCs w:val="18"/>
              </w:rPr>
              <w:instrText xml:space="preserve"> INCLUDEPICTURE "https://gestionbasesdatos.readthedocs.io/es/latest/_images/tema1-003.png" \* MERGEFORMATINET </w:instrText>
            </w:r>
            <w:r w:rsidRPr="00CC3703">
              <w:rPr>
                <w:rFonts w:ascii="Times New Roman" w:hAnsi="Times New Roman" w:cs="Times New Roman"/>
                <w:sz w:val="18"/>
                <w:szCs w:val="18"/>
              </w:rPr>
              <w:fldChar w:fldCharType="separate"/>
            </w:r>
            <w:r w:rsidR="00520AED">
              <w:rPr>
                <w:rFonts w:ascii="Times New Roman" w:hAnsi="Times New Roman" w:cs="Times New Roman"/>
                <w:sz w:val="18"/>
                <w:szCs w:val="18"/>
              </w:rPr>
              <w:fldChar w:fldCharType="begin"/>
            </w:r>
            <w:r w:rsidR="00520AED">
              <w:rPr>
                <w:rFonts w:ascii="Times New Roman" w:hAnsi="Times New Roman" w:cs="Times New Roman"/>
                <w:sz w:val="18"/>
                <w:szCs w:val="18"/>
              </w:rPr>
              <w:instrText xml:space="preserve"> INCLUDEPICTURE  "https://gestionbasesdatos.readthedocs.io/es/latest/_images/tema1-003.png" \* MERGEFORMATINET </w:instrText>
            </w:r>
            <w:r w:rsidR="00520AED">
              <w:rPr>
                <w:rFonts w:ascii="Times New Roman" w:hAnsi="Times New Roman" w:cs="Times New Roman"/>
                <w:sz w:val="18"/>
                <w:szCs w:val="18"/>
              </w:rPr>
              <w:fldChar w:fldCharType="separate"/>
            </w:r>
            <w:r w:rsidR="009D08FD">
              <w:rPr>
                <w:rFonts w:ascii="Times New Roman" w:hAnsi="Times New Roman" w:cs="Times New Roman"/>
                <w:sz w:val="18"/>
                <w:szCs w:val="18"/>
              </w:rPr>
              <w:fldChar w:fldCharType="begin"/>
            </w:r>
            <w:r w:rsidR="009D08FD">
              <w:rPr>
                <w:rFonts w:ascii="Times New Roman" w:hAnsi="Times New Roman" w:cs="Times New Roman"/>
                <w:sz w:val="18"/>
                <w:szCs w:val="18"/>
              </w:rPr>
              <w:instrText xml:space="preserve"> </w:instrText>
            </w:r>
            <w:r w:rsidR="009D08FD">
              <w:rPr>
                <w:rFonts w:ascii="Times New Roman" w:hAnsi="Times New Roman" w:cs="Times New Roman"/>
                <w:sz w:val="18"/>
                <w:szCs w:val="18"/>
              </w:rPr>
              <w:instrText>INCLUDEPICTURE  "https://gestionbasesdatos.readthedocs.io/es/latest/_images/tema1-003.png" \* MERGEFORMATINET</w:instrText>
            </w:r>
            <w:r w:rsidR="009D08FD">
              <w:rPr>
                <w:rFonts w:ascii="Times New Roman" w:hAnsi="Times New Roman" w:cs="Times New Roman"/>
                <w:sz w:val="18"/>
                <w:szCs w:val="18"/>
              </w:rPr>
              <w:instrText xml:space="preserve"> </w:instrText>
            </w:r>
            <w:r w:rsidR="009D08FD">
              <w:rPr>
                <w:rFonts w:ascii="Times New Roman" w:hAnsi="Times New Roman" w:cs="Times New Roman"/>
                <w:sz w:val="18"/>
                <w:szCs w:val="18"/>
              </w:rPr>
              <w:fldChar w:fldCharType="separate"/>
            </w:r>
            <w:r w:rsidR="003E4597">
              <w:rPr>
                <w:rFonts w:ascii="Times New Roman" w:hAnsi="Times New Roman" w:cs="Times New Roman"/>
                <w:sz w:val="18"/>
                <w:szCs w:val="18"/>
              </w:rPr>
              <w:pict w14:anchorId="567468AD">
                <v:shape id="_x0000_i1027" type="#_x0000_t75" alt="../_images/tema1-003.png" style="width:158.75pt;height:117.55pt">
                  <v:imagedata r:id="rId24" r:href="rId25"/>
                </v:shape>
              </w:pict>
            </w:r>
            <w:r w:rsidR="009D08FD">
              <w:rPr>
                <w:rFonts w:ascii="Times New Roman" w:hAnsi="Times New Roman" w:cs="Times New Roman"/>
                <w:sz w:val="18"/>
                <w:szCs w:val="18"/>
              </w:rPr>
              <w:fldChar w:fldCharType="end"/>
            </w:r>
            <w:r w:rsidR="00520AED">
              <w:rPr>
                <w:rFonts w:ascii="Times New Roman" w:hAnsi="Times New Roman" w:cs="Times New Roman"/>
                <w:sz w:val="18"/>
                <w:szCs w:val="18"/>
              </w:rPr>
              <w:fldChar w:fldCharType="end"/>
            </w:r>
            <w:r w:rsidRPr="00CC3703">
              <w:rPr>
                <w:rFonts w:ascii="Times New Roman" w:hAnsi="Times New Roman" w:cs="Times New Roman"/>
                <w:sz w:val="18"/>
                <w:szCs w:val="18"/>
              </w:rPr>
              <w:fldChar w:fldCharType="end"/>
            </w:r>
          </w:p>
          <w:p w14:paraId="3B831767" w14:textId="77777777" w:rsidR="00A67F85" w:rsidRPr="00CC3703" w:rsidRDefault="00A67F85" w:rsidP="00CC3703">
            <w:pPr>
              <w:spacing w:after="0"/>
              <w:jc w:val="center"/>
              <w:rPr>
                <w:rFonts w:ascii="Times New Roman" w:hAnsi="Times New Roman" w:cs="Times New Roman"/>
                <w:b/>
                <w:i/>
                <w:color w:val="002060"/>
                <w:sz w:val="18"/>
                <w:szCs w:val="18"/>
                <w:u w:val="single"/>
              </w:rPr>
            </w:pPr>
            <w:r w:rsidRPr="00CC3703">
              <w:rPr>
                <w:rFonts w:ascii="Times New Roman" w:hAnsi="Times New Roman" w:cs="Times New Roman"/>
                <w:b/>
                <w:i/>
                <w:sz w:val="18"/>
                <w:szCs w:val="18"/>
              </w:rPr>
              <w:t xml:space="preserve">Fuente: </w:t>
            </w:r>
            <w:hyperlink r:id="rId26" w:history="1">
              <w:r w:rsidRPr="00CC3703">
                <w:rPr>
                  <w:rStyle w:val="Hipervnculo"/>
                  <w:rFonts w:ascii="Times New Roman" w:hAnsi="Times New Roman" w:cs="Times New Roman"/>
                  <w:sz w:val="18"/>
                  <w:szCs w:val="18"/>
                </w:rPr>
                <w:t>https://gestionbasesdatos.readthedocs.io/es/latest/_images/tema1-003.png</w:t>
              </w:r>
            </w:hyperlink>
          </w:p>
        </w:tc>
      </w:tr>
      <w:tr w:rsidR="00A67F85" w:rsidRPr="00CC3703" w14:paraId="5148BC83" w14:textId="77777777" w:rsidTr="00DE3554">
        <w:trPr>
          <w:trHeight w:val="2747"/>
        </w:trPr>
        <w:tc>
          <w:tcPr>
            <w:tcW w:w="5524" w:type="dxa"/>
            <w:gridSpan w:val="2"/>
            <w:shd w:val="clear" w:color="auto" w:fill="auto"/>
            <w:vAlign w:val="center"/>
          </w:tcPr>
          <w:p w14:paraId="4EBA1093" w14:textId="77777777" w:rsidR="00A67F85" w:rsidRPr="00A97C74" w:rsidRDefault="00A67F85" w:rsidP="00A97C74">
            <w:pPr>
              <w:spacing w:after="0"/>
              <w:jc w:val="center"/>
              <w:rPr>
                <w:rFonts w:ascii="Times New Roman" w:hAnsi="Times New Roman" w:cs="Times New Roman"/>
                <w:sz w:val="20"/>
                <w:szCs w:val="20"/>
              </w:rPr>
            </w:pPr>
            <w:r w:rsidRPr="00A97C74">
              <w:rPr>
                <w:rFonts w:ascii="Times New Roman" w:hAnsi="Times New Roman" w:cs="Times New Roman"/>
                <w:sz w:val="20"/>
                <w:szCs w:val="20"/>
              </w:rPr>
              <w:lastRenderedPageBreak/>
              <w:fldChar w:fldCharType="begin"/>
            </w:r>
            <w:r w:rsidRPr="00A97C74">
              <w:rPr>
                <w:rFonts w:ascii="Times New Roman" w:hAnsi="Times New Roman" w:cs="Times New Roman"/>
                <w:sz w:val="20"/>
                <w:szCs w:val="20"/>
              </w:rPr>
              <w:instrText xml:space="preserve"> INCLUDEPICTURE "https://gestionbasesdatos.readthedocs.io/es/latest/_images/tema1-004.png" \* MERGEFORMATINET </w:instrText>
            </w:r>
            <w:r w:rsidRPr="00A97C74">
              <w:rPr>
                <w:rFonts w:ascii="Times New Roman" w:hAnsi="Times New Roman" w:cs="Times New Roman"/>
                <w:sz w:val="20"/>
                <w:szCs w:val="20"/>
              </w:rPr>
              <w:fldChar w:fldCharType="separate"/>
            </w:r>
            <w:r w:rsidR="00520AED">
              <w:rPr>
                <w:rFonts w:ascii="Times New Roman" w:hAnsi="Times New Roman" w:cs="Times New Roman"/>
                <w:sz w:val="20"/>
                <w:szCs w:val="20"/>
              </w:rPr>
              <w:fldChar w:fldCharType="begin"/>
            </w:r>
            <w:r w:rsidR="00520AED">
              <w:rPr>
                <w:rFonts w:ascii="Times New Roman" w:hAnsi="Times New Roman" w:cs="Times New Roman"/>
                <w:sz w:val="20"/>
                <w:szCs w:val="20"/>
              </w:rPr>
              <w:instrText xml:space="preserve"> INCLUDEPICTURE  "https://gestionbasesdatos.readthedocs.io/es/latest/_images/tema1-004.png" \* MERGEFORMATINET </w:instrText>
            </w:r>
            <w:r w:rsidR="00520AED">
              <w:rPr>
                <w:rFonts w:ascii="Times New Roman" w:hAnsi="Times New Roman" w:cs="Times New Roman"/>
                <w:sz w:val="20"/>
                <w:szCs w:val="20"/>
              </w:rPr>
              <w:fldChar w:fldCharType="separate"/>
            </w:r>
            <w:r w:rsidR="009D08FD">
              <w:rPr>
                <w:rFonts w:ascii="Times New Roman" w:hAnsi="Times New Roman" w:cs="Times New Roman"/>
                <w:sz w:val="20"/>
                <w:szCs w:val="20"/>
              </w:rPr>
              <w:fldChar w:fldCharType="begin"/>
            </w:r>
            <w:r w:rsidR="009D08FD">
              <w:rPr>
                <w:rFonts w:ascii="Times New Roman" w:hAnsi="Times New Roman" w:cs="Times New Roman"/>
                <w:sz w:val="20"/>
                <w:szCs w:val="20"/>
              </w:rPr>
              <w:instrText xml:space="preserve"> </w:instrText>
            </w:r>
            <w:r w:rsidR="009D08FD">
              <w:rPr>
                <w:rFonts w:ascii="Times New Roman" w:hAnsi="Times New Roman" w:cs="Times New Roman"/>
                <w:sz w:val="20"/>
                <w:szCs w:val="20"/>
              </w:rPr>
              <w:instrText>INCLUDEPICTURE  "https://gestionbasesdatos.readthedocs.io/es/latest/_images/tema1-004.png" \* MERGEFORMATINET</w:instrText>
            </w:r>
            <w:r w:rsidR="009D08FD">
              <w:rPr>
                <w:rFonts w:ascii="Times New Roman" w:hAnsi="Times New Roman" w:cs="Times New Roman"/>
                <w:sz w:val="20"/>
                <w:szCs w:val="20"/>
              </w:rPr>
              <w:instrText xml:space="preserve"> </w:instrText>
            </w:r>
            <w:r w:rsidR="009D08FD">
              <w:rPr>
                <w:rFonts w:ascii="Times New Roman" w:hAnsi="Times New Roman" w:cs="Times New Roman"/>
                <w:sz w:val="20"/>
                <w:szCs w:val="20"/>
              </w:rPr>
              <w:fldChar w:fldCharType="separate"/>
            </w:r>
            <w:r w:rsidR="003E4597">
              <w:rPr>
                <w:rFonts w:ascii="Times New Roman" w:hAnsi="Times New Roman" w:cs="Times New Roman"/>
                <w:sz w:val="20"/>
                <w:szCs w:val="20"/>
              </w:rPr>
              <w:pict w14:anchorId="4AE09B46">
                <v:shape id="_x0000_i1028" type="#_x0000_t75" style="width:170.15pt;height:108.7pt">
                  <v:imagedata r:id="rId27" r:href="rId28"/>
                </v:shape>
              </w:pict>
            </w:r>
            <w:r w:rsidR="009D08FD">
              <w:rPr>
                <w:rFonts w:ascii="Times New Roman" w:hAnsi="Times New Roman" w:cs="Times New Roman"/>
                <w:sz w:val="20"/>
                <w:szCs w:val="20"/>
              </w:rPr>
              <w:fldChar w:fldCharType="end"/>
            </w:r>
            <w:r w:rsidR="00520AED">
              <w:rPr>
                <w:rFonts w:ascii="Times New Roman" w:hAnsi="Times New Roman" w:cs="Times New Roman"/>
                <w:sz w:val="20"/>
                <w:szCs w:val="20"/>
              </w:rPr>
              <w:fldChar w:fldCharType="end"/>
            </w:r>
            <w:r w:rsidRPr="00A97C74">
              <w:rPr>
                <w:rFonts w:ascii="Times New Roman" w:hAnsi="Times New Roman" w:cs="Times New Roman"/>
                <w:sz w:val="20"/>
                <w:szCs w:val="20"/>
              </w:rPr>
              <w:fldChar w:fldCharType="end"/>
            </w:r>
          </w:p>
          <w:p w14:paraId="531ABD9B" w14:textId="77777777" w:rsidR="00A67F85" w:rsidRPr="00A97C74" w:rsidRDefault="00A67F85" w:rsidP="00A97C74">
            <w:pPr>
              <w:spacing w:after="0"/>
              <w:jc w:val="center"/>
              <w:rPr>
                <w:rFonts w:ascii="Times New Roman" w:hAnsi="Times New Roman" w:cs="Times New Roman"/>
                <w:b/>
                <w:i/>
                <w:color w:val="002060"/>
                <w:sz w:val="20"/>
                <w:szCs w:val="20"/>
                <w:u w:val="single"/>
              </w:rPr>
            </w:pPr>
            <w:r w:rsidRPr="00A97C74">
              <w:rPr>
                <w:rFonts w:ascii="Times New Roman" w:hAnsi="Times New Roman" w:cs="Times New Roman"/>
                <w:b/>
                <w:i/>
                <w:sz w:val="20"/>
                <w:szCs w:val="20"/>
              </w:rPr>
              <w:t xml:space="preserve">Fuente: </w:t>
            </w:r>
            <w:hyperlink r:id="rId29" w:history="1">
              <w:r w:rsidRPr="00A97C74">
                <w:rPr>
                  <w:rStyle w:val="Hipervnculo"/>
                  <w:rFonts w:ascii="Times New Roman" w:hAnsi="Times New Roman" w:cs="Times New Roman"/>
                  <w:sz w:val="20"/>
                  <w:szCs w:val="20"/>
                </w:rPr>
                <w:t>https://gestionbasesdatos.readthedocs.io/es/latest/_images/tema1-004.png</w:t>
              </w:r>
            </w:hyperlink>
          </w:p>
        </w:tc>
        <w:tc>
          <w:tcPr>
            <w:tcW w:w="5572" w:type="dxa"/>
            <w:gridSpan w:val="2"/>
            <w:shd w:val="clear" w:color="auto" w:fill="auto"/>
            <w:vAlign w:val="center"/>
          </w:tcPr>
          <w:p w14:paraId="43E8B3DB" w14:textId="77777777" w:rsidR="00A67F85" w:rsidRPr="00CC3703" w:rsidRDefault="00A67F85" w:rsidP="00CC3703">
            <w:pPr>
              <w:spacing w:after="0"/>
              <w:jc w:val="both"/>
              <w:rPr>
                <w:rFonts w:ascii="Arial" w:hAnsi="Arial" w:cs="Arial"/>
                <w:b/>
                <w:i/>
                <w:color w:val="002060"/>
                <w:sz w:val="20"/>
                <w:szCs w:val="20"/>
                <w:u w:val="single"/>
              </w:rPr>
            </w:pPr>
            <w:r w:rsidRPr="00CC3703">
              <w:rPr>
                <w:rFonts w:ascii="Arial" w:hAnsi="Arial" w:cs="Arial"/>
                <w:b/>
                <w:bCs/>
                <w:i/>
                <w:color w:val="0C3762"/>
                <w:sz w:val="20"/>
                <w:szCs w:val="20"/>
                <w:u w:val="single"/>
              </w:rPr>
              <w:t>Bases de Datos con Estructura Multidimensional:</w:t>
            </w:r>
            <w:r w:rsidRPr="00CC3703">
              <w:rPr>
                <w:rFonts w:ascii="Arial" w:hAnsi="Arial" w:cs="Arial"/>
                <w:b/>
                <w:bCs/>
                <w:color w:val="0C3762"/>
                <w:sz w:val="20"/>
                <w:szCs w:val="20"/>
              </w:rPr>
              <w:t xml:space="preserve"> </w:t>
            </w:r>
            <w:r w:rsidRPr="00CC3703">
              <w:rPr>
                <w:rFonts w:ascii="Arial" w:hAnsi="Arial" w:cs="Arial"/>
                <w:sz w:val="20"/>
                <w:szCs w:val="20"/>
              </w:rPr>
              <w:t>La estructura multidimensional tiene parecidos a la del modelo relacional, pero en vez de las dos dimensiones filas-columnas, tiene N dimensiones. Esta estructura ofrece el aspecto de una hoja de cálculo.</w:t>
            </w:r>
          </w:p>
        </w:tc>
      </w:tr>
      <w:tr w:rsidR="00A67F85" w:rsidRPr="00CC3703" w14:paraId="4B0690C9" w14:textId="77777777" w:rsidTr="00A97C74">
        <w:trPr>
          <w:trHeight w:val="2403"/>
        </w:trPr>
        <w:tc>
          <w:tcPr>
            <w:tcW w:w="4815" w:type="dxa"/>
            <w:shd w:val="clear" w:color="auto" w:fill="auto"/>
            <w:vAlign w:val="center"/>
          </w:tcPr>
          <w:p w14:paraId="6E74D344" w14:textId="77777777" w:rsidR="00A67F85" w:rsidRPr="00CC3703" w:rsidRDefault="00A67F85" w:rsidP="00CC3703">
            <w:pPr>
              <w:spacing w:after="0"/>
              <w:jc w:val="both"/>
              <w:rPr>
                <w:rFonts w:ascii="Arial" w:hAnsi="Arial" w:cs="Arial"/>
                <w:b/>
                <w:bCs/>
                <w:i/>
                <w:color w:val="0C3762"/>
                <w:sz w:val="20"/>
                <w:szCs w:val="20"/>
                <w:u w:val="single"/>
              </w:rPr>
            </w:pPr>
            <w:r w:rsidRPr="00CC3703">
              <w:rPr>
                <w:rFonts w:ascii="Arial" w:hAnsi="Arial" w:cs="Arial"/>
                <w:b/>
                <w:bCs/>
                <w:i/>
                <w:color w:val="002060"/>
                <w:sz w:val="20"/>
                <w:szCs w:val="20"/>
                <w:u w:val="single"/>
              </w:rPr>
              <w:t>Bases de Datos con Estructura Orientada a Objetos:</w:t>
            </w:r>
            <w:r w:rsidRPr="00CC3703">
              <w:rPr>
                <w:rFonts w:ascii="Arial" w:hAnsi="Arial" w:cs="Arial"/>
                <w:bCs/>
                <w:color w:val="002060"/>
                <w:sz w:val="20"/>
                <w:szCs w:val="20"/>
              </w:rPr>
              <w:t xml:space="preserve"> </w:t>
            </w:r>
            <w:r w:rsidRPr="00CC3703">
              <w:rPr>
                <w:rFonts w:ascii="Arial" w:hAnsi="Arial" w:cs="Arial"/>
                <w:bCs/>
                <w:sz w:val="20"/>
                <w:szCs w:val="20"/>
              </w:rPr>
              <w:t>Está diseñada siguiendo el paradigma de los lenguajes orientados a objetos. De este modo soporta los tipos de datos gráficos, imágenes, voz y texto de manera natural. Esta estructura tiene gran difusión en aplicaciones web para aplicaciones multimedia.</w:t>
            </w:r>
          </w:p>
        </w:tc>
        <w:tc>
          <w:tcPr>
            <w:tcW w:w="6281" w:type="dxa"/>
            <w:gridSpan w:val="3"/>
            <w:shd w:val="clear" w:color="auto" w:fill="auto"/>
            <w:vAlign w:val="center"/>
          </w:tcPr>
          <w:p w14:paraId="12D9C434" w14:textId="77777777" w:rsidR="00A67F85" w:rsidRPr="00A97C74" w:rsidRDefault="00A67F85" w:rsidP="00A97C74">
            <w:pPr>
              <w:spacing w:after="0"/>
              <w:jc w:val="center"/>
              <w:rPr>
                <w:rFonts w:ascii="Times New Roman" w:hAnsi="Times New Roman" w:cs="Times New Roman"/>
                <w:sz w:val="18"/>
                <w:szCs w:val="18"/>
              </w:rPr>
            </w:pPr>
            <w:r w:rsidRPr="00A97C74">
              <w:rPr>
                <w:rFonts w:ascii="Times New Roman" w:hAnsi="Times New Roman" w:cs="Times New Roman"/>
                <w:sz w:val="18"/>
                <w:szCs w:val="18"/>
              </w:rPr>
              <w:fldChar w:fldCharType="begin"/>
            </w:r>
            <w:r w:rsidRPr="00A97C74">
              <w:rPr>
                <w:rFonts w:ascii="Times New Roman" w:hAnsi="Times New Roman" w:cs="Times New Roman"/>
                <w:sz w:val="18"/>
                <w:szCs w:val="18"/>
              </w:rPr>
              <w:instrText xml:space="preserve"> INCLUDEPICTURE "https://gestionbasesdatos.readthedocs.io/es/latest/_images/tema1-005.png" \* MERGEFORMATINET </w:instrText>
            </w:r>
            <w:r w:rsidRPr="00A97C74">
              <w:rPr>
                <w:rFonts w:ascii="Times New Roman" w:hAnsi="Times New Roman" w:cs="Times New Roman"/>
                <w:sz w:val="18"/>
                <w:szCs w:val="18"/>
              </w:rPr>
              <w:fldChar w:fldCharType="separate"/>
            </w:r>
            <w:r w:rsidR="00520AED">
              <w:rPr>
                <w:rFonts w:ascii="Times New Roman" w:hAnsi="Times New Roman" w:cs="Times New Roman"/>
                <w:sz w:val="18"/>
                <w:szCs w:val="18"/>
              </w:rPr>
              <w:fldChar w:fldCharType="begin"/>
            </w:r>
            <w:r w:rsidR="00520AED">
              <w:rPr>
                <w:rFonts w:ascii="Times New Roman" w:hAnsi="Times New Roman" w:cs="Times New Roman"/>
                <w:sz w:val="18"/>
                <w:szCs w:val="18"/>
              </w:rPr>
              <w:instrText xml:space="preserve"> INCLUDEPICTURE  "https://gestionbasesdatos.readthedocs.io/es/latest/_images/tema1-005.png" \* MERGEFORMATINET </w:instrText>
            </w:r>
            <w:r w:rsidR="00520AED">
              <w:rPr>
                <w:rFonts w:ascii="Times New Roman" w:hAnsi="Times New Roman" w:cs="Times New Roman"/>
                <w:sz w:val="18"/>
                <w:szCs w:val="18"/>
              </w:rPr>
              <w:fldChar w:fldCharType="separate"/>
            </w:r>
            <w:r w:rsidR="009D08FD">
              <w:rPr>
                <w:rFonts w:ascii="Times New Roman" w:hAnsi="Times New Roman" w:cs="Times New Roman"/>
                <w:sz w:val="18"/>
                <w:szCs w:val="18"/>
              </w:rPr>
              <w:fldChar w:fldCharType="begin"/>
            </w:r>
            <w:r w:rsidR="009D08FD">
              <w:rPr>
                <w:rFonts w:ascii="Times New Roman" w:hAnsi="Times New Roman" w:cs="Times New Roman"/>
                <w:sz w:val="18"/>
                <w:szCs w:val="18"/>
              </w:rPr>
              <w:instrText xml:space="preserve"> </w:instrText>
            </w:r>
            <w:r w:rsidR="009D08FD">
              <w:rPr>
                <w:rFonts w:ascii="Times New Roman" w:hAnsi="Times New Roman" w:cs="Times New Roman"/>
                <w:sz w:val="18"/>
                <w:szCs w:val="18"/>
              </w:rPr>
              <w:instrText>INCLUDEPICTURE  "https://gestionbasesdatos.readthedocs.io/es/latest/_images/tema1</w:instrText>
            </w:r>
            <w:r w:rsidR="009D08FD">
              <w:rPr>
                <w:rFonts w:ascii="Times New Roman" w:hAnsi="Times New Roman" w:cs="Times New Roman"/>
                <w:sz w:val="18"/>
                <w:szCs w:val="18"/>
              </w:rPr>
              <w:instrText>-005.png" \* MERGEFORMATINET</w:instrText>
            </w:r>
            <w:r w:rsidR="009D08FD">
              <w:rPr>
                <w:rFonts w:ascii="Times New Roman" w:hAnsi="Times New Roman" w:cs="Times New Roman"/>
                <w:sz w:val="18"/>
                <w:szCs w:val="18"/>
              </w:rPr>
              <w:instrText xml:space="preserve"> </w:instrText>
            </w:r>
            <w:r w:rsidR="009D08FD">
              <w:rPr>
                <w:rFonts w:ascii="Times New Roman" w:hAnsi="Times New Roman" w:cs="Times New Roman"/>
                <w:sz w:val="18"/>
                <w:szCs w:val="18"/>
              </w:rPr>
              <w:fldChar w:fldCharType="separate"/>
            </w:r>
            <w:r w:rsidR="003E4597">
              <w:rPr>
                <w:rFonts w:ascii="Times New Roman" w:hAnsi="Times New Roman" w:cs="Times New Roman"/>
                <w:sz w:val="18"/>
                <w:szCs w:val="18"/>
              </w:rPr>
              <w:pict w14:anchorId="25B1B1E2">
                <v:shape id="_x0000_i1029" type="#_x0000_t75" style="width:187.3pt;height:99.5pt">
                  <v:imagedata r:id="rId30" r:href="rId31"/>
                </v:shape>
              </w:pict>
            </w:r>
            <w:r w:rsidR="009D08FD">
              <w:rPr>
                <w:rFonts w:ascii="Times New Roman" w:hAnsi="Times New Roman" w:cs="Times New Roman"/>
                <w:sz w:val="18"/>
                <w:szCs w:val="18"/>
              </w:rPr>
              <w:fldChar w:fldCharType="end"/>
            </w:r>
            <w:r w:rsidR="00520AED">
              <w:rPr>
                <w:rFonts w:ascii="Times New Roman" w:hAnsi="Times New Roman" w:cs="Times New Roman"/>
                <w:sz w:val="18"/>
                <w:szCs w:val="18"/>
              </w:rPr>
              <w:fldChar w:fldCharType="end"/>
            </w:r>
            <w:r w:rsidRPr="00A97C74">
              <w:rPr>
                <w:rFonts w:ascii="Times New Roman" w:hAnsi="Times New Roman" w:cs="Times New Roman"/>
                <w:sz w:val="18"/>
                <w:szCs w:val="18"/>
              </w:rPr>
              <w:fldChar w:fldCharType="end"/>
            </w:r>
          </w:p>
          <w:p w14:paraId="4748B2F7" w14:textId="77777777" w:rsidR="00A67F85" w:rsidRPr="00A97C74" w:rsidRDefault="00A67F85" w:rsidP="00A97C74">
            <w:pPr>
              <w:spacing w:after="0"/>
              <w:jc w:val="center"/>
              <w:rPr>
                <w:rFonts w:ascii="Times New Roman" w:hAnsi="Times New Roman" w:cs="Times New Roman"/>
                <w:b/>
                <w:bCs/>
                <w:i/>
                <w:color w:val="0C3762"/>
                <w:sz w:val="18"/>
                <w:szCs w:val="18"/>
                <w:u w:val="single"/>
              </w:rPr>
            </w:pPr>
            <w:r w:rsidRPr="00A97C74">
              <w:rPr>
                <w:rFonts w:ascii="Times New Roman" w:hAnsi="Times New Roman" w:cs="Times New Roman"/>
                <w:b/>
                <w:bCs/>
                <w:i/>
                <w:sz w:val="18"/>
                <w:szCs w:val="18"/>
              </w:rPr>
              <w:t>Fuente:</w:t>
            </w:r>
            <w:r w:rsidRPr="00A97C74">
              <w:rPr>
                <w:rFonts w:ascii="Times New Roman" w:hAnsi="Times New Roman" w:cs="Times New Roman"/>
                <w:bCs/>
                <w:sz w:val="18"/>
                <w:szCs w:val="18"/>
              </w:rPr>
              <w:t xml:space="preserve"> </w:t>
            </w:r>
            <w:hyperlink r:id="rId32" w:history="1">
              <w:r w:rsidRPr="00A97C74">
                <w:rPr>
                  <w:rStyle w:val="Hipervnculo"/>
                  <w:rFonts w:ascii="Times New Roman" w:hAnsi="Times New Roman" w:cs="Times New Roman"/>
                  <w:bCs/>
                  <w:sz w:val="18"/>
                  <w:szCs w:val="18"/>
                </w:rPr>
                <w:t>https://gestionbasesdatos.readthedocs.io/es/latest/_images/tema1-005.png</w:t>
              </w:r>
            </w:hyperlink>
          </w:p>
        </w:tc>
      </w:tr>
    </w:tbl>
    <w:p w14:paraId="55ED4DCE" w14:textId="4E95D9FE" w:rsidR="00A67F85" w:rsidRPr="00A97C74" w:rsidRDefault="00A67F85" w:rsidP="00A97C74">
      <w:pPr>
        <w:spacing w:after="0"/>
        <w:jc w:val="both"/>
        <w:rPr>
          <w:rFonts w:ascii="Arial" w:hAnsi="Arial" w:cs="Arial"/>
          <w:sz w:val="20"/>
          <w:szCs w:val="20"/>
          <w:lang w:val="es-ES" w:eastAsia="es-ES"/>
        </w:rPr>
      </w:pPr>
    </w:p>
    <w:p w14:paraId="65D8D18B" w14:textId="77777777" w:rsidR="00A97C74" w:rsidRPr="00A97C74" w:rsidRDefault="00A97C74" w:rsidP="00A97C74">
      <w:pPr>
        <w:spacing w:after="0"/>
        <w:jc w:val="both"/>
        <w:rPr>
          <w:rFonts w:ascii="Arial" w:hAnsi="Arial" w:cs="Arial"/>
          <w:sz w:val="20"/>
          <w:szCs w:val="20"/>
          <w:lang w:val="es-ES" w:eastAsia="es-ES"/>
        </w:rPr>
      </w:pPr>
    </w:p>
    <w:p w14:paraId="0BCEA910" w14:textId="77777777" w:rsidR="00A67F85" w:rsidRPr="00A97C74" w:rsidRDefault="00A67F85" w:rsidP="00A97C74">
      <w:pPr>
        <w:shd w:val="clear" w:color="auto" w:fill="FFFFFF"/>
        <w:spacing w:after="0"/>
        <w:jc w:val="both"/>
        <w:rPr>
          <w:rFonts w:ascii="Arial" w:eastAsia="Times New Roman" w:hAnsi="Arial" w:cs="Arial"/>
          <w:b/>
          <w:bCs/>
          <w:color w:val="153152"/>
          <w:shd w:val="clear" w:color="auto" w:fill="C3DCF7"/>
          <w:lang w:eastAsia="es-CO"/>
        </w:rPr>
      </w:pPr>
      <w:r w:rsidRPr="00A97C74">
        <w:rPr>
          <w:rFonts w:ascii="Arial" w:eastAsia="Times New Roman" w:hAnsi="Arial" w:cs="Arial"/>
          <w:b/>
          <w:bCs/>
          <w:color w:val="153152"/>
          <w:shd w:val="clear" w:color="auto" w:fill="C3DCF7"/>
          <w:lang w:eastAsia="es-CO"/>
        </w:rPr>
        <w:t>Ejemplo de Archivos Tradicionales:</w:t>
      </w:r>
    </w:p>
    <w:p w14:paraId="12387A65" w14:textId="77777777" w:rsidR="00A67F85" w:rsidRPr="00CC3703" w:rsidRDefault="00A67F85" w:rsidP="00A97C74">
      <w:pPr>
        <w:spacing w:after="0"/>
        <w:jc w:val="both"/>
        <w:rPr>
          <w:rFonts w:ascii="Arial" w:hAnsi="Arial" w:cs="Arial"/>
          <w:sz w:val="20"/>
          <w:szCs w:val="20"/>
        </w:rPr>
      </w:pPr>
    </w:p>
    <w:p w14:paraId="1BBC3548" w14:textId="77777777" w:rsidR="00A67F85" w:rsidRPr="00A97C74" w:rsidRDefault="00A67F85" w:rsidP="00A97C74">
      <w:pPr>
        <w:spacing w:after="0"/>
        <w:ind w:firstLine="284"/>
        <w:jc w:val="both"/>
        <w:rPr>
          <w:rFonts w:ascii="Arial" w:hAnsi="Arial" w:cs="Arial"/>
        </w:rPr>
      </w:pPr>
      <w:r w:rsidRPr="00A97C74">
        <w:rPr>
          <w:rFonts w:ascii="Arial" w:hAnsi="Arial" w:cs="Arial"/>
        </w:rPr>
        <w:t xml:space="preserve">Se cuenta con dos archivos: </w:t>
      </w:r>
      <w:r w:rsidRPr="00A97C74">
        <w:rPr>
          <w:rFonts w:ascii="Arial" w:hAnsi="Arial" w:cs="Arial"/>
          <w:b/>
        </w:rPr>
        <w:t>CLIENTES</w:t>
      </w:r>
      <w:r w:rsidRPr="00A97C74">
        <w:rPr>
          <w:rFonts w:ascii="Arial" w:hAnsi="Arial" w:cs="Arial"/>
        </w:rPr>
        <w:t xml:space="preserve"> y </w:t>
      </w:r>
      <w:r w:rsidRPr="00A97C74">
        <w:rPr>
          <w:rFonts w:ascii="Arial" w:hAnsi="Arial" w:cs="Arial"/>
          <w:b/>
        </w:rPr>
        <w:t>FACTURAS</w:t>
      </w:r>
      <w:r w:rsidRPr="00A97C74">
        <w:rPr>
          <w:rFonts w:ascii="Arial" w:hAnsi="Arial" w:cs="Arial"/>
        </w:rPr>
        <w:t xml:space="preserve">. El primer archivo tiene los datos básicos de los clientes, mientras que en el segundo se almacenan las ventas realizadas. Al emitir cada factura se ingresan nuevamente los datos </w:t>
      </w:r>
      <w:proofErr w:type="spellStart"/>
      <w:r w:rsidRPr="00A97C74">
        <w:rPr>
          <w:rFonts w:ascii="Arial" w:hAnsi="Arial" w:cs="Arial"/>
        </w:rPr>
        <w:t>Num</w:t>
      </w:r>
      <w:proofErr w:type="spellEnd"/>
      <w:r w:rsidRPr="00A97C74">
        <w:rPr>
          <w:rFonts w:ascii="Arial" w:hAnsi="Arial" w:cs="Arial"/>
        </w:rPr>
        <w:t>, Nombre, Domicilio.</w:t>
      </w:r>
    </w:p>
    <w:tbl>
      <w:tblPr>
        <w:tblW w:w="0" w:type="auto"/>
        <w:jc w:val="center"/>
        <w:tblCellMar>
          <w:top w:w="15" w:type="dxa"/>
          <w:left w:w="15" w:type="dxa"/>
          <w:bottom w:w="15" w:type="dxa"/>
          <w:right w:w="15" w:type="dxa"/>
        </w:tblCellMar>
        <w:tblLook w:val="04A0" w:firstRow="1" w:lastRow="0" w:firstColumn="1" w:lastColumn="0" w:noHBand="0" w:noVBand="1"/>
      </w:tblPr>
      <w:tblGrid>
        <w:gridCol w:w="618"/>
        <w:gridCol w:w="1723"/>
        <w:gridCol w:w="1167"/>
        <w:gridCol w:w="1095"/>
        <w:gridCol w:w="1784"/>
        <w:gridCol w:w="1920"/>
      </w:tblGrid>
      <w:tr w:rsidR="00A67F85" w:rsidRPr="00A97C74" w14:paraId="376F3881" w14:textId="77777777" w:rsidTr="00156684">
        <w:trPr>
          <w:tblHeader/>
          <w:jc w:val="center"/>
        </w:trPr>
        <w:tc>
          <w:tcPr>
            <w:tcW w:w="0" w:type="auto"/>
            <w:gridSpan w:val="6"/>
            <w:tcBorders>
              <w:top w:val="nil"/>
              <w:left w:val="nil"/>
              <w:bottom w:val="nil"/>
              <w:right w:val="nil"/>
            </w:tcBorders>
            <w:tcMar>
              <w:top w:w="15" w:type="dxa"/>
              <w:left w:w="75" w:type="dxa"/>
              <w:bottom w:w="15" w:type="dxa"/>
              <w:right w:w="120" w:type="dxa"/>
            </w:tcMar>
            <w:vAlign w:val="center"/>
            <w:hideMark/>
          </w:tcPr>
          <w:p w14:paraId="1E54D4AA" w14:textId="77777777" w:rsidR="00A67F85" w:rsidRPr="00A97C74" w:rsidRDefault="00A67F85" w:rsidP="00A97C74">
            <w:pPr>
              <w:spacing w:after="0" w:line="360" w:lineRule="auto"/>
              <w:jc w:val="center"/>
              <w:rPr>
                <w:rFonts w:ascii="Times New Roman" w:hAnsi="Times New Roman" w:cs="Times New Roman"/>
                <w:b/>
                <w:sz w:val="20"/>
                <w:szCs w:val="20"/>
              </w:rPr>
            </w:pPr>
            <w:r w:rsidRPr="00A97C74">
              <w:rPr>
                <w:rStyle w:val="caption-text"/>
                <w:rFonts w:ascii="Times New Roman" w:hAnsi="Times New Roman" w:cs="Times New Roman"/>
                <w:b/>
                <w:sz w:val="20"/>
                <w:szCs w:val="20"/>
              </w:rPr>
              <w:t>Clientes</w:t>
            </w:r>
          </w:p>
        </w:tc>
      </w:tr>
      <w:tr w:rsidR="00A67F85" w:rsidRPr="00A97C74" w14:paraId="61314104" w14:textId="77777777" w:rsidTr="00156684">
        <w:trPr>
          <w:tblHeader/>
          <w:jc w:val="center"/>
        </w:trPr>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vAlign w:val="center"/>
            <w:hideMark/>
          </w:tcPr>
          <w:p w14:paraId="40D76FED" w14:textId="77777777" w:rsidR="00A67F85" w:rsidRPr="00A97C74" w:rsidRDefault="00A67F85" w:rsidP="00A97C74">
            <w:pPr>
              <w:spacing w:after="0" w:line="360" w:lineRule="auto"/>
              <w:jc w:val="center"/>
              <w:rPr>
                <w:rFonts w:ascii="Times New Roman" w:hAnsi="Times New Roman" w:cs="Times New Roman"/>
                <w:b/>
                <w:bCs/>
                <w:sz w:val="20"/>
                <w:szCs w:val="20"/>
              </w:rPr>
            </w:pPr>
            <w:proofErr w:type="spellStart"/>
            <w:r w:rsidRPr="00A97C74">
              <w:rPr>
                <w:rFonts w:ascii="Times New Roman" w:hAnsi="Times New Roman" w:cs="Times New Roman"/>
                <w:b/>
                <w:bCs/>
                <w:sz w:val="20"/>
                <w:szCs w:val="20"/>
              </w:rPr>
              <w:t>Num</w:t>
            </w:r>
            <w:proofErr w:type="spellEnd"/>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vAlign w:val="center"/>
            <w:hideMark/>
          </w:tcPr>
          <w:p w14:paraId="23EDA061" w14:textId="77777777" w:rsidR="00A67F85" w:rsidRPr="00A97C74" w:rsidRDefault="00A67F85" w:rsidP="00A97C74">
            <w:pPr>
              <w:spacing w:after="0" w:line="360" w:lineRule="auto"/>
              <w:jc w:val="center"/>
              <w:rPr>
                <w:rFonts w:ascii="Times New Roman" w:hAnsi="Times New Roman" w:cs="Times New Roman"/>
                <w:b/>
                <w:bCs/>
                <w:sz w:val="20"/>
                <w:szCs w:val="20"/>
              </w:rPr>
            </w:pPr>
            <w:r w:rsidRPr="00A97C74">
              <w:rPr>
                <w:rFonts w:ascii="Times New Roman" w:hAnsi="Times New Roman" w:cs="Times New Roman"/>
                <w:b/>
                <w:bCs/>
                <w:sz w:val="20"/>
                <w:szCs w:val="20"/>
              </w:rPr>
              <w:t>Nombre</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vAlign w:val="center"/>
            <w:hideMark/>
          </w:tcPr>
          <w:p w14:paraId="6E2E7570" w14:textId="77777777" w:rsidR="00A67F85" w:rsidRPr="00A97C74" w:rsidRDefault="00A67F85" w:rsidP="00A97C74">
            <w:pPr>
              <w:spacing w:after="0" w:line="360" w:lineRule="auto"/>
              <w:jc w:val="center"/>
              <w:rPr>
                <w:rFonts w:ascii="Times New Roman" w:hAnsi="Times New Roman" w:cs="Times New Roman"/>
                <w:b/>
                <w:bCs/>
                <w:sz w:val="20"/>
                <w:szCs w:val="20"/>
              </w:rPr>
            </w:pPr>
            <w:r w:rsidRPr="00A97C74">
              <w:rPr>
                <w:rFonts w:ascii="Times New Roman" w:hAnsi="Times New Roman" w:cs="Times New Roman"/>
                <w:b/>
                <w:bCs/>
                <w:sz w:val="20"/>
                <w:szCs w:val="20"/>
              </w:rPr>
              <w:t>Dirección</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vAlign w:val="center"/>
            <w:hideMark/>
          </w:tcPr>
          <w:p w14:paraId="075C3F7B" w14:textId="77777777" w:rsidR="00A67F85" w:rsidRPr="00A97C74" w:rsidRDefault="00A67F85" w:rsidP="00A97C74">
            <w:pPr>
              <w:spacing w:after="0" w:line="360" w:lineRule="auto"/>
              <w:jc w:val="center"/>
              <w:rPr>
                <w:rFonts w:ascii="Times New Roman" w:hAnsi="Times New Roman" w:cs="Times New Roman"/>
                <w:b/>
                <w:bCs/>
                <w:sz w:val="20"/>
                <w:szCs w:val="20"/>
              </w:rPr>
            </w:pPr>
            <w:r w:rsidRPr="00A97C74">
              <w:rPr>
                <w:rFonts w:ascii="Times New Roman" w:hAnsi="Times New Roman" w:cs="Times New Roman"/>
                <w:b/>
                <w:bCs/>
                <w:sz w:val="20"/>
                <w:szCs w:val="20"/>
              </w:rPr>
              <w:t>Teléfono</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vAlign w:val="center"/>
            <w:hideMark/>
          </w:tcPr>
          <w:p w14:paraId="78FBF379" w14:textId="77777777" w:rsidR="00A67F85" w:rsidRPr="00A97C74" w:rsidRDefault="00A67F85" w:rsidP="00A97C74">
            <w:pPr>
              <w:spacing w:after="0" w:line="360" w:lineRule="auto"/>
              <w:jc w:val="center"/>
              <w:rPr>
                <w:rFonts w:ascii="Times New Roman" w:hAnsi="Times New Roman" w:cs="Times New Roman"/>
                <w:b/>
                <w:bCs/>
                <w:sz w:val="20"/>
                <w:szCs w:val="20"/>
              </w:rPr>
            </w:pPr>
            <w:proofErr w:type="spellStart"/>
            <w:r w:rsidRPr="00A97C74">
              <w:rPr>
                <w:rFonts w:ascii="Times New Roman" w:hAnsi="Times New Roman" w:cs="Times New Roman"/>
                <w:b/>
                <w:bCs/>
                <w:sz w:val="20"/>
                <w:szCs w:val="20"/>
              </w:rPr>
              <w:t>Fecha_Nacimiento</w:t>
            </w:r>
            <w:proofErr w:type="spellEnd"/>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vAlign w:val="center"/>
            <w:hideMark/>
          </w:tcPr>
          <w:p w14:paraId="74B86616" w14:textId="77777777" w:rsidR="00A67F85" w:rsidRPr="00A97C74" w:rsidRDefault="00A67F85" w:rsidP="00A97C74">
            <w:pPr>
              <w:spacing w:after="0" w:line="360" w:lineRule="auto"/>
              <w:jc w:val="center"/>
              <w:rPr>
                <w:rFonts w:ascii="Times New Roman" w:hAnsi="Times New Roman" w:cs="Times New Roman"/>
                <w:b/>
                <w:bCs/>
                <w:sz w:val="20"/>
                <w:szCs w:val="20"/>
              </w:rPr>
            </w:pPr>
            <w:r w:rsidRPr="00A97C74">
              <w:rPr>
                <w:rFonts w:ascii="Times New Roman" w:hAnsi="Times New Roman" w:cs="Times New Roman"/>
                <w:b/>
                <w:bCs/>
                <w:sz w:val="20"/>
                <w:szCs w:val="20"/>
              </w:rPr>
              <w:t>E-Mail</w:t>
            </w:r>
          </w:p>
        </w:tc>
      </w:tr>
      <w:tr w:rsidR="00A67F85" w:rsidRPr="00A97C74" w14:paraId="1F53CB80" w14:textId="77777777" w:rsidTr="00156684">
        <w:trPr>
          <w:jc w:val="center"/>
        </w:trPr>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39982D5D"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1225</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1E112CBE"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Juan García</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13EE3457" w14:textId="77777777" w:rsidR="00A67F85" w:rsidRPr="00A97C74" w:rsidRDefault="00A67F85" w:rsidP="00A97C74">
            <w:pPr>
              <w:spacing w:after="0" w:line="360" w:lineRule="auto"/>
              <w:rPr>
                <w:rFonts w:ascii="Times New Roman" w:hAnsi="Times New Roman" w:cs="Times New Roman"/>
                <w:sz w:val="20"/>
                <w:szCs w:val="20"/>
              </w:rPr>
            </w:pPr>
            <w:proofErr w:type="spellStart"/>
            <w:r w:rsidRPr="00A97C74">
              <w:rPr>
                <w:rFonts w:ascii="Times New Roman" w:hAnsi="Times New Roman" w:cs="Times New Roman"/>
                <w:sz w:val="20"/>
                <w:szCs w:val="20"/>
              </w:rPr>
              <w:t>Guaná</w:t>
            </w:r>
            <w:proofErr w:type="spellEnd"/>
            <w:r w:rsidRPr="00A97C74">
              <w:rPr>
                <w:rFonts w:ascii="Times New Roman" w:hAnsi="Times New Roman" w:cs="Times New Roman"/>
                <w:sz w:val="20"/>
                <w:szCs w:val="20"/>
              </w:rPr>
              <w:t xml:space="preserve"> 1202</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345AB3BD"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985674863</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16AE341A"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13/08/1972</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34118623" w14:textId="00F13530" w:rsidR="00A67F85" w:rsidRPr="00A97C74" w:rsidRDefault="009D08FD" w:rsidP="00A97C74">
            <w:pPr>
              <w:spacing w:after="0" w:line="360" w:lineRule="auto"/>
              <w:rPr>
                <w:rFonts w:ascii="Times New Roman" w:hAnsi="Times New Roman" w:cs="Times New Roman"/>
                <w:sz w:val="20"/>
                <w:szCs w:val="20"/>
              </w:rPr>
            </w:pPr>
            <w:hyperlink r:id="rId33" w:history="1">
              <w:r w:rsidR="00A67F85" w:rsidRPr="00A97C74">
                <w:rPr>
                  <w:rStyle w:val="Hipervnculo"/>
                  <w:rFonts w:ascii="Times New Roman" w:hAnsi="Times New Roman" w:cs="Times New Roman"/>
                  <w:b/>
                  <w:bCs/>
                  <w:color w:val="892601"/>
                  <w:sz w:val="20"/>
                  <w:szCs w:val="20"/>
                </w:rPr>
                <w:t>jgarcia@adinet.com</w:t>
              </w:r>
            </w:hyperlink>
          </w:p>
        </w:tc>
      </w:tr>
      <w:tr w:rsidR="00A67F85" w:rsidRPr="00A97C74" w14:paraId="2BC0B55A" w14:textId="77777777" w:rsidTr="00156684">
        <w:trPr>
          <w:jc w:val="center"/>
        </w:trPr>
        <w:tc>
          <w:tcPr>
            <w:tcW w:w="0" w:type="auto"/>
            <w:tcBorders>
              <w:top w:val="outset" w:sz="2" w:space="0" w:color="auto"/>
              <w:left w:val="outset" w:sz="2" w:space="0" w:color="auto"/>
              <w:bottom w:val="outset" w:sz="2" w:space="0" w:color="auto"/>
              <w:right w:val="outset" w:sz="2" w:space="0" w:color="auto"/>
            </w:tcBorders>
            <w:tcMar>
              <w:top w:w="15" w:type="dxa"/>
              <w:left w:w="75" w:type="dxa"/>
              <w:bottom w:w="15" w:type="dxa"/>
              <w:right w:w="120" w:type="dxa"/>
            </w:tcMar>
            <w:hideMark/>
          </w:tcPr>
          <w:p w14:paraId="6CB2BEB8"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1226</w:t>
            </w:r>
          </w:p>
        </w:tc>
        <w:tc>
          <w:tcPr>
            <w:tcW w:w="0" w:type="auto"/>
            <w:tcBorders>
              <w:top w:val="outset" w:sz="2" w:space="0" w:color="auto"/>
              <w:left w:val="outset" w:sz="2" w:space="0" w:color="auto"/>
              <w:bottom w:val="outset" w:sz="2" w:space="0" w:color="auto"/>
              <w:right w:val="outset" w:sz="2" w:space="0" w:color="auto"/>
            </w:tcBorders>
            <w:tcMar>
              <w:top w:w="15" w:type="dxa"/>
              <w:left w:w="75" w:type="dxa"/>
              <w:bottom w:w="15" w:type="dxa"/>
              <w:right w:w="120" w:type="dxa"/>
            </w:tcMar>
            <w:hideMark/>
          </w:tcPr>
          <w:p w14:paraId="204B9527"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Fernando Martínez</w:t>
            </w:r>
          </w:p>
        </w:tc>
        <w:tc>
          <w:tcPr>
            <w:tcW w:w="0" w:type="auto"/>
            <w:tcBorders>
              <w:top w:val="outset" w:sz="2" w:space="0" w:color="auto"/>
              <w:left w:val="outset" w:sz="2" w:space="0" w:color="auto"/>
              <w:bottom w:val="outset" w:sz="2" w:space="0" w:color="auto"/>
              <w:right w:val="outset" w:sz="2" w:space="0" w:color="auto"/>
            </w:tcBorders>
            <w:tcMar>
              <w:top w:w="15" w:type="dxa"/>
              <w:left w:w="75" w:type="dxa"/>
              <w:bottom w:w="15" w:type="dxa"/>
              <w:right w:w="120" w:type="dxa"/>
            </w:tcMar>
            <w:hideMark/>
          </w:tcPr>
          <w:p w14:paraId="0EA5B9D6"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Rincón 876</w:t>
            </w:r>
          </w:p>
        </w:tc>
        <w:tc>
          <w:tcPr>
            <w:tcW w:w="0" w:type="auto"/>
            <w:tcBorders>
              <w:top w:val="outset" w:sz="2" w:space="0" w:color="auto"/>
              <w:left w:val="outset" w:sz="2" w:space="0" w:color="auto"/>
              <w:bottom w:val="outset" w:sz="2" w:space="0" w:color="auto"/>
              <w:right w:val="outset" w:sz="2" w:space="0" w:color="auto"/>
            </w:tcBorders>
            <w:tcMar>
              <w:top w:w="15" w:type="dxa"/>
              <w:left w:w="75" w:type="dxa"/>
              <w:bottom w:w="15" w:type="dxa"/>
              <w:right w:w="120" w:type="dxa"/>
            </w:tcMar>
            <w:hideMark/>
          </w:tcPr>
          <w:p w14:paraId="06D6F0DB"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984568643</w:t>
            </w:r>
          </w:p>
        </w:tc>
        <w:tc>
          <w:tcPr>
            <w:tcW w:w="0" w:type="auto"/>
            <w:tcBorders>
              <w:top w:val="outset" w:sz="2" w:space="0" w:color="auto"/>
              <w:left w:val="outset" w:sz="2" w:space="0" w:color="auto"/>
              <w:bottom w:val="outset" w:sz="2" w:space="0" w:color="auto"/>
              <w:right w:val="outset" w:sz="2" w:space="0" w:color="auto"/>
            </w:tcBorders>
            <w:tcMar>
              <w:top w:w="15" w:type="dxa"/>
              <w:left w:w="75" w:type="dxa"/>
              <w:bottom w:w="15" w:type="dxa"/>
              <w:right w:w="120" w:type="dxa"/>
            </w:tcMar>
            <w:hideMark/>
          </w:tcPr>
          <w:p w14:paraId="7EE2B82E"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23/02/1987</w:t>
            </w:r>
          </w:p>
        </w:tc>
        <w:tc>
          <w:tcPr>
            <w:tcW w:w="0" w:type="auto"/>
            <w:tcBorders>
              <w:top w:val="outset" w:sz="2" w:space="0" w:color="auto"/>
              <w:left w:val="outset" w:sz="2" w:space="0" w:color="auto"/>
              <w:bottom w:val="outset" w:sz="2" w:space="0" w:color="auto"/>
              <w:right w:val="outset" w:sz="2" w:space="0" w:color="auto"/>
            </w:tcBorders>
            <w:tcMar>
              <w:top w:w="15" w:type="dxa"/>
              <w:left w:w="75" w:type="dxa"/>
              <w:bottom w:w="15" w:type="dxa"/>
              <w:right w:w="120" w:type="dxa"/>
            </w:tcMar>
            <w:hideMark/>
          </w:tcPr>
          <w:p w14:paraId="5AC0A682" w14:textId="77777777" w:rsidR="00A67F85" w:rsidRPr="00A97C74" w:rsidRDefault="009D08FD" w:rsidP="00A97C74">
            <w:pPr>
              <w:spacing w:after="0" w:line="360" w:lineRule="auto"/>
              <w:rPr>
                <w:rFonts w:ascii="Times New Roman" w:hAnsi="Times New Roman" w:cs="Times New Roman"/>
                <w:sz w:val="20"/>
                <w:szCs w:val="20"/>
              </w:rPr>
            </w:pPr>
            <w:hyperlink r:id="rId34" w:history="1">
              <w:r w:rsidR="00A67F85" w:rsidRPr="00A97C74">
                <w:rPr>
                  <w:rStyle w:val="Hipervnculo"/>
                  <w:rFonts w:ascii="Times New Roman" w:hAnsi="Times New Roman" w:cs="Times New Roman"/>
                  <w:b/>
                  <w:bCs/>
                  <w:color w:val="892601"/>
                  <w:sz w:val="20"/>
                  <w:szCs w:val="20"/>
                </w:rPr>
                <w:t>fmar@gmail.com</w:t>
              </w:r>
            </w:hyperlink>
          </w:p>
        </w:tc>
      </w:tr>
      <w:tr w:rsidR="00A67F85" w:rsidRPr="00A97C74" w14:paraId="60292954" w14:textId="77777777" w:rsidTr="00156684">
        <w:trPr>
          <w:jc w:val="center"/>
        </w:trPr>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tcPr>
          <w:p w14:paraId="1AF9F54B"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tcPr>
          <w:p w14:paraId="02440F8C"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tcPr>
          <w:p w14:paraId="08152469"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tcPr>
          <w:p w14:paraId="2E228C9E"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tcPr>
          <w:p w14:paraId="7E7943E8"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tcPr>
          <w:p w14:paraId="0D2F06EB"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w:t>
            </w:r>
          </w:p>
        </w:tc>
      </w:tr>
    </w:tbl>
    <w:p w14:paraId="2623720E" w14:textId="77777777" w:rsidR="00A67F85" w:rsidRPr="00A97C74" w:rsidRDefault="00A67F85" w:rsidP="00A97C74">
      <w:pPr>
        <w:spacing w:after="0"/>
        <w:jc w:val="center"/>
        <w:rPr>
          <w:rFonts w:ascii="Times New Roman" w:hAnsi="Times New Roman" w:cs="Times New Roman"/>
          <w:vanish/>
          <w:sz w:val="20"/>
          <w:szCs w:val="20"/>
          <w:lang w:eastAsia="es-CO"/>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18"/>
        <w:gridCol w:w="1723"/>
        <w:gridCol w:w="1167"/>
        <w:gridCol w:w="984"/>
        <w:gridCol w:w="740"/>
      </w:tblGrid>
      <w:tr w:rsidR="00A67F85" w:rsidRPr="00A97C74" w14:paraId="4ED42C72" w14:textId="77777777" w:rsidTr="00156684">
        <w:trPr>
          <w:tblHeader/>
          <w:jc w:val="center"/>
        </w:trPr>
        <w:tc>
          <w:tcPr>
            <w:tcW w:w="0" w:type="auto"/>
            <w:gridSpan w:val="5"/>
            <w:tcBorders>
              <w:top w:val="nil"/>
              <w:left w:val="nil"/>
              <w:bottom w:val="nil"/>
              <w:right w:val="nil"/>
            </w:tcBorders>
            <w:tcMar>
              <w:top w:w="15" w:type="dxa"/>
              <w:left w:w="75" w:type="dxa"/>
              <w:bottom w:w="15" w:type="dxa"/>
              <w:right w:w="120" w:type="dxa"/>
            </w:tcMar>
            <w:vAlign w:val="center"/>
            <w:hideMark/>
          </w:tcPr>
          <w:p w14:paraId="38DB4433" w14:textId="77777777" w:rsidR="00A67F85" w:rsidRPr="00A97C74" w:rsidRDefault="00A67F85" w:rsidP="00A97C74">
            <w:pPr>
              <w:spacing w:after="0" w:line="360" w:lineRule="auto"/>
              <w:jc w:val="center"/>
              <w:rPr>
                <w:rFonts w:ascii="Times New Roman" w:hAnsi="Times New Roman" w:cs="Times New Roman"/>
                <w:b/>
                <w:sz w:val="20"/>
                <w:szCs w:val="20"/>
              </w:rPr>
            </w:pPr>
            <w:r w:rsidRPr="00A97C74">
              <w:rPr>
                <w:rStyle w:val="caption-text"/>
                <w:rFonts w:ascii="Times New Roman" w:hAnsi="Times New Roman" w:cs="Times New Roman"/>
                <w:b/>
                <w:sz w:val="20"/>
                <w:szCs w:val="20"/>
              </w:rPr>
              <w:t>Facturas</w:t>
            </w:r>
          </w:p>
        </w:tc>
      </w:tr>
      <w:tr w:rsidR="00A67F85" w:rsidRPr="00A97C74" w14:paraId="5EE70739" w14:textId="77777777" w:rsidTr="00156684">
        <w:trPr>
          <w:tblHeader/>
          <w:jc w:val="center"/>
        </w:trPr>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vAlign w:val="center"/>
            <w:hideMark/>
          </w:tcPr>
          <w:p w14:paraId="3CB9FC0A" w14:textId="77777777" w:rsidR="00A67F85" w:rsidRPr="00A97C74" w:rsidRDefault="00A67F85" w:rsidP="00A97C74">
            <w:pPr>
              <w:spacing w:after="0" w:line="360" w:lineRule="auto"/>
              <w:jc w:val="center"/>
              <w:rPr>
                <w:rFonts w:ascii="Times New Roman" w:hAnsi="Times New Roman" w:cs="Times New Roman"/>
                <w:b/>
                <w:bCs/>
                <w:sz w:val="20"/>
                <w:szCs w:val="20"/>
              </w:rPr>
            </w:pPr>
            <w:proofErr w:type="spellStart"/>
            <w:r w:rsidRPr="00A97C74">
              <w:rPr>
                <w:rFonts w:ascii="Times New Roman" w:hAnsi="Times New Roman" w:cs="Times New Roman"/>
                <w:b/>
                <w:bCs/>
                <w:sz w:val="20"/>
                <w:szCs w:val="20"/>
              </w:rPr>
              <w:t>Num</w:t>
            </w:r>
            <w:proofErr w:type="spellEnd"/>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vAlign w:val="center"/>
            <w:hideMark/>
          </w:tcPr>
          <w:p w14:paraId="4606D151" w14:textId="77777777" w:rsidR="00A67F85" w:rsidRPr="00A97C74" w:rsidRDefault="00A67F85" w:rsidP="00A97C74">
            <w:pPr>
              <w:spacing w:after="0" w:line="360" w:lineRule="auto"/>
              <w:jc w:val="center"/>
              <w:rPr>
                <w:rFonts w:ascii="Times New Roman" w:hAnsi="Times New Roman" w:cs="Times New Roman"/>
                <w:b/>
                <w:bCs/>
                <w:sz w:val="20"/>
                <w:szCs w:val="20"/>
              </w:rPr>
            </w:pPr>
            <w:r w:rsidRPr="00A97C74">
              <w:rPr>
                <w:rFonts w:ascii="Times New Roman" w:hAnsi="Times New Roman" w:cs="Times New Roman"/>
                <w:b/>
                <w:bCs/>
                <w:sz w:val="20"/>
                <w:szCs w:val="20"/>
              </w:rPr>
              <w:t>Nombre</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vAlign w:val="center"/>
            <w:hideMark/>
          </w:tcPr>
          <w:p w14:paraId="0E98E76C" w14:textId="77777777" w:rsidR="00A67F85" w:rsidRPr="00A97C74" w:rsidRDefault="00A67F85" w:rsidP="00A97C74">
            <w:pPr>
              <w:spacing w:after="0" w:line="360" w:lineRule="auto"/>
              <w:jc w:val="center"/>
              <w:rPr>
                <w:rFonts w:ascii="Times New Roman" w:hAnsi="Times New Roman" w:cs="Times New Roman"/>
                <w:b/>
                <w:bCs/>
                <w:sz w:val="20"/>
                <w:szCs w:val="20"/>
              </w:rPr>
            </w:pPr>
            <w:r w:rsidRPr="00A97C74">
              <w:rPr>
                <w:rFonts w:ascii="Times New Roman" w:hAnsi="Times New Roman" w:cs="Times New Roman"/>
                <w:b/>
                <w:bCs/>
                <w:sz w:val="20"/>
                <w:szCs w:val="20"/>
              </w:rPr>
              <w:t>Dirección</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vAlign w:val="center"/>
            <w:hideMark/>
          </w:tcPr>
          <w:p w14:paraId="1AF2C94B" w14:textId="77777777" w:rsidR="00A67F85" w:rsidRPr="00A97C74" w:rsidRDefault="00A67F85" w:rsidP="00A97C74">
            <w:pPr>
              <w:spacing w:after="0" w:line="360" w:lineRule="auto"/>
              <w:jc w:val="center"/>
              <w:rPr>
                <w:rFonts w:ascii="Times New Roman" w:hAnsi="Times New Roman" w:cs="Times New Roman"/>
                <w:b/>
                <w:bCs/>
                <w:sz w:val="20"/>
                <w:szCs w:val="20"/>
              </w:rPr>
            </w:pPr>
            <w:r w:rsidRPr="00A97C74">
              <w:rPr>
                <w:rFonts w:ascii="Times New Roman" w:hAnsi="Times New Roman" w:cs="Times New Roman"/>
                <w:b/>
                <w:bCs/>
                <w:sz w:val="20"/>
                <w:szCs w:val="20"/>
              </w:rPr>
              <w:t>Producto</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vAlign w:val="center"/>
            <w:hideMark/>
          </w:tcPr>
          <w:p w14:paraId="6F20F86B" w14:textId="77777777" w:rsidR="00A67F85" w:rsidRPr="00A97C74" w:rsidRDefault="00A67F85" w:rsidP="00A97C74">
            <w:pPr>
              <w:spacing w:after="0" w:line="360" w:lineRule="auto"/>
              <w:jc w:val="center"/>
              <w:rPr>
                <w:rFonts w:ascii="Times New Roman" w:hAnsi="Times New Roman" w:cs="Times New Roman"/>
                <w:b/>
                <w:bCs/>
                <w:sz w:val="20"/>
                <w:szCs w:val="20"/>
              </w:rPr>
            </w:pPr>
            <w:r w:rsidRPr="00A97C74">
              <w:rPr>
                <w:rFonts w:ascii="Times New Roman" w:hAnsi="Times New Roman" w:cs="Times New Roman"/>
                <w:b/>
                <w:bCs/>
                <w:sz w:val="20"/>
                <w:szCs w:val="20"/>
              </w:rPr>
              <w:t>Precio</w:t>
            </w:r>
          </w:p>
        </w:tc>
      </w:tr>
      <w:tr w:rsidR="00A67F85" w:rsidRPr="00A97C74" w14:paraId="2E3FAD85" w14:textId="77777777" w:rsidTr="00156684">
        <w:trPr>
          <w:jc w:val="center"/>
        </w:trPr>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600CF457"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1225</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6C069741"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Joaquín García</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53E576CC" w14:textId="77777777" w:rsidR="00A67F85" w:rsidRPr="00A97C74" w:rsidRDefault="00A67F85" w:rsidP="00A97C74">
            <w:pPr>
              <w:spacing w:after="0" w:line="360" w:lineRule="auto"/>
              <w:rPr>
                <w:rFonts w:ascii="Times New Roman" w:hAnsi="Times New Roman" w:cs="Times New Roman"/>
                <w:sz w:val="20"/>
                <w:szCs w:val="20"/>
              </w:rPr>
            </w:pPr>
            <w:proofErr w:type="spellStart"/>
            <w:r w:rsidRPr="00A97C74">
              <w:rPr>
                <w:rFonts w:ascii="Times New Roman" w:hAnsi="Times New Roman" w:cs="Times New Roman"/>
                <w:sz w:val="20"/>
                <w:szCs w:val="20"/>
              </w:rPr>
              <w:t>Guaná</w:t>
            </w:r>
            <w:proofErr w:type="spellEnd"/>
            <w:r w:rsidRPr="00A97C74">
              <w:rPr>
                <w:rFonts w:ascii="Times New Roman" w:hAnsi="Times New Roman" w:cs="Times New Roman"/>
                <w:sz w:val="20"/>
                <w:szCs w:val="20"/>
              </w:rPr>
              <w:t xml:space="preserve"> 1202</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250B5663"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Azulejos</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3EFDEB7B"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1250</w:t>
            </w:r>
          </w:p>
        </w:tc>
      </w:tr>
      <w:tr w:rsidR="00A67F85" w:rsidRPr="00A97C74" w14:paraId="2F4150B0" w14:textId="77777777" w:rsidTr="00156684">
        <w:trPr>
          <w:jc w:val="center"/>
        </w:trPr>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5BF08701"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1226</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35781A57"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Fernando Martínez</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5B974170"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Rincón 876</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54B64A9D"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Pintura</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70595C92"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900</w:t>
            </w:r>
          </w:p>
        </w:tc>
      </w:tr>
      <w:tr w:rsidR="00A67F85" w:rsidRPr="00A97C74" w14:paraId="474CBD50" w14:textId="77777777" w:rsidTr="00156684">
        <w:trPr>
          <w:jc w:val="center"/>
        </w:trPr>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77C14F51"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4E0CDF65"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5EE30107"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45AB537E"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w:t>
            </w:r>
          </w:p>
        </w:tc>
        <w:tc>
          <w:tcPr>
            <w:tcW w:w="0" w:type="auto"/>
            <w:tcBorders>
              <w:top w:val="outset" w:sz="2" w:space="0" w:color="auto"/>
              <w:left w:val="outset" w:sz="2" w:space="0" w:color="auto"/>
              <w:bottom w:val="single" w:sz="6" w:space="0" w:color="AAAAAA"/>
              <w:right w:val="outset" w:sz="2" w:space="0" w:color="auto"/>
            </w:tcBorders>
            <w:tcMar>
              <w:top w:w="15" w:type="dxa"/>
              <w:left w:w="75" w:type="dxa"/>
              <w:bottom w:w="15" w:type="dxa"/>
              <w:right w:w="120" w:type="dxa"/>
            </w:tcMar>
            <w:hideMark/>
          </w:tcPr>
          <w:p w14:paraId="58AEDC78" w14:textId="77777777" w:rsidR="00A67F85" w:rsidRPr="00A97C74" w:rsidRDefault="00A67F85" w:rsidP="00A97C74">
            <w:pPr>
              <w:spacing w:after="0" w:line="360" w:lineRule="auto"/>
              <w:rPr>
                <w:rFonts w:ascii="Times New Roman" w:hAnsi="Times New Roman" w:cs="Times New Roman"/>
                <w:sz w:val="20"/>
                <w:szCs w:val="20"/>
              </w:rPr>
            </w:pPr>
            <w:r w:rsidRPr="00A97C74">
              <w:rPr>
                <w:rFonts w:ascii="Times New Roman" w:hAnsi="Times New Roman" w:cs="Times New Roman"/>
                <w:sz w:val="20"/>
                <w:szCs w:val="20"/>
              </w:rPr>
              <w:t>…</w:t>
            </w:r>
          </w:p>
        </w:tc>
      </w:tr>
    </w:tbl>
    <w:p w14:paraId="4797A00A" w14:textId="77777777" w:rsidR="00A67F85" w:rsidRPr="00A97C74" w:rsidRDefault="00A67F85" w:rsidP="00A67F85">
      <w:pPr>
        <w:pStyle w:val="NormalWeb"/>
        <w:shd w:val="clear" w:color="auto" w:fill="FFFFFF"/>
        <w:spacing w:before="0" w:beforeAutospacing="0" w:after="0" w:afterAutospacing="0" w:line="276" w:lineRule="auto"/>
        <w:jc w:val="both"/>
        <w:rPr>
          <w:rFonts w:ascii="Arial" w:hAnsi="Arial" w:cs="Arial"/>
          <w:sz w:val="20"/>
          <w:szCs w:val="23"/>
        </w:rPr>
      </w:pPr>
    </w:p>
    <w:p w14:paraId="1EE37F9E" w14:textId="77777777" w:rsidR="00A67F85" w:rsidRPr="00A97C74" w:rsidRDefault="00A67F85" w:rsidP="00A97C74">
      <w:pPr>
        <w:shd w:val="clear" w:color="auto" w:fill="FABF8F"/>
        <w:spacing w:after="0"/>
        <w:jc w:val="both"/>
        <w:rPr>
          <w:rFonts w:ascii="Arial" w:hAnsi="Arial" w:cs="Arial"/>
          <w:b/>
        </w:rPr>
      </w:pPr>
      <w:r w:rsidRPr="00A97C74">
        <w:rPr>
          <w:rFonts w:ascii="Arial" w:hAnsi="Arial" w:cs="Arial"/>
          <w:b/>
        </w:rPr>
        <w:t>Desventajas:</w:t>
      </w:r>
    </w:p>
    <w:p w14:paraId="676FBCAE" w14:textId="278E1816" w:rsidR="00A97C74" w:rsidRPr="00A97C74" w:rsidRDefault="00A97C74" w:rsidP="00A97C74">
      <w:pPr>
        <w:spacing w:after="0"/>
        <w:rPr>
          <w:rFonts w:ascii="Arial" w:hAnsi="Arial" w:cs="Arial"/>
          <w:sz w:val="20"/>
          <w:szCs w:val="20"/>
        </w:rPr>
      </w:pPr>
      <w:r w:rsidRPr="00A97C74">
        <w:rPr>
          <w:rFonts w:ascii="Arial" w:hAnsi="Arial" w:cs="Arial"/>
          <w:noProof/>
          <w:sz w:val="20"/>
          <w:szCs w:val="20"/>
          <w:lang w:eastAsia="es-CO"/>
        </w:rPr>
        <mc:AlternateContent>
          <mc:Choice Requires="wps">
            <w:drawing>
              <wp:anchor distT="0" distB="0" distL="114300" distR="114300" simplePos="0" relativeHeight="251704320" behindDoc="0" locked="0" layoutInCell="1" allowOverlap="1" wp14:anchorId="42EBC1FD" wp14:editId="1847F2F8">
                <wp:simplePos x="0" y="0"/>
                <wp:positionH relativeFrom="margin">
                  <wp:posOffset>926465</wp:posOffset>
                </wp:positionH>
                <wp:positionV relativeFrom="paragraph">
                  <wp:posOffset>54610</wp:posOffset>
                </wp:positionV>
                <wp:extent cx="5774690" cy="739140"/>
                <wp:effectExtent l="57150" t="57150" r="54610" b="5715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739140"/>
                        </a:xfrm>
                        <a:prstGeom prst="rect">
                          <a:avLst/>
                        </a:prstGeom>
                        <a:solidFill>
                          <a:srgbClr val="9BBB59">
                            <a:lumMod val="60000"/>
                            <a:lumOff val="40000"/>
                          </a:srgbClr>
                        </a:solidFill>
                        <a:ln w="25400" cap="flat" cmpd="sng" algn="ctr">
                          <a:solidFill>
                            <a:srgbClr val="9BBB59">
                              <a:lumMod val="40000"/>
                              <a:lumOff val="60000"/>
                            </a:srgbClr>
                          </a:solidFill>
                          <a:prstDash val="solid"/>
                          <a:headEnd/>
                          <a:tailEnd/>
                        </a:ln>
                        <a:effectLst/>
                        <a:scene3d>
                          <a:camera prst="orthographicFront"/>
                          <a:lightRig rig="threePt" dir="t"/>
                        </a:scene3d>
                        <a:sp3d>
                          <a:bevelT prst="angle"/>
                        </a:sp3d>
                      </wps:spPr>
                      <wps:txbx>
                        <w:txbxContent>
                          <w:p w14:paraId="1A84DA78" w14:textId="77777777" w:rsidR="00A67F85" w:rsidRPr="00A97C74" w:rsidRDefault="00A67F85" w:rsidP="00A97C74">
                            <w:pPr>
                              <w:numPr>
                                <w:ilvl w:val="0"/>
                                <w:numId w:val="10"/>
                              </w:numPr>
                              <w:spacing w:after="0"/>
                              <w:ind w:left="284" w:hanging="284"/>
                              <w:jc w:val="both"/>
                              <w:rPr>
                                <w:rFonts w:ascii="Arial Narrow" w:hAnsi="Arial Narrow"/>
                                <w:bCs/>
                                <w:sz w:val="20"/>
                                <w:szCs w:val="24"/>
                              </w:rPr>
                            </w:pPr>
                            <w:r w:rsidRPr="00A97C74">
                              <w:rPr>
                                <w:rFonts w:ascii="Arial Narrow" w:hAnsi="Arial Narrow"/>
                                <w:bCs/>
                                <w:sz w:val="20"/>
                                <w:szCs w:val="24"/>
                              </w:rPr>
                              <w:t xml:space="preserve">Se presentan </w:t>
                            </w:r>
                            <w:r w:rsidRPr="00A97C74">
                              <w:rPr>
                                <w:rFonts w:ascii="Arial Narrow" w:hAnsi="Arial Narrow"/>
                                <w:b/>
                                <w:bCs/>
                                <w:sz w:val="20"/>
                                <w:szCs w:val="24"/>
                              </w:rPr>
                              <w:t>redundancias de datos</w:t>
                            </w:r>
                            <w:r w:rsidRPr="00A97C74">
                              <w:rPr>
                                <w:rFonts w:ascii="Arial Narrow" w:hAnsi="Arial Narrow"/>
                                <w:bCs/>
                                <w:sz w:val="20"/>
                                <w:szCs w:val="24"/>
                              </w:rPr>
                              <w:t xml:space="preserve"> (datos repetidos innecesariamente: nombre, dirección). Se duplican esfuerzos.</w:t>
                            </w:r>
                          </w:p>
                          <w:p w14:paraId="75BDF812" w14:textId="77777777" w:rsidR="00A67F85" w:rsidRPr="00A97C74" w:rsidRDefault="00A67F85" w:rsidP="00A97C74">
                            <w:pPr>
                              <w:numPr>
                                <w:ilvl w:val="0"/>
                                <w:numId w:val="10"/>
                              </w:numPr>
                              <w:spacing w:after="0"/>
                              <w:ind w:left="284" w:hanging="284"/>
                              <w:jc w:val="both"/>
                              <w:rPr>
                                <w:rFonts w:ascii="Arial Narrow" w:hAnsi="Arial Narrow"/>
                                <w:bCs/>
                                <w:sz w:val="20"/>
                                <w:szCs w:val="24"/>
                              </w:rPr>
                            </w:pPr>
                            <w:r w:rsidRPr="00A97C74">
                              <w:rPr>
                                <w:rFonts w:ascii="Arial Narrow" w:hAnsi="Arial Narrow"/>
                                <w:bCs/>
                                <w:sz w:val="20"/>
                                <w:szCs w:val="24"/>
                              </w:rPr>
                              <w:t xml:space="preserve">Se pueden producir </w:t>
                            </w:r>
                            <w:r w:rsidRPr="00A97C74">
                              <w:rPr>
                                <w:rFonts w:ascii="Arial Narrow" w:hAnsi="Arial Narrow"/>
                                <w:b/>
                                <w:bCs/>
                                <w:sz w:val="20"/>
                                <w:szCs w:val="24"/>
                              </w:rPr>
                              <w:t>contradicciones entre los datos</w:t>
                            </w:r>
                            <w:r w:rsidRPr="00A97C74">
                              <w:rPr>
                                <w:rFonts w:ascii="Arial Narrow" w:hAnsi="Arial Narrow"/>
                                <w:bCs/>
                                <w:sz w:val="20"/>
                                <w:szCs w:val="24"/>
                              </w:rPr>
                              <w:t>, si por ejemplo se ingresan nombres diferentes para un mismo cliente (Juan por Joaquín).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EBC1FD" id="_x0000_t202" coordsize="21600,21600" o:spt="202" path="m,l,21600r21600,l21600,xe">
                <v:stroke joinstyle="miter"/>
                <v:path gradientshapeok="t" o:connecttype="rect"/>
              </v:shapetype>
              <v:shape id="Cuadro de texto 307" o:spid="_x0000_s1026" type="#_x0000_t202" style="position:absolute;margin-left:72.95pt;margin-top:4.3pt;width:454.7pt;height:58.2pt;z-index:2517043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" fillcolor="#c3d69b" strokecolor="#d7e4bd" strokeweight="2pt">
                <v:textbox style="mso-fit-shape-to-text:t">
                  <w:txbxContent>
                    <w:p w14:paraId="1A84DA78" w14:textId="77777777" w:rsidR="00A67F85" w:rsidRPr="00A97C74" w:rsidRDefault="00A67F85" w:rsidP="00A97C74">
                      <w:pPr>
                        <w:numPr>
                          <w:ilvl w:val="0"/>
                          <w:numId w:val="10"/>
                        </w:numPr>
                        <w:spacing w:after="0"/>
                        <w:ind w:left="284" w:hanging="284"/>
                        <w:jc w:val="both"/>
                        <w:rPr>
                          <w:rFonts w:ascii="Arial Narrow" w:hAnsi="Arial Narrow"/>
                          <w:bCs/>
                          <w:sz w:val="20"/>
                          <w:szCs w:val="24"/>
                        </w:rPr>
                      </w:pPr>
                      <w:r w:rsidRPr="00A97C74">
                        <w:rPr>
                          <w:rFonts w:ascii="Arial Narrow" w:hAnsi="Arial Narrow"/>
                          <w:bCs/>
                          <w:sz w:val="20"/>
                          <w:szCs w:val="24"/>
                        </w:rPr>
                        <w:t xml:space="preserve">Se presentan </w:t>
                      </w:r>
                      <w:r w:rsidRPr="00A97C74">
                        <w:rPr>
                          <w:rFonts w:ascii="Arial Narrow" w:hAnsi="Arial Narrow"/>
                          <w:b/>
                          <w:bCs/>
                          <w:sz w:val="20"/>
                          <w:szCs w:val="24"/>
                        </w:rPr>
                        <w:t>redundancias de datos</w:t>
                      </w:r>
                      <w:r w:rsidRPr="00A97C74">
                        <w:rPr>
                          <w:rFonts w:ascii="Arial Narrow" w:hAnsi="Arial Narrow"/>
                          <w:bCs/>
                          <w:sz w:val="20"/>
                          <w:szCs w:val="24"/>
                        </w:rPr>
                        <w:t xml:space="preserve"> (datos repetidos innecesariamente: nombre, dirección). Se duplican esfuerzos.</w:t>
                      </w:r>
                    </w:p>
                    <w:p w14:paraId="75BDF812" w14:textId="77777777" w:rsidR="00A67F85" w:rsidRPr="00A97C74" w:rsidRDefault="00A67F85" w:rsidP="00A97C74">
                      <w:pPr>
                        <w:numPr>
                          <w:ilvl w:val="0"/>
                          <w:numId w:val="10"/>
                        </w:numPr>
                        <w:spacing w:after="0"/>
                        <w:ind w:left="284" w:hanging="284"/>
                        <w:jc w:val="both"/>
                        <w:rPr>
                          <w:rFonts w:ascii="Arial Narrow" w:hAnsi="Arial Narrow"/>
                          <w:bCs/>
                          <w:sz w:val="20"/>
                          <w:szCs w:val="24"/>
                        </w:rPr>
                      </w:pPr>
                      <w:r w:rsidRPr="00A97C74">
                        <w:rPr>
                          <w:rFonts w:ascii="Arial Narrow" w:hAnsi="Arial Narrow"/>
                          <w:bCs/>
                          <w:sz w:val="20"/>
                          <w:szCs w:val="24"/>
                        </w:rPr>
                        <w:t xml:space="preserve">Se pueden producir </w:t>
                      </w:r>
                      <w:r w:rsidRPr="00A97C74">
                        <w:rPr>
                          <w:rFonts w:ascii="Arial Narrow" w:hAnsi="Arial Narrow"/>
                          <w:b/>
                          <w:bCs/>
                          <w:sz w:val="20"/>
                          <w:szCs w:val="24"/>
                        </w:rPr>
                        <w:t>contradicciones entre los datos</w:t>
                      </w:r>
                      <w:r w:rsidRPr="00A97C74">
                        <w:rPr>
                          <w:rFonts w:ascii="Arial Narrow" w:hAnsi="Arial Narrow"/>
                          <w:bCs/>
                          <w:sz w:val="20"/>
                          <w:szCs w:val="24"/>
                        </w:rPr>
                        <w:t>, si por ejemplo se ingresan nombres diferentes para un mismo cliente (Juan por Joaquín).</w:t>
                      </w:r>
                    </w:p>
                  </w:txbxContent>
                </v:textbox>
                <w10:wrap anchorx="margin"/>
              </v:shape>
            </w:pict>
          </mc:Fallback>
        </mc:AlternateContent>
      </w:r>
    </w:p>
    <w:p w14:paraId="57F22CE9" w14:textId="5150E5D6" w:rsidR="00A67F85" w:rsidRPr="00A97C74" w:rsidRDefault="00A67F85" w:rsidP="00A97C74">
      <w:pPr>
        <w:spacing w:after="0"/>
        <w:rPr>
          <w:rFonts w:ascii="Arial" w:hAnsi="Arial" w:cs="Arial"/>
          <w:sz w:val="20"/>
          <w:szCs w:val="20"/>
        </w:rPr>
      </w:pPr>
    </w:p>
    <w:p w14:paraId="00B1D398" w14:textId="332D2D6C" w:rsidR="00A67F85" w:rsidRDefault="00A67F85" w:rsidP="00A97C74">
      <w:pPr>
        <w:autoSpaceDE w:val="0"/>
        <w:autoSpaceDN w:val="0"/>
        <w:adjustRightInd w:val="0"/>
        <w:spacing w:after="0"/>
        <w:jc w:val="both"/>
        <w:rPr>
          <w:rFonts w:ascii="Arial" w:hAnsi="Arial" w:cs="Arial"/>
          <w:sz w:val="20"/>
          <w:szCs w:val="20"/>
        </w:rPr>
      </w:pPr>
    </w:p>
    <w:p w14:paraId="67346658" w14:textId="033DF93F" w:rsidR="00A97C74" w:rsidRDefault="00A97C74" w:rsidP="00A97C74">
      <w:pPr>
        <w:autoSpaceDE w:val="0"/>
        <w:autoSpaceDN w:val="0"/>
        <w:adjustRightInd w:val="0"/>
        <w:spacing w:after="0"/>
        <w:jc w:val="both"/>
        <w:rPr>
          <w:rFonts w:ascii="Arial" w:hAnsi="Arial" w:cs="Arial"/>
          <w:sz w:val="20"/>
          <w:szCs w:val="20"/>
        </w:rPr>
      </w:pPr>
    </w:p>
    <w:p w14:paraId="49B8C8F4" w14:textId="77777777" w:rsidR="00A97C74" w:rsidRPr="00A97C74" w:rsidRDefault="00A67F85" w:rsidP="00A97C74">
      <w:pPr>
        <w:shd w:val="clear" w:color="auto" w:fill="FFFFFF"/>
        <w:spacing w:after="0"/>
        <w:jc w:val="both"/>
        <w:rPr>
          <w:rFonts w:ascii="Arial" w:eastAsia="Times New Roman" w:hAnsi="Arial" w:cs="Arial"/>
          <w:b/>
          <w:bCs/>
          <w:color w:val="153152"/>
          <w:shd w:val="clear" w:color="auto" w:fill="C3DCF7"/>
          <w:lang w:eastAsia="es-CO"/>
        </w:rPr>
      </w:pPr>
      <w:r w:rsidRPr="00A97C74">
        <w:rPr>
          <w:rFonts w:ascii="Arial" w:eastAsia="Times New Roman" w:hAnsi="Arial" w:cs="Arial"/>
          <w:b/>
          <w:bCs/>
          <w:color w:val="153152"/>
          <w:shd w:val="clear" w:color="auto" w:fill="C3DCF7"/>
          <w:lang w:eastAsia="es-CO"/>
        </w:rPr>
        <w:lastRenderedPageBreak/>
        <w:t xml:space="preserve">Conceptos Básicos de una BD: </w:t>
      </w:r>
    </w:p>
    <w:p w14:paraId="58E79AB5" w14:textId="77777777" w:rsidR="00A97C74" w:rsidRPr="00A97C74" w:rsidRDefault="00A97C74" w:rsidP="00A97C74">
      <w:pPr>
        <w:spacing w:after="0"/>
        <w:jc w:val="both"/>
        <w:rPr>
          <w:rFonts w:ascii="Arial" w:hAnsi="Arial" w:cs="Arial"/>
          <w:sz w:val="20"/>
          <w:szCs w:val="20"/>
        </w:rPr>
      </w:pPr>
    </w:p>
    <w:p w14:paraId="0C49CAA4" w14:textId="51021B8C" w:rsidR="00A67F85" w:rsidRPr="00A97C74" w:rsidRDefault="00A67F85" w:rsidP="00A97C74">
      <w:pPr>
        <w:spacing w:after="0"/>
        <w:ind w:left="284"/>
        <w:jc w:val="both"/>
        <w:rPr>
          <w:rFonts w:ascii="Arial" w:hAnsi="Arial" w:cs="Arial"/>
        </w:rPr>
      </w:pPr>
      <w:r w:rsidRPr="00A97C74">
        <w:rPr>
          <w:rFonts w:ascii="Arial" w:hAnsi="Arial" w:cs="Arial"/>
        </w:rPr>
        <w:t>Resulta fundamental conocer los siguientes conceptos básicos:</w:t>
      </w:r>
    </w:p>
    <w:p w14:paraId="05EF9C52" w14:textId="77777777" w:rsidR="00A67F85" w:rsidRPr="00A97C74" w:rsidRDefault="00A67F85" w:rsidP="00A97C74">
      <w:pPr>
        <w:spacing w:after="0"/>
        <w:jc w:val="both"/>
        <w:rPr>
          <w:rFonts w:ascii="Arial" w:hAnsi="Arial" w:cs="Arial"/>
          <w:sz w:val="20"/>
          <w:szCs w:val="24"/>
        </w:rPr>
      </w:pPr>
    </w:p>
    <w:p w14:paraId="544CA5BE" w14:textId="77777777" w:rsidR="00A67F85" w:rsidRPr="007D059A" w:rsidRDefault="00A67F85" w:rsidP="007D059A">
      <w:pPr>
        <w:pStyle w:val="Prrafodelista"/>
        <w:numPr>
          <w:ilvl w:val="0"/>
          <w:numId w:val="15"/>
        </w:numPr>
        <w:spacing w:after="0"/>
        <w:ind w:left="567" w:hanging="567"/>
        <w:jc w:val="both"/>
        <w:rPr>
          <w:rFonts w:ascii="Arial" w:hAnsi="Arial" w:cs="Arial"/>
        </w:rPr>
      </w:pPr>
      <w:r w:rsidRPr="007D059A">
        <w:rPr>
          <w:rFonts w:ascii="Arial" w:hAnsi="Arial" w:cs="Arial"/>
          <w:b/>
          <w:color w:val="C00000"/>
        </w:rPr>
        <w:t>Datos:</w:t>
      </w:r>
      <w:r w:rsidRPr="007D059A">
        <w:rPr>
          <w:rFonts w:ascii="Arial" w:hAnsi="Arial" w:cs="Arial"/>
        </w:rPr>
        <w:t xml:space="preserve"> S</w:t>
      </w:r>
      <w:r w:rsidRPr="007D059A">
        <w:rPr>
          <w:rStyle w:val="nfasis"/>
          <w:rFonts w:ascii="Arial" w:hAnsi="Arial" w:cs="Arial"/>
        </w:rPr>
        <w:t>on hechos conocidos que pueden registrarse y que tienen un significado implícito.</w:t>
      </w:r>
    </w:p>
    <w:p w14:paraId="1B7F4D75" w14:textId="77777777" w:rsidR="00A67F85" w:rsidRPr="00817DE9" w:rsidRDefault="00A67F85" w:rsidP="007D059A">
      <w:pPr>
        <w:numPr>
          <w:ilvl w:val="0"/>
          <w:numId w:val="14"/>
        </w:numPr>
        <w:spacing w:before="240" w:line="240" w:lineRule="auto"/>
        <w:ind w:left="3119" w:hanging="283"/>
        <w:jc w:val="both"/>
        <w:rPr>
          <w:sz w:val="23"/>
          <w:szCs w:val="23"/>
          <w:lang w:val="en-US"/>
        </w:rPr>
      </w:pPr>
      <w:proofErr w:type="spellStart"/>
      <w:r w:rsidRPr="00817DE9">
        <w:rPr>
          <w:rStyle w:val="Textoennegrita"/>
          <w:sz w:val="23"/>
          <w:szCs w:val="23"/>
          <w:lang w:val="en-US"/>
        </w:rPr>
        <w:t>Ramez</w:t>
      </w:r>
      <w:proofErr w:type="spellEnd"/>
      <w:r w:rsidRPr="00817DE9">
        <w:rPr>
          <w:rStyle w:val="Textoennegrita"/>
          <w:sz w:val="23"/>
          <w:szCs w:val="23"/>
          <w:lang w:val="en-US"/>
        </w:rPr>
        <w:t xml:space="preserve"> </w:t>
      </w:r>
      <w:proofErr w:type="spellStart"/>
      <w:r w:rsidRPr="00817DE9">
        <w:rPr>
          <w:rStyle w:val="Textoennegrita"/>
          <w:sz w:val="23"/>
          <w:szCs w:val="23"/>
          <w:lang w:val="en-US"/>
        </w:rPr>
        <w:t>Elmasri</w:t>
      </w:r>
      <w:proofErr w:type="spellEnd"/>
      <w:r w:rsidRPr="00817DE9">
        <w:rPr>
          <w:rStyle w:val="Textoennegrita"/>
          <w:sz w:val="23"/>
          <w:szCs w:val="23"/>
          <w:lang w:val="en-US"/>
        </w:rPr>
        <w:t xml:space="preserve"> y </w:t>
      </w:r>
      <w:proofErr w:type="spellStart"/>
      <w:r w:rsidRPr="00817DE9">
        <w:rPr>
          <w:rStyle w:val="Textoennegrita"/>
          <w:sz w:val="23"/>
          <w:szCs w:val="23"/>
          <w:lang w:val="en-US"/>
        </w:rPr>
        <w:t>Shamkant</w:t>
      </w:r>
      <w:proofErr w:type="spellEnd"/>
      <w:r w:rsidRPr="00817DE9">
        <w:rPr>
          <w:rStyle w:val="Textoennegrita"/>
          <w:sz w:val="23"/>
          <w:szCs w:val="23"/>
          <w:lang w:val="en-US"/>
        </w:rPr>
        <w:t xml:space="preserve"> B. </w:t>
      </w:r>
      <w:proofErr w:type="spellStart"/>
      <w:r w:rsidRPr="00817DE9">
        <w:rPr>
          <w:rStyle w:val="Textoennegrita"/>
          <w:sz w:val="23"/>
          <w:szCs w:val="23"/>
          <w:lang w:val="en-US"/>
        </w:rPr>
        <w:t>Navathe</w:t>
      </w:r>
      <w:proofErr w:type="spellEnd"/>
    </w:p>
    <w:p w14:paraId="7DCB3666" w14:textId="77777777" w:rsidR="00A67F85" w:rsidRPr="003E4597" w:rsidRDefault="00A67F85" w:rsidP="007D059A">
      <w:pPr>
        <w:spacing w:after="0"/>
        <w:jc w:val="both"/>
        <w:rPr>
          <w:rFonts w:ascii="Arial" w:hAnsi="Arial" w:cs="Arial"/>
          <w:sz w:val="20"/>
          <w:szCs w:val="23"/>
          <w:lang w:val="en-US"/>
        </w:rPr>
      </w:pPr>
    </w:p>
    <w:p w14:paraId="77F2F065" w14:textId="77777777" w:rsidR="00A67F85" w:rsidRPr="007D059A" w:rsidRDefault="00A67F85" w:rsidP="007D059A">
      <w:pPr>
        <w:spacing w:after="0"/>
        <w:ind w:left="284"/>
        <w:jc w:val="both"/>
        <w:rPr>
          <w:rFonts w:ascii="Arial" w:hAnsi="Arial" w:cs="Arial"/>
        </w:rPr>
      </w:pPr>
      <w:r w:rsidRPr="007D059A">
        <w:rPr>
          <w:rFonts w:ascii="Arial" w:hAnsi="Arial" w:cs="Arial"/>
          <w:b/>
          <w:color w:val="002060"/>
        </w:rPr>
        <w:t xml:space="preserve">Ejemplo: </w:t>
      </w:r>
      <w:r w:rsidRPr="007D059A">
        <w:rPr>
          <w:rFonts w:ascii="Arial" w:hAnsi="Arial" w:cs="Arial"/>
        </w:rPr>
        <w:t>Pueden constituir datos los nombres, números telefónicos y direcciones de personas que conocemos.</w:t>
      </w:r>
    </w:p>
    <w:p w14:paraId="3DFD50F2" w14:textId="4A644A45" w:rsidR="00A67F85" w:rsidRPr="007D059A" w:rsidRDefault="00A67F85" w:rsidP="007D059A">
      <w:pPr>
        <w:spacing w:after="0" w:line="360" w:lineRule="auto"/>
        <w:jc w:val="center"/>
        <w:rPr>
          <w:rFonts w:ascii="Times New Roman" w:hAnsi="Times New Roman" w:cs="Times New Roman"/>
          <w:bCs/>
          <w:sz w:val="16"/>
          <w:szCs w:val="20"/>
          <w:u w:val="single"/>
        </w:rPr>
      </w:pPr>
      <w:r w:rsidRPr="007D059A">
        <w:rPr>
          <w:rFonts w:ascii="Times New Roman" w:hAnsi="Times New Roman" w:cs="Times New Roman"/>
          <w:sz w:val="20"/>
        </w:rPr>
        <w:fldChar w:fldCharType="begin"/>
      </w:r>
      <w:r w:rsidRPr="007D059A">
        <w:rPr>
          <w:rFonts w:ascii="Times New Roman" w:hAnsi="Times New Roman" w:cs="Times New Roman"/>
          <w:sz w:val="20"/>
        </w:rPr>
        <w:instrText xml:space="preserve"> INCLUDEPICTURE "https://gestionbasesdatos.readthedocs.io/es/latest/_images/tema1-008.png" \* MERGEFORMATINET </w:instrText>
      </w:r>
      <w:r w:rsidRPr="007D059A">
        <w:rPr>
          <w:rFonts w:ascii="Times New Roman" w:hAnsi="Times New Roman" w:cs="Times New Roman"/>
          <w:sz w:val="20"/>
        </w:rPr>
        <w:fldChar w:fldCharType="separate"/>
      </w:r>
      <w:r w:rsidR="00520AED">
        <w:rPr>
          <w:rFonts w:ascii="Times New Roman" w:hAnsi="Times New Roman" w:cs="Times New Roman"/>
          <w:sz w:val="20"/>
        </w:rPr>
        <w:fldChar w:fldCharType="begin"/>
      </w:r>
      <w:r w:rsidR="00520AED">
        <w:rPr>
          <w:rFonts w:ascii="Times New Roman" w:hAnsi="Times New Roman" w:cs="Times New Roman"/>
          <w:sz w:val="20"/>
        </w:rPr>
        <w:instrText xml:space="preserve"> INCLUDEPICTURE  "https://gestionbasesdatos.readthedocs.io/es/latest/_images/tema1-008.png" \* MERGEFORMATINET </w:instrText>
      </w:r>
      <w:r w:rsidR="00520AED">
        <w:rPr>
          <w:rFonts w:ascii="Times New Roman" w:hAnsi="Times New Roman" w:cs="Times New Roman"/>
          <w:sz w:val="20"/>
        </w:rPr>
        <w:fldChar w:fldCharType="separate"/>
      </w:r>
      <w:r w:rsidR="009D08FD">
        <w:rPr>
          <w:rFonts w:ascii="Times New Roman" w:hAnsi="Times New Roman" w:cs="Times New Roman"/>
          <w:sz w:val="20"/>
        </w:rPr>
        <w:fldChar w:fldCharType="begin"/>
      </w:r>
      <w:r w:rsidR="009D08FD">
        <w:rPr>
          <w:rFonts w:ascii="Times New Roman" w:hAnsi="Times New Roman" w:cs="Times New Roman"/>
          <w:sz w:val="20"/>
        </w:rPr>
        <w:instrText xml:space="preserve"> </w:instrText>
      </w:r>
      <w:r w:rsidR="009D08FD">
        <w:rPr>
          <w:rFonts w:ascii="Times New Roman" w:hAnsi="Times New Roman" w:cs="Times New Roman"/>
          <w:sz w:val="20"/>
        </w:rPr>
        <w:instrText>INCLUDEPICTURE  "https://gestionbasesdatos.readthedocs.io/es/latest/_images/tema1-008.png" \* MERGEFORMATINET</w:instrText>
      </w:r>
      <w:r w:rsidR="009D08FD">
        <w:rPr>
          <w:rFonts w:ascii="Times New Roman" w:hAnsi="Times New Roman" w:cs="Times New Roman"/>
          <w:sz w:val="20"/>
        </w:rPr>
        <w:instrText xml:space="preserve"> </w:instrText>
      </w:r>
      <w:r w:rsidR="009D08FD">
        <w:rPr>
          <w:rFonts w:ascii="Times New Roman" w:hAnsi="Times New Roman" w:cs="Times New Roman"/>
          <w:sz w:val="20"/>
        </w:rPr>
        <w:fldChar w:fldCharType="separate"/>
      </w:r>
      <w:r w:rsidR="003E4597">
        <w:rPr>
          <w:rFonts w:ascii="Times New Roman" w:hAnsi="Times New Roman" w:cs="Times New Roman"/>
          <w:sz w:val="20"/>
        </w:rPr>
        <w:pict w14:anchorId="2D0202B2">
          <v:shape id="_x0000_i1030" type="#_x0000_t75" style="width:368.9pt;height:83.95pt">
            <v:imagedata r:id="rId35" r:href="rId36"/>
          </v:shape>
        </w:pict>
      </w:r>
      <w:r w:rsidR="009D08FD">
        <w:rPr>
          <w:rFonts w:ascii="Times New Roman" w:hAnsi="Times New Roman" w:cs="Times New Roman"/>
          <w:sz w:val="20"/>
        </w:rPr>
        <w:fldChar w:fldCharType="end"/>
      </w:r>
      <w:r w:rsidR="00520AED">
        <w:rPr>
          <w:rFonts w:ascii="Times New Roman" w:hAnsi="Times New Roman" w:cs="Times New Roman"/>
          <w:sz w:val="20"/>
        </w:rPr>
        <w:fldChar w:fldCharType="end"/>
      </w:r>
      <w:r w:rsidRPr="007D059A">
        <w:rPr>
          <w:rFonts w:ascii="Times New Roman" w:hAnsi="Times New Roman" w:cs="Times New Roman"/>
          <w:sz w:val="20"/>
        </w:rPr>
        <w:fldChar w:fldCharType="end"/>
      </w:r>
    </w:p>
    <w:p w14:paraId="3A17304D" w14:textId="77777777" w:rsidR="00A67F85" w:rsidRPr="007D059A" w:rsidRDefault="00A67F85" w:rsidP="007D059A">
      <w:pPr>
        <w:spacing w:after="0" w:line="360" w:lineRule="auto"/>
        <w:jc w:val="center"/>
        <w:rPr>
          <w:rFonts w:ascii="Times New Roman" w:hAnsi="Times New Roman" w:cs="Times New Roman"/>
          <w:bCs/>
          <w:sz w:val="20"/>
          <w:szCs w:val="20"/>
          <w:u w:val="single"/>
        </w:rPr>
      </w:pPr>
      <w:r w:rsidRPr="007D059A">
        <w:rPr>
          <w:rFonts w:ascii="Times New Roman" w:hAnsi="Times New Roman" w:cs="Times New Roman"/>
          <w:b/>
          <w:bCs/>
          <w:i/>
          <w:sz w:val="20"/>
          <w:szCs w:val="20"/>
        </w:rPr>
        <w:t xml:space="preserve">Fuente: </w:t>
      </w:r>
      <w:hyperlink r:id="rId37" w:history="1">
        <w:r w:rsidRPr="007D059A">
          <w:rPr>
            <w:rStyle w:val="Hipervnculo"/>
            <w:rFonts w:ascii="Times New Roman" w:hAnsi="Times New Roman" w:cs="Times New Roman"/>
            <w:bCs/>
            <w:sz w:val="20"/>
            <w:szCs w:val="20"/>
          </w:rPr>
          <w:t>https://gestionbasesdatos.readthedocs.io/es/latest/_images/tema1-008.png</w:t>
        </w:r>
      </w:hyperlink>
    </w:p>
    <w:p w14:paraId="26A4D264" w14:textId="77777777" w:rsidR="00A67F85" w:rsidRPr="007D059A" w:rsidRDefault="00A67F85" w:rsidP="007D059A">
      <w:pPr>
        <w:spacing w:after="0"/>
        <w:jc w:val="both"/>
        <w:rPr>
          <w:rFonts w:ascii="Arial" w:hAnsi="Arial" w:cs="Arial"/>
          <w:bCs/>
          <w:sz w:val="20"/>
          <w:szCs w:val="20"/>
        </w:rPr>
      </w:pPr>
    </w:p>
    <w:p w14:paraId="1C2806B2" w14:textId="77777777" w:rsidR="00A67F85" w:rsidRPr="007D059A" w:rsidRDefault="00A67F85" w:rsidP="007D059A">
      <w:pPr>
        <w:spacing w:after="0"/>
        <w:jc w:val="both"/>
        <w:rPr>
          <w:rFonts w:ascii="Arial" w:hAnsi="Arial" w:cs="Arial"/>
          <w:bCs/>
          <w:sz w:val="20"/>
          <w:szCs w:val="20"/>
        </w:rPr>
      </w:pPr>
    </w:p>
    <w:p w14:paraId="46958F43" w14:textId="77777777" w:rsidR="00A67F85" w:rsidRPr="007D059A" w:rsidRDefault="00A67F85" w:rsidP="007D059A">
      <w:pPr>
        <w:pStyle w:val="Prrafodelista"/>
        <w:numPr>
          <w:ilvl w:val="0"/>
          <w:numId w:val="15"/>
        </w:numPr>
        <w:spacing w:after="0"/>
        <w:ind w:left="567" w:hanging="567"/>
        <w:jc w:val="both"/>
        <w:rPr>
          <w:rFonts w:ascii="Arial" w:hAnsi="Arial" w:cs="Arial"/>
          <w:bCs/>
          <w:i/>
          <w:iCs/>
        </w:rPr>
      </w:pPr>
      <w:r w:rsidRPr="007D059A">
        <w:rPr>
          <w:rFonts w:ascii="Arial" w:hAnsi="Arial" w:cs="Arial"/>
          <w:b/>
          <w:color w:val="C00000"/>
        </w:rPr>
        <w:t xml:space="preserve">Entidades: </w:t>
      </w:r>
      <w:r w:rsidRPr="007D059A">
        <w:rPr>
          <w:rFonts w:ascii="Arial" w:hAnsi="Arial" w:cs="Arial"/>
          <w:bCs/>
          <w:i/>
          <w:iCs/>
        </w:rPr>
        <w:t>Una entidad es todo aquello de lo cual interesa guardar datos, por ejemplo:</w:t>
      </w:r>
    </w:p>
    <w:p w14:paraId="72A5EACF" w14:textId="77777777" w:rsidR="00A67F85" w:rsidRPr="007D059A" w:rsidRDefault="00A67F85" w:rsidP="007D059A">
      <w:pPr>
        <w:spacing w:after="0"/>
        <w:jc w:val="both"/>
        <w:rPr>
          <w:rFonts w:ascii="Arial" w:hAnsi="Arial" w:cs="Arial"/>
          <w:bCs/>
          <w:sz w:val="20"/>
          <w:szCs w:val="20"/>
        </w:rPr>
      </w:pPr>
    </w:p>
    <w:p w14:paraId="622DEF7F" w14:textId="15EA63D4" w:rsidR="00A67F85" w:rsidRPr="007D059A" w:rsidRDefault="00A67F85" w:rsidP="007D059A">
      <w:pPr>
        <w:spacing w:after="0" w:line="360" w:lineRule="auto"/>
        <w:jc w:val="center"/>
        <w:rPr>
          <w:rFonts w:ascii="Times New Roman" w:hAnsi="Times New Roman" w:cs="Times New Roman"/>
          <w:bCs/>
          <w:sz w:val="16"/>
          <w:szCs w:val="20"/>
        </w:rPr>
      </w:pPr>
      <w:r w:rsidRPr="007D059A">
        <w:rPr>
          <w:rFonts w:ascii="Times New Roman" w:hAnsi="Times New Roman" w:cs="Times New Roman"/>
          <w:sz w:val="20"/>
        </w:rPr>
        <w:fldChar w:fldCharType="begin"/>
      </w:r>
      <w:r w:rsidRPr="007D059A">
        <w:rPr>
          <w:rFonts w:ascii="Times New Roman" w:hAnsi="Times New Roman" w:cs="Times New Roman"/>
          <w:sz w:val="20"/>
        </w:rPr>
        <w:instrText xml:space="preserve"> INCLUDEPICTURE "https://gestionbasesdatos.readthedocs.io/es/latest/_images/tema1-009.png" \* MERGEFORMATINET </w:instrText>
      </w:r>
      <w:r w:rsidRPr="007D059A">
        <w:rPr>
          <w:rFonts w:ascii="Times New Roman" w:hAnsi="Times New Roman" w:cs="Times New Roman"/>
          <w:sz w:val="20"/>
        </w:rPr>
        <w:fldChar w:fldCharType="separate"/>
      </w:r>
      <w:r w:rsidR="00520AED">
        <w:rPr>
          <w:rFonts w:ascii="Times New Roman" w:hAnsi="Times New Roman" w:cs="Times New Roman"/>
          <w:sz w:val="20"/>
        </w:rPr>
        <w:fldChar w:fldCharType="begin"/>
      </w:r>
      <w:r w:rsidR="00520AED">
        <w:rPr>
          <w:rFonts w:ascii="Times New Roman" w:hAnsi="Times New Roman" w:cs="Times New Roman"/>
          <w:sz w:val="20"/>
        </w:rPr>
        <w:instrText xml:space="preserve"> INCLUDEPICTURE  "https://gestionbasesdatos.readthedocs.io/es/latest/_images/tema1-009.png" \* MERGEFORMATINET </w:instrText>
      </w:r>
      <w:r w:rsidR="00520AED">
        <w:rPr>
          <w:rFonts w:ascii="Times New Roman" w:hAnsi="Times New Roman" w:cs="Times New Roman"/>
          <w:sz w:val="20"/>
        </w:rPr>
        <w:fldChar w:fldCharType="separate"/>
      </w:r>
      <w:r w:rsidR="009D08FD">
        <w:rPr>
          <w:rFonts w:ascii="Times New Roman" w:hAnsi="Times New Roman" w:cs="Times New Roman"/>
          <w:sz w:val="20"/>
        </w:rPr>
        <w:fldChar w:fldCharType="begin"/>
      </w:r>
      <w:r w:rsidR="009D08FD">
        <w:rPr>
          <w:rFonts w:ascii="Times New Roman" w:hAnsi="Times New Roman" w:cs="Times New Roman"/>
          <w:sz w:val="20"/>
        </w:rPr>
        <w:instrText xml:space="preserve"> </w:instrText>
      </w:r>
      <w:r w:rsidR="009D08FD">
        <w:rPr>
          <w:rFonts w:ascii="Times New Roman" w:hAnsi="Times New Roman" w:cs="Times New Roman"/>
          <w:sz w:val="20"/>
        </w:rPr>
        <w:instrText>INCLUDEPICTURE  "https://gestionba</w:instrText>
      </w:r>
      <w:r w:rsidR="009D08FD">
        <w:rPr>
          <w:rFonts w:ascii="Times New Roman" w:hAnsi="Times New Roman" w:cs="Times New Roman"/>
          <w:sz w:val="20"/>
        </w:rPr>
        <w:instrText>sesdatos.readthedocs.io/es/latest/_images/tema1-009.png" \* MERGEFORMATINET</w:instrText>
      </w:r>
      <w:r w:rsidR="009D08FD">
        <w:rPr>
          <w:rFonts w:ascii="Times New Roman" w:hAnsi="Times New Roman" w:cs="Times New Roman"/>
          <w:sz w:val="20"/>
        </w:rPr>
        <w:instrText xml:space="preserve"> </w:instrText>
      </w:r>
      <w:r w:rsidR="009D08FD">
        <w:rPr>
          <w:rFonts w:ascii="Times New Roman" w:hAnsi="Times New Roman" w:cs="Times New Roman"/>
          <w:sz w:val="20"/>
        </w:rPr>
        <w:fldChar w:fldCharType="separate"/>
      </w:r>
      <w:r w:rsidR="003E4597">
        <w:rPr>
          <w:rFonts w:ascii="Times New Roman" w:hAnsi="Times New Roman" w:cs="Times New Roman"/>
          <w:sz w:val="20"/>
        </w:rPr>
        <w:pict w14:anchorId="412E271A">
          <v:shape id="_x0000_i1031" type="#_x0000_t75" style="width:340.3pt;height:203.05pt">
            <v:imagedata r:id="rId38" r:href="rId39" blacklevel="-6554f"/>
          </v:shape>
        </w:pict>
      </w:r>
      <w:r w:rsidR="009D08FD">
        <w:rPr>
          <w:rFonts w:ascii="Times New Roman" w:hAnsi="Times New Roman" w:cs="Times New Roman"/>
          <w:sz w:val="20"/>
        </w:rPr>
        <w:fldChar w:fldCharType="end"/>
      </w:r>
      <w:r w:rsidR="00520AED">
        <w:rPr>
          <w:rFonts w:ascii="Times New Roman" w:hAnsi="Times New Roman" w:cs="Times New Roman"/>
          <w:sz w:val="20"/>
        </w:rPr>
        <w:fldChar w:fldCharType="end"/>
      </w:r>
      <w:r w:rsidRPr="007D059A">
        <w:rPr>
          <w:rFonts w:ascii="Times New Roman" w:hAnsi="Times New Roman" w:cs="Times New Roman"/>
          <w:sz w:val="20"/>
        </w:rPr>
        <w:fldChar w:fldCharType="end"/>
      </w:r>
    </w:p>
    <w:p w14:paraId="1749D559" w14:textId="77777777" w:rsidR="00A67F85" w:rsidRPr="007D059A" w:rsidRDefault="00A67F85" w:rsidP="007D059A">
      <w:pPr>
        <w:spacing w:after="0" w:line="360" w:lineRule="auto"/>
        <w:jc w:val="center"/>
        <w:rPr>
          <w:rFonts w:ascii="Times New Roman" w:hAnsi="Times New Roman" w:cs="Times New Roman"/>
          <w:bCs/>
          <w:sz w:val="20"/>
          <w:szCs w:val="20"/>
          <w:u w:val="single"/>
        </w:rPr>
      </w:pPr>
      <w:r w:rsidRPr="007D059A">
        <w:rPr>
          <w:rFonts w:ascii="Times New Roman" w:hAnsi="Times New Roman" w:cs="Times New Roman"/>
          <w:b/>
          <w:bCs/>
          <w:i/>
          <w:sz w:val="20"/>
          <w:szCs w:val="20"/>
        </w:rPr>
        <w:t>Fuente:</w:t>
      </w:r>
      <w:r w:rsidRPr="007D059A">
        <w:rPr>
          <w:rFonts w:ascii="Times New Roman" w:hAnsi="Times New Roman" w:cs="Times New Roman"/>
          <w:bCs/>
          <w:sz w:val="20"/>
          <w:szCs w:val="20"/>
          <w:u w:val="single"/>
        </w:rPr>
        <w:t xml:space="preserve"> </w:t>
      </w:r>
      <w:hyperlink r:id="rId40" w:history="1">
        <w:r w:rsidRPr="007D059A">
          <w:rPr>
            <w:rStyle w:val="Hipervnculo"/>
            <w:rFonts w:ascii="Times New Roman" w:hAnsi="Times New Roman" w:cs="Times New Roman"/>
            <w:bCs/>
            <w:sz w:val="20"/>
            <w:szCs w:val="20"/>
          </w:rPr>
          <w:t>https://gestionbasesdatos.readthedocs.io/es/latest/_images/tema1-009.png</w:t>
        </w:r>
      </w:hyperlink>
    </w:p>
    <w:p w14:paraId="068A74A1" w14:textId="77777777" w:rsidR="00A67F85" w:rsidRPr="007D059A" w:rsidRDefault="00A67F85" w:rsidP="007D059A">
      <w:pPr>
        <w:spacing w:after="0"/>
        <w:jc w:val="both"/>
        <w:rPr>
          <w:rFonts w:ascii="Arial" w:hAnsi="Arial" w:cs="Arial"/>
          <w:bCs/>
          <w:sz w:val="18"/>
          <w:szCs w:val="18"/>
          <w:u w:val="single"/>
        </w:rPr>
      </w:pPr>
    </w:p>
    <w:p w14:paraId="08A8E7EF" w14:textId="77777777" w:rsidR="00A67F85" w:rsidRPr="007D059A" w:rsidRDefault="00A67F85" w:rsidP="007D059A">
      <w:pPr>
        <w:spacing w:after="0"/>
        <w:jc w:val="both"/>
        <w:rPr>
          <w:rFonts w:ascii="Arial" w:hAnsi="Arial" w:cs="Arial"/>
          <w:bCs/>
          <w:sz w:val="18"/>
          <w:szCs w:val="18"/>
          <w:u w:val="single"/>
        </w:rPr>
      </w:pPr>
    </w:p>
    <w:p w14:paraId="52D66C14" w14:textId="77777777" w:rsidR="00A67F85" w:rsidRPr="007D059A" w:rsidRDefault="00A67F85" w:rsidP="007D059A">
      <w:pPr>
        <w:pStyle w:val="Prrafodelista"/>
        <w:numPr>
          <w:ilvl w:val="0"/>
          <w:numId w:val="15"/>
        </w:numPr>
        <w:spacing w:after="0"/>
        <w:ind w:left="567" w:hanging="567"/>
        <w:jc w:val="both"/>
        <w:rPr>
          <w:rFonts w:ascii="Arial" w:hAnsi="Arial" w:cs="Arial"/>
        </w:rPr>
      </w:pPr>
      <w:r w:rsidRPr="007D059A">
        <w:rPr>
          <w:rFonts w:ascii="Arial" w:hAnsi="Arial" w:cs="Arial"/>
          <w:b/>
          <w:color w:val="C00000"/>
        </w:rPr>
        <w:t xml:space="preserve">Claves Primarias y Claves Foráneas (Relaciones): </w:t>
      </w:r>
      <w:r w:rsidRPr="007D059A">
        <w:rPr>
          <w:rFonts w:ascii="Arial" w:hAnsi="Arial" w:cs="Arial"/>
        </w:rPr>
        <w:t xml:space="preserve">Cada entidad tiene una </w:t>
      </w:r>
      <w:r w:rsidRPr="007D059A">
        <w:rPr>
          <w:rStyle w:val="Textoennegrita"/>
          <w:rFonts w:ascii="Arial" w:hAnsi="Arial" w:cs="Arial"/>
        </w:rPr>
        <w:t>clave primaria</w:t>
      </w:r>
      <w:r w:rsidRPr="007D059A">
        <w:rPr>
          <w:rFonts w:ascii="Arial" w:hAnsi="Arial" w:cs="Arial"/>
        </w:rPr>
        <w:t xml:space="preserve"> o </w:t>
      </w:r>
      <w:r w:rsidRPr="007D059A">
        <w:rPr>
          <w:rStyle w:val="Textoennegrita"/>
          <w:rFonts w:ascii="Arial" w:hAnsi="Arial" w:cs="Arial"/>
        </w:rPr>
        <w:t>campo clave</w:t>
      </w:r>
      <w:r w:rsidRPr="007D059A">
        <w:rPr>
          <w:rFonts w:ascii="Arial" w:hAnsi="Arial" w:cs="Arial"/>
        </w:rPr>
        <w:t xml:space="preserve"> o </w:t>
      </w:r>
      <w:r w:rsidRPr="007D059A">
        <w:rPr>
          <w:rStyle w:val="Textoennegrita"/>
          <w:rFonts w:ascii="Arial" w:hAnsi="Arial" w:cs="Arial"/>
        </w:rPr>
        <w:t>llave</w:t>
      </w:r>
      <w:r w:rsidRPr="007D059A">
        <w:rPr>
          <w:rFonts w:ascii="Arial" w:hAnsi="Arial" w:cs="Arial"/>
        </w:rPr>
        <w:t xml:space="preserve"> que identifica unívocamente al conjunto de datos. Cuando en una entidad figura la clave primaria de otra entidad, ésta se denomina </w:t>
      </w:r>
      <w:r w:rsidRPr="007D059A">
        <w:rPr>
          <w:rStyle w:val="Textoennegrita"/>
          <w:rFonts w:ascii="Arial" w:hAnsi="Arial" w:cs="Arial"/>
        </w:rPr>
        <w:t>clave foránea</w:t>
      </w:r>
      <w:r w:rsidRPr="007D059A">
        <w:rPr>
          <w:rFonts w:ascii="Arial" w:hAnsi="Arial" w:cs="Arial"/>
        </w:rPr>
        <w:t xml:space="preserve"> o </w:t>
      </w:r>
      <w:r w:rsidRPr="007D059A">
        <w:rPr>
          <w:rStyle w:val="Textoennegrita"/>
          <w:rFonts w:ascii="Arial" w:hAnsi="Arial" w:cs="Arial"/>
        </w:rPr>
        <w:t>clave ajena</w:t>
      </w:r>
      <w:r w:rsidRPr="007D059A">
        <w:rPr>
          <w:rFonts w:ascii="Arial" w:hAnsi="Arial" w:cs="Arial"/>
        </w:rPr>
        <w:t xml:space="preserve">. Las entidades se </w:t>
      </w:r>
      <w:r w:rsidRPr="007D059A">
        <w:rPr>
          <w:rStyle w:val="Textoennegrita"/>
          <w:rFonts w:ascii="Arial" w:hAnsi="Arial" w:cs="Arial"/>
        </w:rPr>
        <w:t>relacionan</w:t>
      </w:r>
      <w:r w:rsidRPr="007D059A">
        <w:rPr>
          <w:rFonts w:ascii="Arial" w:hAnsi="Arial" w:cs="Arial"/>
        </w:rPr>
        <w:t xml:space="preserve"> entre sí a través de las claves foráneas.</w:t>
      </w:r>
    </w:p>
    <w:p w14:paraId="06FD1436" w14:textId="19C26A51" w:rsidR="00A67F85" w:rsidRPr="007D059A" w:rsidRDefault="00A67F85" w:rsidP="007D059A">
      <w:pPr>
        <w:spacing w:after="0" w:line="360" w:lineRule="auto"/>
        <w:jc w:val="center"/>
        <w:rPr>
          <w:rFonts w:ascii="Times New Roman" w:hAnsi="Times New Roman" w:cs="Times New Roman"/>
          <w:bCs/>
          <w:sz w:val="20"/>
          <w:szCs w:val="20"/>
          <w:u w:val="single"/>
        </w:rPr>
      </w:pPr>
      <w:r w:rsidRPr="007D059A">
        <w:rPr>
          <w:rFonts w:ascii="Times New Roman" w:hAnsi="Times New Roman" w:cs="Times New Roman"/>
          <w:sz w:val="20"/>
          <w:szCs w:val="20"/>
        </w:rPr>
        <w:fldChar w:fldCharType="begin"/>
      </w:r>
      <w:r w:rsidRPr="007D059A">
        <w:rPr>
          <w:rFonts w:ascii="Times New Roman" w:hAnsi="Times New Roman" w:cs="Times New Roman"/>
          <w:sz w:val="20"/>
          <w:szCs w:val="20"/>
        </w:rPr>
        <w:instrText xml:space="preserve"> INCLUDEPICTURE "https://gestionbasesdatos.readthedocs.io/es/latest/_images/tema1-010.png" \* MERGEFORMATINET </w:instrText>
      </w:r>
      <w:r w:rsidRPr="007D059A">
        <w:rPr>
          <w:rFonts w:ascii="Times New Roman" w:hAnsi="Times New Roman" w:cs="Times New Roman"/>
          <w:sz w:val="20"/>
          <w:szCs w:val="20"/>
        </w:rPr>
        <w:fldChar w:fldCharType="separate"/>
      </w:r>
      <w:r w:rsidR="00520AED">
        <w:rPr>
          <w:rFonts w:ascii="Times New Roman" w:hAnsi="Times New Roman" w:cs="Times New Roman"/>
          <w:sz w:val="20"/>
          <w:szCs w:val="20"/>
        </w:rPr>
        <w:fldChar w:fldCharType="begin"/>
      </w:r>
      <w:r w:rsidR="00520AED">
        <w:rPr>
          <w:rFonts w:ascii="Times New Roman" w:hAnsi="Times New Roman" w:cs="Times New Roman"/>
          <w:sz w:val="20"/>
          <w:szCs w:val="20"/>
        </w:rPr>
        <w:instrText xml:space="preserve"> INCLUDEPICTURE  "https://gestionbasesdatos.readthedocs.io/es/latest/_images/tema1-010.png" \* MERGEFORMATINET </w:instrText>
      </w:r>
      <w:r w:rsidR="00520AED">
        <w:rPr>
          <w:rFonts w:ascii="Times New Roman" w:hAnsi="Times New Roman" w:cs="Times New Roman"/>
          <w:sz w:val="20"/>
          <w:szCs w:val="20"/>
        </w:rPr>
        <w:fldChar w:fldCharType="separate"/>
      </w:r>
      <w:r w:rsidR="009D08FD">
        <w:rPr>
          <w:rFonts w:ascii="Times New Roman" w:hAnsi="Times New Roman" w:cs="Times New Roman"/>
          <w:sz w:val="20"/>
          <w:szCs w:val="20"/>
        </w:rPr>
        <w:fldChar w:fldCharType="begin"/>
      </w:r>
      <w:r w:rsidR="009D08FD">
        <w:rPr>
          <w:rFonts w:ascii="Times New Roman" w:hAnsi="Times New Roman" w:cs="Times New Roman"/>
          <w:sz w:val="20"/>
          <w:szCs w:val="20"/>
        </w:rPr>
        <w:instrText xml:space="preserve"> </w:instrText>
      </w:r>
      <w:r w:rsidR="009D08FD">
        <w:rPr>
          <w:rFonts w:ascii="Times New Roman" w:hAnsi="Times New Roman" w:cs="Times New Roman"/>
          <w:sz w:val="20"/>
          <w:szCs w:val="20"/>
        </w:rPr>
        <w:instrText>INCLUDEPICTURE  "https://gestionbasesdatos.readthedocs.io/es/latest/_images/tema1-010.png" \* MERGEFORMATINET</w:instrText>
      </w:r>
      <w:r w:rsidR="009D08FD">
        <w:rPr>
          <w:rFonts w:ascii="Times New Roman" w:hAnsi="Times New Roman" w:cs="Times New Roman"/>
          <w:sz w:val="20"/>
          <w:szCs w:val="20"/>
        </w:rPr>
        <w:instrText xml:space="preserve"> </w:instrText>
      </w:r>
      <w:r w:rsidR="009D08FD">
        <w:rPr>
          <w:rFonts w:ascii="Times New Roman" w:hAnsi="Times New Roman" w:cs="Times New Roman"/>
          <w:sz w:val="20"/>
          <w:szCs w:val="20"/>
        </w:rPr>
        <w:fldChar w:fldCharType="separate"/>
      </w:r>
      <w:r w:rsidR="003E4597">
        <w:rPr>
          <w:rFonts w:ascii="Times New Roman" w:hAnsi="Times New Roman" w:cs="Times New Roman"/>
          <w:sz w:val="20"/>
          <w:szCs w:val="20"/>
        </w:rPr>
        <w:pict w14:anchorId="229EF261">
          <v:shape id="_x0000_i1032" type="#_x0000_t75" style="width:283pt;height:163.95pt">
            <v:imagedata r:id="rId41" r:href="rId42" blacklevel="-6554f"/>
          </v:shape>
        </w:pict>
      </w:r>
      <w:r w:rsidR="009D08FD">
        <w:rPr>
          <w:rFonts w:ascii="Times New Roman" w:hAnsi="Times New Roman" w:cs="Times New Roman"/>
          <w:sz w:val="20"/>
          <w:szCs w:val="20"/>
        </w:rPr>
        <w:fldChar w:fldCharType="end"/>
      </w:r>
      <w:r w:rsidR="00520AED">
        <w:rPr>
          <w:rFonts w:ascii="Times New Roman" w:hAnsi="Times New Roman" w:cs="Times New Roman"/>
          <w:sz w:val="20"/>
          <w:szCs w:val="20"/>
        </w:rPr>
        <w:fldChar w:fldCharType="end"/>
      </w:r>
      <w:r w:rsidRPr="007D059A">
        <w:rPr>
          <w:rFonts w:ascii="Times New Roman" w:hAnsi="Times New Roman" w:cs="Times New Roman"/>
          <w:sz w:val="20"/>
          <w:szCs w:val="20"/>
        </w:rPr>
        <w:fldChar w:fldCharType="end"/>
      </w:r>
    </w:p>
    <w:p w14:paraId="35FD0009" w14:textId="77777777" w:rsidR="00A67F85" w:rsidRPr="007D059A" w:rsidRDefault="00A67F85" w:rsidP="007D059A">
      <w:pPr>
        <w:spacing w:after="0" w:line="360" w:lineRule="auto"/>
        <w:jc w:val="center"/>
        <w:rPr>
          <w:rFonts w:ascii="Times New Roman" w:hAnsi="Times New Roman" w:cs="Times New Roman"/>
          <w:sz w:val="20"/>
          <w:szCs w:val="20"/>
        </w:rPr>
      </w:pPr>
      <w:r w:rsidRPr="007D059A">
        <w:rPr>
          <w:rFonts w:ascii="Times New Roman" w:hAnsi="Times New Roman" w:cs="Times New Roman"/>
          <w:b/>
          <w:i/>
          <w:sz w:val="20"/>
          <w:szCs w:val="20"/>
        </w:rPr>
        <w:t>Fuente:</w:t>
      </w:r>
      <w:r w:rsidRPr="007D059A">
        <w:rPr>
          <w:rFonts w:ascii="Times New Roman" w:hAnsi="Times New Roman" w:cs="Times New Roman"/>
          <w:sz w:val="20"/>
          <w:szCs w:val="20"/>
        </w:rPr>
        <w:t xml:space="preserve"> </w:t>
      </w:r>
      <w:hyperlink r:id="rId43" w:history="1">
        <w:r w:rsidRPr="007D059A">
          <w:rPr>
            <w:rStyle w:val="Hipervnculo"/>
            <w:rFonts w:ascii="Times New Roman" w:hAnsi="Times New Roman" w:cs="Times New Roman"/>
            <w:sz w:val="20"/>
            <w:szCs w:val="20"/>
          </w:rPr>
          <w:t>https://gestionbasesdatos.readthedocs.io/es/latest/_images/tema1-010.png</w:t>
        </w:r>
      </w:hyperlink>
    </w:p>
    <w:p w14:paraId="45F71763" w14:textId="77777777" w:rsidR="00A67F85" w:rsidRPr="007D059A" w:rsidRDefault="00A67F85" w:rsidP="007D059A">
      <w:pPr>
        <w:spacing w:after="0"/>
        <w:jc w:val="both"/>
        <w:rPr>
          <w:rFonts w:ascii="Arial" w:hAnsi="Arial" w:cs="Arial"/>
          <w:sz w:val="20"/>
          <w:szCs w:val="23"/>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524"/>
        <w:gridCol w:w="5103"/>
      </w:tblGrid>
      <w:tr w:rsidR="00A67F85" w:rsidRPr="007D059A" w14:paraId="5B9B7F0B" w14:textId="77777777" w:rsidTr="007D059A">
        <w:trPr>
          <w:jc w:val="center"/>
        </w:trPr>
        <w:tc>
          <w:tcPr>
            <w:tcW w:w="5524" w:type="dxa"/>
            <w:shd w:val="clear" w:color="auto" w:fill="auto"/>
          </w:tcPr>
          <w:p w14:paraId="3348FAB2" w14:textId="77777777" w:rsidR="00A67F85" w:rsidRPr="007D059A" w:rsidRDefault="00A67F85" w:rsidP="007D059A">
            <w:pPr>
              <w:shd w:val="clear" w:color="auto" w:fill="FFFFFF"/>
              <w:spacing w:after="0"/>
              <w:jc w:val="both"/>
              <w:rPr>
                <w:rFonts w:ascii="Arial" w:hAnsi="Arial" w:cs="Arial"/>
                <w:color w:val="002060"/>
                <w:lang w:eastAsia="es-CO"/>
              </w:rPr>
            </w:pPr>
            <w:r w:rsidRPr="007D059A">
              <w:rPr>
                <w:rFonts w:ascii="Arial" w:hAnsi="Arial" w:cs="Arial"/>
                <w:b/>
                <w:bCs/>
                <w:color w:val="002060"/>
                <w:lang w:eastAsia="es-CO"/>
              </w:rPr>
              <w:t>Claves Primarias:</w:t>
            </w:r>
          </w:p>
          <w:p w14:paraId="11C64E51" w14:textId="77777777" w:rsidR="00A67F85" w:rsidRPr="007D059A" w:rsidRDefault="00A67F85" w:rsidP="007D059A">
            <w:pPr>
              <w:numPr>
                <w:ilvl w:val="0"/>
                <w:numId w:val="11"/>
              </w:numPr>
              <w:shd w:val="clear" w:color="auto" w:fill="FFFFFF"/>
              <w:tabs>
                <w:tab w:val="clear" w:pos="720"/>
              </w:tabs>
              <w:spacing w:after="0"/>
              <w:ind w:left="284" w:hanging="284"/>
              <w:jc w:val="both"/>
              <w:rPr>
                <w:rFonts w:ascii="Arial" w:hAnsi="Arial" w:cs="Arial"/>
                <w:sz w:val="20"/>
                <w:szCs w:val="20"/>
                <w:lang w:eastAsia="es-CO"/>
              </w:rPr>
            </w:pPr>
            <w:r w:rsidRPr="007D059A">
              <w:rPr>
                <w:rFonts w:ascii="Arial" w:hAnsi="Arial" w:cs="Arial"/>
                <w:b/>
                <w:bCs/>
                <w:sz w:val="20"/>
                <w:szCs w:val="20"/>
                <w:lang w:eastAsia="es-CO"/>
              </w:rPr>
              <w:t>Código Cliente</w:t>
            </w:r>
            <w:r w:rsidRPr="007D059A">
              <w:rPr>
                <w:rFonts w:ascii="Arial" w:hAnsi="Arial" w:cs="Arial"/>
                <w:sz w:val="20"/>
                <w:szCs w:val="20"/>
                <w:lang w:eastAsia="es-CO"/>
              </w:rPr>
              <w:t xml:space="preserve">: es la clave primaria de </w:t>
            </w:r>
            <w:r w:rsidRPr="007D059A">
              <w:rPr>
                <w:rFonts w:ascii="Arial" w:hAnsi="Arial" w:cs="Arial"/>
                <w:b/>
                <w:bCs/>
                <w:sz w:val="20"/>
                <w:szCs w:val="20"/>
                <w:lang w:eastAsia="es-CO"/>
              </w:rPr>
              <w:t>CLIENTES</w:t>
            </w:r>
            <w:r w:rsidRPr="007D059A">
              <w:rPr>
                <w:rFonts w:ascii="Arial" w:hAnsi="Arial" w:cs="Arial"/>
                <w:sz w:val="20"/>
                <w:szCs w:val="20"/>
                <w:lang w:eastAsia="es-CO"/>
              </w:rPr>
              <w:t>. A cada cliente se le asocia un código y a cada código le corresponde un cliente.</w:t>
            </w:r>
          </w:p>
          <w:p w14:paraId="7FB7301F" w14:textId="77777777" w:rsidR="00A67F85" w:rsidRPr="007D059A" w:rsidRDefault="00A67F85" w:rsidP="007D059A">
            <w:pPr>
              <w:numPr>
                <w:ilvl w:val="0"/>
                <w:numId w:val="11"/>
              </w:numPr>
              <w:shd w:val="clear" w:color="auto" w:fill="FFFFFF"/>
              <w:tabs>
                <w:tab w:val="clear" w:pos="720"/>
              </w:tabs>
              <w:spacing w:after="0"/>
              <w:ind w:left="284" w:hanging="284"/>
              <w:jc w:val="both"/>
              <w:rPr>
                <w:rFonts w:ascii="Arial" w:hAnsi="Arial" w:cs="Arial"/>
                <w:sz w:val="20"/>
                <w:szCs w:val="20"/>
                <w:lang w:eastAsia="es-CO"/>
              </w:rPr>
            </w:pPr>
            <w:r w:rsidRPr="007D059A">
              <w:rPr>
                <w:rFonts w:ascii="Arial" w:hAnsi="Arial" w:cs="Arial"/>
                <w:b/>
                <w:bCs/>
                <w:sz w:val="20"/>
                <w:szCs w:val="20"/>
                <w:lang w:eastAsia="es-CO"/>
              </w:rPr>
              <w:t>Número Factura</w:t>
            </w:r>
            <w:r w:rsidRPr="007D059A">
              <w:rPr>
                <w:rFonts w:ascii="Arial" w:hAnsi="Arial" w:cs="Arial"/>
                <w:sz w:val="20"/>
                <w:szCs w:val="20"/>
                <w:lang w:eastAsia="es-CO"/>
              </w:rPr>
              <w:t xml:space="preserve">: es clave primaria de </w:t>
            </w:r>
            <w:r w:rsidRPr="007D059A">
              <w:rPr>
                <w:rFonts w:ascii="Arial" w:hAnsi="Arial" w:cs="Arial"/>
                <w:b/>
                <w:bCs/>
                <w:sz w:val="20"/>
                <w:szCs w:val="20"/>
                <w:lang w:eastAsia="es-CO"/>
              </w:rPr>
              <w:t>FACTURAS</w:t>
            </w:r>
            <w:r w:rsidRPr="007D059A">
              <w:rPr>
                <w:rFonts w:ascii="Arial" w:hAnsi="Arial" w:cs="Arial"/>
                <w:sz w:val="20"/>
                <w:szCs w:val="20"/>
                <w:lang w:eastAsia="es-CO"/>
              </w:rPr>
              <w:t>.</w:t>
            </w:r>
          </w:p>
          <w:p w14:paraId="31BE0608" w14:textId="77777777" w:rsidR="00A67F85" w:rsidRPr="007D059A" w:rsidRDefault="00A67F85" w:rsidP="007D059A">
            <w:pPr>
              <w:numPr>
                <w:ilvl w:val="0"/>
                <w:numId w:val="11"/>
              </w:numPr>
              <w:shd w:val="clear" w:color="auto" w:fill="FFFFFF"/>
              <w:tabs>
                <w:tab w:val="clear" w:pos="720"/>
              </w:tabs>
              <w:spacing w:after="0"/>
              <w:ind w:left="284" w:hanging="284"/>
              <w:jc w:val="both"/>
              <w:rPr>
                <w:rFonts w:ascii="Arial" w:hAnsi="Arial" w:cs="Arial"/>
                <w:lang w:eastAsia="es-CO"/>
              </w:rPr>
            </w:pPr>
            <w:r w:rsidRPr="007D059A">
              <w:rPr>
                <w:rFonts w:ascii="Arial" w:hAnsi="Arial" w:cs="Arial"/>
                <w:b/>
                <w:bCs/>
                <w:sz w:val="20"/>
                <w:szCs w:val="20"/>
                <w:lang w:eastAsia="es-CO"/>
              </w:rPr>
              <w:t>Código Producto</w:t>
            </w:r>
            <w:r w:rsidRPr="007D059A">
              <w:rPr>
                <w:rFonts w:ascii="Arial" w:hAnsi="Arial" w:cs="Arial"/>
                <w:sz w:val="20"/>
                <w:szCs w:val="20"/>
                <w:lang w:eastAsia="es-CO"/>
              </w:rPr>
              <w:t xml:space="preserve">: es clave primaria de </w:t>
            </w:r>
            <w:r w:rsidRPr="007D059A">
              <w:rPr>
                <w:rFonts w:ascii="Arial" w:hAnsi="Arial" w:cs="Arial"/>
                <w:b/>
                <w:bCs/>
                <w:sz w:val="20"/>
                <w:szCs w:val="20"/>
                <w:lang w:eastAsia="es-CO"/>
              </w:rPr>
              <w:t>PRODUCTOS</w:t>
            </w:r>
            <w:r w:rsidRPr="007D059A">
              <w:rPr>
                <w:rFonts w:ascii="Arial" w:hAnsi="Arial" w:cs="Arial"/>
                <w:sz w:val="20"/>
                <w:szCs w:val="20"/>
                <w:lang w:eastAsia="es-CO"/>
              </w:rPr>
              <w:t>.</w:t>
            </w:r>
          </w:p>
        </w:tc>
        <w:tc>
          <w:tcPr>
            <w:tcW w:w="5103" w:type="dxa"/>
            <w:shd w:val="clear" w:color="auto" w:fill="auto"/>
          </w:tcPr>
          <w:p w14:paraId="61FA229E" w14:textId="77777777" w:rsidR="00A67F85" w:rsidRPr="007D059A" w:rsidRDefault="00A67F85" w:rsidP="007D059A">
            <w:pPr>
              <w:shd w:val="clear" w:color="auto" w:fill="FFFFFF"/>
              <w:spacing w:after="0"/>
              <w:jc w:val="both"/>
              <w:rPr>
                <w:rFonts w:ascii="Arial" w:hAnsi="Arial" w:cs="Arial"/>
                <w:b/>
                <w:color w:val="002060"/>
                <w:lang w:eastAsia="es-CO"/>
              </w:rPr>
            </w:pPr>
            <w:r w:rsidRPr="007D059A">
              <w:rPr>
                <w:rFonts w:ascii="Arial" w:hAnsi="Arial" w:cs="Arial"/>
                <w:b/>
                <w:bCs/>
                <w:color w:val="002060"/>
                <w:lang w:eastAsia="es-CO"/>
              </w:rPr>
              <w:t>Claves Foráneas:</w:t>
            </w:r>
          </w:p>
          <w:p w14:paraId="540EECB3" w14:textId="77777777" w:rsidR="00A67F85" w:rsidRPr="007D059A" w:rsidRDefault="00A67F85" w:rsidP="007D059A">
            <w:pPr>
              <w:numPr>
                <w:ilvl w:val="0"/>
                <w:numId w:val="12"/>
              </w:numPr>
              <w:shd w:val="clear" w:color="auto" w:fill="FFFFFF"/>
              <w:tabs>
                <w:tab w:val="clear" w:pos="720"/>
              </w:tabs>
              <w:spacing w:after="0"/>
              <w:ind w:left="284" w:hanging="284"/>
              <w:jc w:val="both"/>
              <w:rPr>
                <w:rFonts w:ascii="Arial" w:hAnsi="Arial" w:cs="Arial"/>
                <w:lang w:eastAsia="es-CO"/>
              </w:rPr>
            </w:pPr>
            <w:r w:rsidRPr="007D059A">
              <w:rPr>
                <w:rFonts w:ascii="Arial" w:hAnsi="Arial" w:cs="Arial"/>
                <w:sz w:val="20"/>
                <w:szCs w:val="20"/>
                <w:lang w:eastAsia="es-CO"/>
              </w:rPr>
              <w:t xml:space="preserve">En </w:t>
            </w:r>
            <w:r w:rsidRPr="007D059A">
              <w:rPr>
                <w:rFonts w:ascii="Arial" w:hAnsi="Arial" w:cs="Arial"/>
                <w:b/>
                <w:bCs/>
                <w:sz w:val="20"/>
                <w:szCs w:val="20"/>
                <w:lang w:eastAsia="es-CO"/>
              </w:rPr>
              <w:t>FACTURAS</w:t>
            </w:r>
            <w:r w:rsidRPr="007D059A">
              <w:rPr>
                <w:rFonts w:ascii="Arial" w:hAnsi="Arial" w:cs="Arial"/>
                <w:sz w:val="20"/>
                <w:szCs w:val="20"/>
                <w:lang w:eastAsia="es-CO"/>
              </w:rPr>
              <w:t xml:space="preserve">, son claves foráneas: </w:t>
            </w:r>
            <w:r w:rsidRPr="007D059A">
              <w:rPr>
                <w:rFonts w:ascii="Arial" w:hAnsi="Arial" w:cs="Arial"/>
                <w:b/>
                <w:bCs/>
                <w:sz w:val="20"/>
                <w:szCs w:val="20"/>
                <w:lang w:eastAsia="es-CO"/>
              </w:rPr>
              <w:t xml:space="preserve">Código Cliente </w:t>
            </w:r>
            <w:r w:rsidRPr="007D059A">
              <w:rPr>
                <w:rFonts w:ascii="Arial" w:hAnsi="Arial" w:cs="Arial"/>
                <w:sz w:val="20"/>
                <w:szCs w:val="20"/>
                <w:lang w:eastAsia="es-CO"/>
              </w:rPr>
              <w:t xml:space="preserve">y </w:t>
            </w:r>
            <w:r w:rsidRPr="007D059A">
              <w:rPr>
                <w:rFonts w:ascii="Arial" w:hAnsi="Arial" w:cs="Arial"/>
                <w:b/>
                <w:bCs/>
                <w:sz w:val="20"/>
                <w:szCs w:val="20"/>
                <w:lang w:eastAsia="es-CO"/>
              </w:rPr>
              <w:t>Código Producto</w:t>
            </w:r>
            <w:r w:rsidRPr="007D059A">
              <w:rPr>
                <w:rFonts w:ascii="Arial" w:hAnsi="Arial" w:cs="Arial"/>
                <w:sz w:val="20"/>
                <w:szCs w:val="20"/>
                <w:lang w:eastAsia="es-CO"/>
              </w:rPr>
              <w:t xml:space="preserve">. CLIENTES se relaciona con </w:t>
            </w:r>
            <w:r w:rsidRPr="007D059A">
              <w:rPr>
                <w:rFonts w:ascii="Arial" w:hAnsi="Arial" w:cs="Arial"/>
                <w:i/>
                <w:iCs/>
                <w:sz w:val="20"/>
                <w:szCs w:val="20"/>
                <w:u w:val="single"/>
                <w:lang w:eastAsia="es-CO"/>
              </w:rPr>
              <w:t>FACTURAS</w:t>
            </w:r>
            <w:r w:rsidRPr="007D059A">
              <w:rPr>
                <w:rFonts w:ascii="Arial" w:hAnsi="Arial" w:cs="Arial"/>
                <w:sz w:val="20"/>
                <w:szCs w:val="20"/>
                <w:lang w:eastAsia="es-CO"/>
              </w:rPr>
              <w:t xml:space="preserve"> a través del Código Cliente que figura en ambas tablas y con </w:t>
            </w:r>
            <w:r w:rsidRPr="007D059A">
              <w:rPr>
                <w:rFonts w:ascii="Arial" w:hAnsi="Arial" w:cs="Arial"/>
                <w:i/>
                <w:iCs/>
                <w:sz w:val="20"/>
                <w:szCs w:val="20"/>
                <w:u w:val="single"/>
                <w:lang w:eastAsia="es-CO"/>
              </w:rPr>
              <w:t>PRODUCTOS</w:t>
            </w:r>
            <w:r w:rsidRPr="007D059A">
              <w:rPr>
                <w:rFonts w:ascii="Arial" w:hAnsi="Arial" w:cs="Arial"/>
                <w:sz w:val="20"/>
                <w:szCs w:val="20"/>
                <w:lang w:eastAsia="es-CO"/>
              </w:rPr>
              <w:t xml:space="preserve"> mediante el Código Producto.</w:t>
            </w:r>
          </w:p>
        </w:tc>
      </w:tr>
    </w:tbl>
    <w:p w14:paraId="7765B809" w14:textId="77777777" w:rsidR="00A67F85" w:rsidRPr="007D059A" w:rsidRDefault="00A67F85" w:rsidP="007D059A">
      <w:pPr>
        <w:spacing w:after="0"/>
        <w:jc w:val="both"/>
        <w:rPr>
          <w:rFonts w:ascii="Arial" w:hAnsi="Arial" w:cs="Arial"/>
          <w:sz w:val="20"/>
          <w:szCs w:val="23"/>
        </w:rPr>
      </w:pPr>
    </w:p>
    <w:p w14:paraId="145238D1" w14:textId="15258C93" w:rsidR="00A67F85" w:rsidRDefault="00A67F85" w:rsidP="007D059A">
      <w:pPr>
        <w:spacing w:after="0"/>
        <w:jc w:val="both"/>
        <w:rPr>
          <w:rFonts w:ascii="Arial" w:hAnsi="Arial" w:cs="Arial"/>
          <w:sz w:val="18"/>
          <w:szCs w:val="23"/>
        </w:rPr>
      </w:pPr>
    </w:p>
    <w:p w14:paraId="315A7408" w14:textId="77777777" w:rsidR="00A67F85" w:rsidRPr="007D059A" w:rsidRDefault="00A67F85" w:rsidP="007D059A">
      <w:pPr>
        <w:shd w:val="clear" w:color="auto" w:fill="FFFFFF"/>
        <w:spacing w:after="0"/>
        <w:jc w:val="both"/>
        <w:rPr>
          <w:rFonts w:ascii="Arial" w:eastAsia="Times New Roman" w:hAnsi="Arial" w:cs="Arial"/>
          <w:b/>
          <w:bCs/>
          <w:color w:val="153152"/>
          <w:shd w:val="clear" w:color="auto" w:fill="C3DCF7"/>
          <w:lang w:eastAsia="es-CO"/>
        </w:rPr>
      </w:pPr>
      <w:r w:rsidRPr="007D059A">
        <w:rPr>
          <w:rFonts w:ascii="Arial" w:eastAsia="Times New Roman" w:hAnsi="Arial" w:cs="Arial"/>
          <w:b/>
          <w:bCs/>
          <w:color w:val="153152"/>
          <w:shd w:val="clear" w:color="auto" w:fill="C3DCF7"/>
          <w:lang w:eastAsia="es-CO"/>
        </w:rPr>
        <w:t>Otros conceptos sobre Bases de Datos:</w:t>
      </w:r>
    </w:p>
    <w:p w14:paraId="76222308" w14:textId="77777777" w:rsidR="00A67F85" w:rsidRPr="007D059A" w:rsidRDefault="00A67F85" w:rsidP="007D059A">
      <w:pPr>
        <w:spacing w:after="0"/>
        <w:jc w:val="both"/>
        <w:rPr>
          <w:rFonts w:ascii="Arial" w:hAnsi="Arial" w:cs="Arial"/>
          <w:sz w:val="18"/>
        </w:rPr>
      </w:pPr>
    </w:p>
    <w:p w14:paraId="16A6D8BA" w14:textId="6168D4D6" w:rsidR="00A67F85" w:rsidRPr="00E84ADA" w:rsidRDefault="00A67F85" w:rsidP="007D059A">
      <w:pPr>
        <w:pStyle w:val="NormalWeb"/>
        <w:shd w:val="clear" w:color="auto" w:fill="FFFFFF"/>
        <w:spacing w:before="0" w:beforeAutospacing="0" w:after="0" w:afterAutospacing="0" w:line="276" w:lineRule="auto"/>
        <w:ind w:firstLine="284"/>
        <w:jc w:val="both"/>
        <w:rPr>
          <w:rFonts w:ascii="Arial" w:hAnsi="Arial" w:cs="Arial"/>
          <w:sz w:val="22"/>
          <w:szCs w:val="22"/>
        </w:rPr>
      </w:pPr>
      <w:r w:rsidRPr="00E84ADA">
        <w:rPr>
          <w:rFonts w:ascii="Arial" w:hAnsi="Arial" w:cs="Arial"/>
          <w:sz w:val="22"/>
          <w:szCs w:val="22"/>
        </w:rPr>
        <w:t>Además de los conceptos básicos anteriores, se definen los siguientes conceptos:</w:t>
      </w:r>
    </w:p>
    <w:p w14:paraId="0DB9F428" w14:textId="77777777" w:rsidR="007D059A" w:rsidRPr="007D059A" w:rsidRDefault="007D059A" w:rsidP="007D059A">
      <w:pPr>
        <w:pStyle w:val="NormalWeb"/>
        <w:shd w:val="clear" w:color="auto" w:fill="FFFFFF"/>
        <w:spacing w:before="0" w:beforeAutospacing="0" w:after="0" w:afterAutospacing="0" w:line="276" w:lineRule="auto"/>
        <w:jc w:val="both"/>
        <w:rPr>
          <w:rFonts w:ascii="Arial" w:hAnsi="Arial" w:cs="Arial"/>
          <w:color w:val="333333"/>
          <w:sz w:val="22"/>
          <w:szCs w:val="22"/>
        </w:rPr>
      </w:pPr>
    </w:p>
    <w:p w14:paraId="19D523ED" w14:textId="1AF96DE2" w:rsidR="00A67F85" w:rsidRPr="007D059A" w:rsidRDefault="00A67F85" w:rsidP="00E84ADA">
      <w:pPr>
        <w:numPr>
          <w:ilvl w:val="0"/>
          <w:numId w:val="13"/>
        </w:numPr>
        <w:shd w:val="clear" w:color="auto" w:fill="FFFFFF"/>
        <w:tabs>
          <w:tab w:val="clear" w:pos="720"/>
        </w:tabs>
        <w:spacing w:after="0"/>
        <w:ind w:left="284" w:hanging="284"/>
        <w:jc w:val="both"/>
        <w:rPr>
          <w:rFonts w:ascii="Arial" w:hAnsi="Arial" w:cs="Arial"/>
        </w:rPr>
      </w:pPr>
      <w:r w:rsidRPr="00E84ADA">
        <w:rPr>
          <w:rStyle w:val="Textoennegrita"/>
          <w:rFonts w:ascii="Arial" w:hAnsi="Arial" w:cs="Arial"/>
          <w:color w:val="C00000"/>
        </w:rPr>
        <w:t>Tabla</w:t>
      </w:r>
      <w:r w:rsidRPr="00E84ADA">
        <w:rPr>
          <w:rFonts w:ascii="Arial" w:hAnsi="Arial" w:cs="Arial"/>
          <w:color w:val="C00000"/>
        </w:rPr>
        <w:t xml:space="preserve">: </w:t>
      </w:r>
      <w:r w:rsidRPr="007D059A">
        <w:rPr>
          <w:rFonts w:ascii="Arial" w:hAnsi="Arial" w:cs="Arial"/>
        </w:rPr>
        <w:t xml:space="preserve">Es un conjunto de filas y columnas bajo un mismo nombre que representa el conjunto de valores almacenados para una serie de datos. Por ejemplo, </w:t>
      </w:r>
      <w:r w:rsidR="007D059A" w:rsidRPr="007D059A">
        <w:rPr>
          <w:rFonts w:ascii="Arial" w:hAnsi="Arial" w:cs="Arial"/>
        </w:rPr>
        <w:t>la información de todos los clientes de una BD se almacenará</w:t>
      </w:r>
      <w:r w:rsidRPr="007D059A">
        <w:rPr>
          <w:rFonts w:ascii="Arial" w:hAnsi="Arial" w:cs="Arial"/>
        </w:rPr>
        <w:t xml:space="preserve"> en una tabla llamada </w:t>
      </w:r>
      <w:r w:rsidRPr="007D059A">
        <w:rPr>
          <w:rFonts w:ascii="Arial" w:hAnsi="Arial" w:cs="Arial"/>
          <w:b/>
          <w:bCs/>
          <w:color w:val="002060"/>
        </w:rPr>
        <w:t>CLIENTES</w:t>
      </w:r>
      <w:r w:rsidRPr="007D059A">
        <w:rPr>
          <w:rFonts w:ascii="Arial" w:hAnsi="Arial" w:cs="Arial"/>
        </w:rPr>
        <w:t>.</w:t>
      </w:r>
    </w:p>
    <w:p w14:paraId="20CFF219" w14:textId="77777777" w:rsidR="00A67F85" w:rsidRPr="007D059A" w:rsidRDefault="00A67F85" w:rsidP="00E84ADA">
      <w:pPr>
        <w:numPr>
          <w:ilvl w:val="0"/>
          <w:numId w:val="13"/>
        </w:numPr>
        <w:shd w:val="clear" w:color="auto" w:fill="FFFFFF"/>
        <w:tabs>
          <w:tab w:val="clear" w:pos="720"/>
        </w:tabs>
        <w:spacing w:after="0"/>
        <w:ind w:left="284" w:hanging="284"/>
        <w:jc w:val="both"/>
        <w:rPr>
          <w:rFonts w:ascii="Arial" w:hAnsi="Arial" w:cs="Arial"/>
        </w:rPr>
      </w:pPr>
      <w:r w:rsidRPr="00E84ADA">
        <w:rPr>
          <w:rStyle w:val="Textoennegrita"/>
          <w:rFonts w:ascii="Arial" w:hAnsi="Arial" w:cs="Arial"/>
          <w:color w:val="C00000"/>
        </w:rPr>
        <w:t>Campo</w:t>
      </w:r>
      <w:r w:rsidRPr="00E84ADA">
        <w:rPr>
          <w:rFonts w:ascii="Arial" w:hAnsi="Arial" w:cs="Arial"/>
          <w:color w:val="C00000"/>
        </w:rPr>
        <w:t xml:space="preserve">: </w:t>
      </w:r>
      <w:r w:rsidRPr="007D059A">
        <w:rPr>
          <w:rFonts w:ascii="Arial" w:hAnsi="Arial" w:cs="Arial"/>
        </w:rPr>
        <w:t xml:space="preserve">Cada una de las </w:t>
      </w:r>
      <w:r w:rsidRPr="007D059A">
        <w:rPr>
          <w:rStyle w:val="Textoennegrita"/>
          <w:rFonts w:ascii="Arial" w:hAnsi="Arial" w:cs="Arial"/>
        </w:rPr>
        <w:t>columnas</w:t>
      </w:r>
      <w:r w:rsidRPr="007D059A">
        <w:rPr>
          <w:rFonts w:ascii="Arial" w:hAnsi="Arial" w:cs="Arial"/>
        </w:rPr>
        <w:t xml:space="preserve"> de una tabla. Identifica una familia de datos. Por ejemplo, el campo </w:t>
      </w:r>
      <w:proofErr w:type="spellStart"/>
      <w:r w:rsidRPr="007D059A">
        <w:rPr>
          <w:rFonts w:ascii="Arial" w:hAnsi="Arial" w:cs="Arial"/>
          <w:i/>
          <w:iCs/>
          <w:u w:val="single"/>
        </w:rPr>
        <w:t>FechaNacimiento</w:t>
      </w:r>
      <w:proofErr w:type="spellEnd"/>
      <w:r w:rsidRPr="007D059A">
        <w:rPr>
          <w:rFonts w:ascii="Arial" w:hAnsi="Arial" w:cs="Arial"/>
        </w:rPr>
        <w:t xml:space="preserve"> representa las fechas de nacimiento de todos los clientes que contiene una tabla </w:t>
      </w:r>
      <w:r w:rsidRPr="007D059A">
        <w:rPr>
          <w:rFonts w:ascii="Arial" w:hAnsi="Arial" w:cs="Arial"/>
          <w:b/>
          <w:bCs/>
          <w:color w:val="002060"/>
        </w:rPr>
        <w:t>CLIENTES</w:t>
      </w:r>
      <w:r w:rsidRPr="007D059A">
        <w:rPr>
          <w:rFonts w:ascii="Arial" w:hAnsi="Arial" w:cs="Arial"/>
        </w:rPr>
        <w:t>.</w:t>
      </w:r>
    </w:p>
    <w:p w14:paraId="648768FE" w14:textId="527562A4" w:rsidR="00A67F85" w:rsidRDefault="00A67F85" w:rsidP="00E84ADA">
      <w:pPr>
        <w:numPr>
          <w:ilvl w:val="0"/>
          <w:numId w:val="13"/>
        </w:numPr>
        <w:shd w:val="clear" w:color="auto" w:fill="FFFFFF"/>
        <w:tabs>
          <w:tab w:val="clear" w:pos="720"/>
        </w:tabs>
        <w:spacing w:after="0"/>
        <w:ind w:left="284" w:hanging="284"/>
        <w:jc w:val="both"/>
        <w:rPr>
          <w:rFonts w:ascii="Arial" w:hAnsi="Arial" w:cs="Arial"/>
        </w:rPr>
      </w:pPr>
      <w:r w:rsidRPr="00E84ADA">
        <w:rPr>
          <w:rStyle w:val="Textoennegrita"/>
          <w:rFonts w:ascii="Arial" w:hAnsi="Arial" w:cs="Arial"/>
          <w:color w:val="C00000"/>
        </w:rPr>
        <w:t>Registro</w:t>
      </w:r>
      <w:r w:rsidRPr="00E84ADA">
        <w:rPr>
          <w:rFonts w:ascii="Arial" w:hAnsi="Arial" w:cs="Arial"/>
          <w:color w:val="C00000"/>
        </w:rPr>
        <w:t xml:space="preserve">: </w:t>
      </w:r>
      <w:r w:rsidRPr="007D059A">
        <w:rPr>
          <w:rFonts w:ascii="Arial" w:hAnsi="Arial" w:cs="Arial"/>
        </w:rPr>
        <w:t xml:space="preserve">Corresponde a cada una de las </w:t>
      </w:r>
      <w:r w:rsidRPr="007D059A">
        <w:rPr>
          <w:rStyle w:val="Textoennegrita"/>
          <w:rFonts w:ascii="Arial" w:hAnsi="Arial" w:cs="Arial"/>
        </w:rPr>
        <w:t>filas</w:t>
      </w:r>
      <w:r w:rsidRPr="007D059A">
        <w:rPr>
          <w:rFonts w:ascii="Arial" w:hAnsi="Arial" w:cs="Arial"/>
        </w:rPr>
        <w:t xml:space="preserve"> de la tabla. También se llaman tuplas. Por </w:t>
      </w:r>
      <w:r w:rsidR="007D059A" w:rsidRPr="007D059A">
        <w:rPr>
          <w:rFonts w:ascii="Arial" w:hAnsi="Arial" w:cs="Arial"/>
        </w:rPr>
        <w:t>ejemplo,</w:t>
      </w:r>
      <w:r w:rsidRPr="007D059A">
        <w:rPr>
          <w:rFonts w:ascii="Arial" w:hAnsi="Arial" w:cs="Arial"/>
        </w:rPr>
        <w:t xml:space="preserve"> en la siguiente tabla, observamos </w:t>
      </w:r>
      <w:r w:rsidR="007D059A" w:rsidRPr="007D059A">
        <w:rPr>
          <w:rFonts w:ascii="Arial" w:hAnsi="Arial" w:cs="Arial"/>
        </w:rPr>
        <w:t>algunos conceptos representados gráficamente</w:t>
      </w:r>
      <w:r w:rsidRPr="007D059A">
        <w:rPr>
          <w:rFonts w:ascii="Arial" w:hAnsi="Arial" w:cs="Arial"/>
        </w:rPr>
        <w:t>:</w:t>
      </w:r>
    </w:p>
    <w:p w14:paraId="094C3273" w14:textId="0C4F300C" w:rsidR="007D059A" w:rsidRPr="00E84ADA" w:rsidRDefault="009D08FD" w:rsidP="00E84ADA">
      <w:pPr>
        <w:shd w:val="clear" w:color="auto" w:fill="FFFFFF"/>
        <w:spacing w:after="0"/>
        <w:jc w:val="both"/>
        <w:rPr>
          <w:rFonts w:ascii="Arial" w:hAnsi="Arial" w:cs="Arial"/>
          <w:sz w:val="20"/>
          <w:szCs w:val="20"/>
        </w:rPr>
      </w:pPr>
      <w:r>
        <w:rPr>
          <w:rFonts w:ascii="Arial" w:hAnsi="Arial" w:cs="Arial"/>
          <w:noProof/>
          <w:sz w:val="20"/>
          <w:szCs w:val="20"/>
        </w:rPr>
        <w:pict w14:anchorId="63B525AD">
          <v:shape id="_x0000_s1031" type="#_x0000_t75" style="position:absolute;left:0;text-align:left;margin-left:162.8pt;margin-top:0;width:216.9pt;height:157.6pt;z-index:251708416;mso-position-horizontal-relative:text;mso-position-vertical-relative:text">
            <v:imagedata r:id="rId44" o:title="tema1-012"/>
            <w10:wrap type="square" side="left"/>
          </v:shape>
        </w:pict>
      </w:r>
      <w:r w:rsidR="007D059A" w:rsidRPr="00E84ADA">
        <w:rPr>
          <w:rFonts w:ascii="Arial" w:hAnsi="Arial" w:cs="Arial"/>
          <w:sz w:val="20"/>
          <w:szCs w:val="20"/>
        </w:rPr>
        <w:fldChar w:fldCharType="begin"/>
      </w:r>
      <w:r w:rsidR="007D059A" w:rsidRPr="00E84ADA">
        <w:rPr>
          <w:rFonts w:ascii="Arial" w:hAnsi="Arial" w:cs="Arial"/>
          <w:sz w:val="20"/>
          <w:szCs w:val="20"/>
        </w:rPr>
        <w:instrText xml:space="preserve"> INCLUDEPICTURE "https://gestionbasesdatos.readthedocs.io/es/latest/_images/tema1-012.png" \* MERGEFORMATINET </w:instrText>
      </w:r>
      <w:r w:rsidR="007D059A" w:rsidRPr="00E84ADA">
        <w:rPr>
          <w:rFonts w:ascii="Arial" w:hAnsi="Arial" w:cs="Arial"/>
          <w:sz w:val="20"/>
          <w:szCs w:val="20"/>
        </w:rPr>
        <w:fldChar w:fldCharType="end"/>
      </w:r>
    </w:p>
    <w:p w14:paraId="3FD7BF2F" w14:textId="77777777" w:rsidR="007D059A" w:rsidRPr="00E84ADA" w:rsidRDefault="007D059A" w:rsidP="00E84ADA">
      <w:pPr>
        <w:spacing w:after="0"/>
        <w:jc w:val="both"/>
        <w:rPr>
          <w:rFonts w:ascii="Arial" w:hAnsi="Arial" w:cs="Arial"/>
          <w:sz w:val="20"/>
          <w:szCs w:val="20"/>
        </w:rPr>
      </w:pPr>
    </w:p>
    <w:p w14:paraId="509257B2" w14:textId="77777777" w:rsidR="007D059A" w:rsidRPr="00E84ADA" w:rsidRDefault="007D059A" w:rsidP="00E84ADA">
      <w:pPr>
        <w:spacing w:after="0"/>
        <w:jc w:val="both"/>
        <w:rPr>
          <w:rFonts w:ascii="Arial" w:hAnsi="Arial" w:cs="Arial"/>
          <w:sz w:val="20"/>
          <w:szCs w:val="20"/>
        </w:rPr>
      </w:pPr>
    </w:p>
    <w:p w14:paraId="0AEEB5A5" w14:textId="77777777" w:rsidR="007D059A" w:rsidRPr="00E84ADA" w:rsidRDefault="007D059A" w:rsidP="00E84ADA">
      <w:pPr>
        <w:spacing w:after="0"/>
        <w:jc w:val="both"/>
        <w:rPr>
          <w:rFonts w:ascii="Arial" w:hAnsi="Arial" w:cs="Arial"/>
          <w:sz w:val="20"/>
          <w:szCs w:val="20"/>
        </w:rPr>
      </w:pPr>
    </w:p>
    <w:p w14:paraId="6218CEBB" w14:textId="77777777" w:rsidR="007D059A" w:rsidRPr="00E84ADA" w:rsidRDefault="007D059A" w:rsidP="00E84ADA">
      <w:pPr>
        <w:spacing w:after="0"/>
        <w:jc w:val="both"/>
        <w:rPr>
          <w:rFonts w:ascii="Arial" w:hAnsi="Arial" w:cs="Arial"/>
          <w:sz w:val="20"/>
          <w:szCs w:val="20"/>
        </w:rPr>
      </w:pPr>
    </w:p>
    <w:p w14:paraId="277F4A97" w14:textId="595D4B16" w:rsidR="007D059A" w:rsidRPr="00E84ADA" w:rsidRDefault="007D059A" w:rsidP="00E84ADA">
      <w:pPr>
        <w:shd w:val="clear" w:color="auto" w:fill="FFFFFF"/>
        <w:spacing w:after="0"/>
        <w:jc w:val="both"/>
        <w:rPr>
          <w:rFonts w:ascii="Arial" w:hAnsi="Arial" w:cs="Arial"/>
          <w:sz w:val="20"/>
          <w:szCs w:val="20"/>
        </w:rPr>
      </w:pPr>
    </w:p>
    <w:p w14:paraId="6B1668BA" w14:textId="6478D35B" w:rsidR="007D059A" w:rsidRDefault="007D059A" w:rsidP="00E84ADA">
      <w:pPr>
        <w:shd w:val="clear" w:color="auto" w:fill="FFFFFF"/>
        <w:spacing w:after="0"/>
        <w:jc w:val="both"/>
        <w:rPr>
          <w:rFonts w:ascii="Arial" w:hAnsi="Arial" w:cs="Arial"/>
          <w:sz w:val="20"/>
          <w:szCs w:val="20"/>
        </w:rPr>
      </w:pPr>
    </w:p>
    <w:p w14:paraId="0A513F06" w14:textId="77777777" w:rsidR="00E84ADA" w:rsidRPr="00E84ADA" w:rsidRDefault="00E84ADA" w:rsidP="00E84ADA">
      <w:pPr>
        <w:shd w:val="clear" w:color="auto" w:fill="FFFFFF"/>
        <w:spacing w:after="0"/>
        <w:jc w:val="both"/>
        <w:rPr>
          <w:rFonts w:ascii="Arial" w:hAnsi="Arial" w:cs="Arial"/>
          <w:sz w:val="20"/>
          <w:szCs w:val="20"/>
        </w:rPr>
      </w:pPr>
    </w:p>
    <w:p w14:paraId="3D137B94" w14:textId="2F78A60C" w:rsidR="007D059A" w:rsidRPr="00E84ADA" w:rsidRDefault="007D059A" w:rsidP="00E84ADA">
      <w:pPr>
        <w:shd w:val="clear" w:color="auto" w:fill="FFFFFF"/>
        <w:spacing w:after="0"/>
        <w:jc w:val="both"/>
        <w:rPr>
          <w:rFonts w:ascii="Arial" w:hAnsi="Arial" w:cs="Arial"/>
          <w:sz w:val="20"/>
          <w:szCs w:val="20"/>
        </w:rPr>
      </w:pPr>
    </w:p>
    <w:p w14:paraId="4286E690" w14:textId="4C47F1BC" w:rsidR="007D059A" w:rsidRPr="00E84ADA" w:rsidRDefault="007D059A" w:rsidP="00E84ADA">
      <w:pPr>
        <w:shd w:val="clear" w:color="auto" w:fill="FFFFFF"/>
        <w:spacing w:after="0"/>
        <w:jc w:val="both"/>
        <w:rPr>
          <w:rFonts w:ascii="Arial" w:hAnsi="Arial" w:cs="Arial"/>
          <w:sz w:val="20"/>
          <w:szCs w:val="20"/>
        </w:rPr>
      </w:pPr>
    </w:p>
    <w:p w14:paraId="7F11A7D0" w14:textId="635FD3B1" w:rsidR="007D059A" w:rsidRPr="00E84ADA" w:rsidRDefault="007D059A" w:rsidP="007D059A">
      <w:pPr>
        <w:shd w:val="clear" w:color="auto" w:fill="FFFFFF"/>
        <w:spacing w:after="0"/>
        <w:jc w:val="both"/>
        <w:rPr>
          <w:rFonts w:ascii="Arial" w:hAnsi="Arial" w:cs="Arial"/>
          <w:sz w:val="20"/>
          <w:szCs w:val="20"/>
        </w:rPr>
      </w:pPr>
    </w:p>
    <w:p w14:paraId="6E491453" w14:textId="049DAAFE" w:rsidR="007D059A" w:rsidRPr="00E84ADA" w:rsidRDefault="007D059A" w:rsidP="007D059A">
      <w:pPr>
        <w:shd w:val="clear" w:color="auto" w:fill="FFFFFF"/>
        <w:spacing w:after="0"/>
        <w:jc w:val="both"/>
        <w:rPr>
          <w:rFonts w:ascii="Arial" w:hAnsi="Arial" w:cs="Arial"/>
          <w:sz w:val="20"/>
          <w:szCs w:val="20"/>
        </w:rPr>
      </w:pPr>
    </w:p>
    <w:p w14:paraId="0ECB7601" w14:textId="77777777" w:rsidR="00A67F85" w:rsidRPr="00E84ADA" w:rsidRDefault="00A67F85" w:rsidP="00A67F85">
      <w:pPr>
        <w:jc w:val="center"/>
        <w:rPr>
          <w:rFonts w:ascii="Times New Roman" w:hAnsi="Times New Roman" w:cs="Times New Roman"/>
          <w:sz w:val="20"/>
          <w:szCs w:val="20"/>
        </w:rPr>
      </w:pPr>
      <w:r w:rsidRPr="00E84ADA">
        <w:rPr>
          <w:rFonts w:ascii="Times New Roman" w:hAnsi="Times New Roman" w:cs="Times New Roman"/>
          <w:b/>
          <w:i/>
          <w:sz w:val="20"/>
          <w:szCs w:val="20"/>
        </w:rPr>
        <w:t>Fuente:</w:t>
      </w:r>
      <w:r w:rsidRPr="00E84ADA">
        <w:rPr>
          <w:rFonts w:ascii="Times New Roman" w:hAnsi="Times New Roman" w:cs="Times New Roman"/>
          <w:sz w:val="20"/>
          <w:szCs w:val="20"/>
        </w:rPr>
        <w:t xml:space="preserve"> </w:t>
      </w:r>
      <w:hyperlink r:id="rId45" w:history="1">
        <w:r w:rsidRPr="00E84ADA">
          <w:rPr>
            <w:rStyle w:val="Hipervnculo"/>
            <w:rFonts w:ascii="Times New Roman" w:hAnsi="Times New Roman" w:cs="Times New Roman"/>
            <w:sz w:val="20"/>
            <w:szCs w:val="20"/>
          </w:rPr>
          <w:t>https://gestionbasesdatos.readthedocs.io/es/latest/_images/tema1-012.png</w:t>
        </w:r>
      </w:hyperlink>
    </w:p>
    <w:p w14:paraId="555748C5" w14:textId="77777777" w:rsidR="00A67F85" w:rsidRPr="00E84ADA" w:rsidRDefault="00A67F85" w:rsidP="00E84ADA">
      <w:pPr>
        <w:shd w:val="clear" w:color="auto" w:fill="FFFFFF"/>
        <w:spacing w:after="0"/>
        <w:jc w:val="both"/>
        <w:rPr>
          <w:rFonts w:ascii="Arial" w:eastAsia="Times New Roman" w:hAnsi="Arial" w:cs="Arial"/>
          <w:b/>
          <w:bCs/>
          <w:color w:val="153152"/>
          <w:shd w:val="clear" w:color="auto" w:fill="C3DCF7"/>
          <w:lang w:eastAsia="es-CO"/>
        </w:rPr>
      </w:pPr>
      <w:r w:rsidRPr="00E84ADA">
        <w:rPr>
          <w:rFonts w:ascii="Arial" w:eastAsia="Times New Roman" w:hAnsi="Arial" w:cs="Arial"/>
          <w:b/>
          <w:bCs/>
          <w:color w:val="153152"/>
          <w:shd w:val="clear" w:color="auto" w:fill="C3DCF7"/>
          <w:lang w:eastAsia="es-CO"/>
        </w:rPr>
        <w:t>Sistema de Gestión de Base de Datos (SGBD):</w:t>
      </w:r>
    </w:p>
    <w:p w14:paraId="108F9B7D" w14:textId="77777777" w:rsidR="00A67F85" w:rsidRPr="00E84ADA" w:rsidRDefault="00A67F85" w:rsidP="00E84ADA">
      <w:pPr>
        <w:spacing w:after="0"/>
        <w:jc w:val="both"/>
        <w:rPr>
          <w:rFonts w:ascii="Arial" w:hAnsi="Arial" w:cs="Arial"/>
          <w:sz w:val="20"/>
          <w:szCs w:val="20"/>
        </w:rPr>
      </w:pPr>
    </w:p>
    <w:p w14:paraId="704CCFCB" w14:textId="77777777" w:rsidR="00A67F85" w:rsidRPr="00E84ADA" w:rsidRDefault="00A67F85" w:rsidP="001B6E86">
      <w:pPr>
        <w:pStyle w:val="NormalWeb"/>
        <w:spacing w:before="0" w:beforeAutospacing="0" w:after="0" w:afterAutospacing="0" w:line="276" w:lineRule="auto"/>
        <w:ind w:firstLine="284"/>
        <w:jc w:val="both"/>
        <w:rPr>
          <w:rFonts w:ascii="Arial" w:hAnsi="Arial" w:cs="Arial"/>
          <w:sz w:val="22"/>
          <w:szCs w:val="22"/>
        </w:rPr>
      </w:pPr>
      <w:r w:rsidRPr="00E84ADA">
        <w:rPr>
          <w:rFonts w:ascii="Arial" w:hAnsi="Arial" w:cs="Arial"/>
          <w:sz w:val="22"/>
          <w:szCs w:val="22"/>
        </w:rPr>
        <w:t xml:space="preserve">El manejo de las Bases de Datos se lleva mediante Sistemas de Gestión (llamados </w:t>
      </w:r>
      <w:r w:rsidRPr="00E84ADA">
        <w:rPr>
          <w:rFonts w:ascii="Arial" w:hAnsi="Arial" w:cs="Arial"/>
          <w:b/>
          <w:i/>
          <w:iCs/>
          <w:sz w:val="22"/>
          <w:szCs w:val="22"/>
          <w:u w:val="single"/>
        </w:rPr>
        <w:t>DBMS</w:t>
      </w:r>
      <w:r w:rsidRPr="00E84ADA">
        <w:rPr>
          <w:rFonts w:ascii="Arial" w:hAnsi="Arial" w:cs="Arial"/>
          <w:sz w:val="22"/>
          <w:szCs w:val="22"/>
        </w:rPr>
        <w:t xml:space="preserve"> por sus siglas en inglés: </w:t>
      </w:r>
      <w:proofErr w:type="spellStart"/>
      <w:r w:rsidRPr="00E84ADA">
        <w:rPr>
          <w:rFonts w:ascii="Arial" w:hAnsi="Arial" w:cs="Arial"/>
          <w:i/>
          <w:iCs/>
          <w:sz w:val="22"/>
          <w:szCs w:val="22"/>
        </w:rPr>
        <w:t>Database</w:t>
      </w:r>
      <w:proofErr w:type="spellEnd"/>
      <w:r w:rsidRPr="00E84ADA">
        <w:rPr>
          <w:rFonts w:ascii="Arial" w:hAnsi="Arial" w:cs="Arial"/>
          <w:i/>
          <w:iCs/>
          <w:sz w:val="22"/>
          <w:szCs w:val="22"/>
        </w:rPr>
        <w:t xml:space="preserve"> Management </w:t>
      </w:r>
      <w:proofErr w:type="spellStart"/>
      <w:r w:rsidRPr="00E84ADA">
        <w:rPr>
          <w:rFonts w:ascii="Arial" w:hAnsi="Arial" w:cs="Arial"/>
          <w:i/>
          <w:iCs/>
          <w:sz w:val="22"/>
          <w:szCs w:val="22"/>
        </w:rPr>
        <w:t>Systems</w:t>
      </w:r>
      <w:proofErr w:type="spellEnd"/>
      <w:r w:rsidRPr="00E84ADA">
        <w:rPr>
          <w:rFonts w:ascii="Arial" w:hAnsi="Arial" w:cs="Arial"/>
          <w:sz w:val="22"/>
          <w:szCs w:val="22"/>
        </w:rPr>
        <w:t xml:space="preserve"> o Sistemas de Gestión de Bases de Datos), actualmente digitales y automatizados, que </w:t>
      </w:r>
      <w:r w:rsidRPr="00E84ADA">
        <w:rPr>
          <w:rFonts w:ascii="Arial" w:hAnsi="Arial" w:cs="Arial"/>
          <w:bCs/>
          <w:sz w:val="22"/>
          <w:szCs w:val="22"/>
        </w:rPr>
        <w:t>permiten el almacenamiento ordenado y la rápida recuperación de la información</w:t>
      </w:r>
      <w:r w:rsidRPr="00E84ADA">
        <w:rPr>
          <w:rFonts w:ascii="Arial" w:hAnsi="Arial" w:cs="Arial"/>
          <w:sz w:val="22"/>
          <w:szCs w:val="22"/>
        </w:rPr>
        <w:t>.</w:t>
      </w:r>
    </w:p>
    <w:p w14:paraId="4DCC803A" w14:textId="77777777" w:rsidR="00A67F85" w:rsidRPr="00E84ADA" w:rsidRDefault="00A67F85" w:rsidP="001B6E86">
      <w:pPr>
        <w:pStyle w:val="NormalWeb"/>
        <w:spacing w:before="0" w:beforeAutospacing="0" w:after="0" w:afterAutospacing="0" w:line="276" w:lineRule="auto"/>
        <w:jc w:val="both"/>
        <w:rPr>
          <w:rFonts w:ascii="Arial" w:hAnsi="Arial" w:cs="Arial"/>
          <w:sz w:val="20"/>
          <w:szCs w:val="20"/>
        </w:rPr>
      </w:pPr>
    </w:p>
    <w:p w14:paraId="43B1251A" w14:textId="1D45353B" w:rsidR="00A67F85" w:rsidRDefault="00A67F85" w:rsidP="001B6E86">
      <w:pPr>
        <w:pStyle w:val="NormalWeb"/>
        <w:spacing w:before="0" w:beforeAutospacing="0" w:after="0" w:afterAutospacing="0" w:line="276" w:lineRule="auto"/>
        <w:ind w:firstLine="284"/>
        <w:jc w:val="both"/>
        <w:rPr>
          <w:rFonts w:ascii="Arial" w:hAnsi="Arial" w:cs="Arial"/>
          <w:sz w:val="22"/>
          <w:szCs w:val="22"/>
        </w:rPr>
      </w:pPr>
      <w:r w:rsidRPr="00E84ADA">
        <w:rPr>
          <w:rFonts w:ascii="Arial" w:hAnsi="Arial" w:cs="Arial"/>
          <w:sz w:val="22"/>
          <w:szCs w:val="22"/>
        </w:rPr>
        <w:t xml:space="preserve">Los Sistemas de Gestión de Base de Datos son un tipo de software específico, dedicado a servir de interfaz entre la base de datos, el usuario y las aplicaciones </w:t>
      </w:r>
      <w:r w:rsidR="002B7FA3">
        <w:rPr>
          <w:rFonts w:ascii="Arial" w:hAnsi="Arial" w:cs="Arial"/>
          <w:sz w:val="22"/>
          <w:szCs w:val="22"/>
        </w:rPr>
        <w:t>u</w:t>
      </w:r>
      <w:r w:rsidRPr="00E84ADA">
        <w:rPr>
          <w:rFonts w:ascii="Arial" w:hAnsi="Arial" w:cs="Arial"/>
          <w:sz w:val="22"/>
          <w:szCs w:val="22"/>
        </w:rPr>
        <w:t>tiliza</w:t>
      </w:r>
      <w:r w:rsidR="002B7FA3">
        <w:rPr>
          <w:rFonts w:ascii="Arial" w:hAnsi="Arial" w:cs="Arial"/>
          <w:sz w:val="22"/>
          <w:szCs w:val="22"/>
        </w:rPr>
        <w:t>das</w:t>
      </w:r>
      <w:r w:rsidRPr="00E84ADA">
        <w:rPr>
          <w:rFonts w:ascii="Arial" w:hAnsi="Arial" w:cs="Arial"/>
          <w:sz w:val="22"/>
          <w:szCs w:val="22"/>
        </w:rPr>
        <w:t xml:space="preserve">. Se compone de </w:t>
      </w:r>
      <w:r w:rsidR="002B7FA3">
        <w:rPr>
          <w:rFonts w:ascii="Arial" w:hAnsi="Arial" w:cs="Arial"/>
          <w:sz w:val="22"/>
          <w:szCs w:val="22"/>
        </w:rPr>
        <w:t>tres (3)</w:t>
      </w:r>
      <w:r w:rsidRPr="00E84ADA">
        <w:rPr>
          <w:rFonts w:ascii="Arial" w:hAnsi="Arial" w:cs="Arial"/>
          <w:sz w:val="22"/>
          <w:szCs w:val="22"/>
        </w:rPr>
        <w:t xml:space="preserve"> lenguaje</w:t>
      </w:r>
      <w:r w:rsidR="002B7FA3">
        <w:rPr>
          <w:rFonts w:ascii="Arial" w:hAnsi="Arial" w:cs="Arial"/>
          <w:sz w:val="22"/>
          <w:szCs w:val="22"/>
        </w:rPr>
        <w:t xml:space="preserve">s: </w:t>
      </w:r>
      <w:r w:rsidRPr="00E84ADA">
        <w:rPr>
          <w:rFonts w:ascii="Arial" w:hAnsi="Arial" w:cs="Arial"/>
          <w:sz w:val="22"/>
          <w:szCs w:val="22"/>
        </w:rPr>
        <w:t>definición de datos, de manipulación de datos y de consulta.</w:t>
      </w:r>
      <w:r w:rsidR="002B7FA3">
        <w:rPr>
          <w:rFonts w:ascii="Arial" w:hAnsi="Arial" w:cs="Arial"/>
          <w:sz w:val="22"/>
          <w:szCs w:val="22"/>
        </w:rPr>
        <w:t xml:space="preserve"> </w:t>
      </w:r>
      <w:r w:rsidRPr="00E84ADA">
        <w:rPr>
          <w:rFonts w:ascii="Arial" w:hAnsi="Arial" w:cs="Arial"/>
          <w:sz w:val="22"/>
          <w:szCs w:val="22"/>
        </w:rPr>
        <w:t xml:space="preserve">Existen numerosos </w:t>
      </w:r>
      <w:r w:rsidR="002B7FA3">
        <w:rPr>
          <w:rFonts w:ascii="Arial" w:hAnsi="Arial" w:cs="Arial"/>
          <w:b/>
          <w:bCs/>
          <w:i/>
          <w:iCs/>
          <w:color w:val="002060"/>
          <w:sz w:val="22"/>
          <w:szCs w:val="22"/>
          <w:u w:val="single"/>
        </w:rPr>
        <w:t>DBMS</w:t>
      </w:r>
      <w:r w:rsidRPr="00E84ADA">
        <w:rPr>
          <w:rFonts w:ascii="Arial" w:hAnsi="Arial" w:cs="Arial"/>
          <w:sz w:val="22"/>
          <w:szCs w:val="22"/>
        </w:rPr>
        <w:t>, los más populares y utilizados son:</w:t>
      </w:r>
    </w:p>
    <w:p w14:paraId="5105E65E" w14:textId="77777777" w:rsidR="001B6E86" w:rsidRPr="00E84ADA" w:rsidRDefault="001B6E86" w:rsidP="001B6E86">
      <w:pPr>
        <w:pStyle w:val="NormalWeb"/>
        <w:spacing w:before="0" w:beforeAutospacing="0" w:after="0" w:afterAutospacing="0" w:line="276" w:lineRule="auto"/>
        <w:ind w:firstLine="284"/>
        <w:jc w:val="both"/>
        <w:rPr>
          <w:rFonts w:ascii="Arial" w:hAnsi="Arial" w:cs="Arial"/>
          <w:sz w:val="22"/>
          <w:szCs w:val="22"/>
        </w:rPr>
      </w:pPr>
    </w:p>
    <w:p w14:paraId="7DE93AFF" w14:textId="77777777" w:rsidR="00A67F85" w:rsidRPr="00E84ADA" w:rsidRDefault="00A67F85" w:rsidP="002B7FA3">
      <w:pPr>
        <w:pStyle w:val="NormalWeb"/>
        <w:numPr>
          <w:ilvl w:val="0"/>
          <w:numId w:val="8"/>
        </w:numPr>
        <w:spacing w:before="0" w:beforeAutospacing="0" w:after="0" w:afterAutospacing="0" w:line="276" w:lineRule="auto"/>
        <w:ind w:left="284" w:hanging="284"/>
        <w:jc w:val="both"/>
        <w:rPr>
          <w:rFonts w:ascii="Arial" w:hAnsi="Arial" w:cs="Arial"/>
          <w:sz w:val="22"/>
          <w:szCs w:val="22"/>
          <w:lang w:val="en-US"/>
        </w:rPr>
      </w:pPr>
      <w:proofErr w:type="spellStart"/>
      <w:r w:rsidRPr="00E84ADA">
        <w:rPr>
          <w:rFonts w:ascii="Arial" w:hAnsi="Arial" w:cs="Arial"/>
          <w:b/>
          <w:sz w:val="22"/>
          <w:szCs w:val="22"/>
          <w:u w:val="single"/>
          <w:lang w:val="en-US"/>
        </w:rPr>
        <w:t>Relacionales</w:t>
      </w:r>
      <w:proofErr w:type="spellEnd"/>
      <w:r w:rsidRPr="00E84ADA">
        <w:rPr>
          <w:rFonts w:ascii="Arial" w:hAnsi="Arial" w:cs="Arial"/>
          <w:b/>
          <w:sz w:val="22"/>
          <w:szCs w:val="22"/>
          <w:lang w:val="en-US"/>
        </w:rPr>
        <w:t>:</w:t>
      </w:r>
      <w:r w:rsidRPr="00E84ADA">
        <w:rPr>
          <w:rFonts w:ascii="Arial" w:hAnsi="Arial" w:cs="Arial"/>
          <w:sz w:val="22"/>
          <w:szCs w:val="22"/>
          <w:lang w:val="en-US"/>
        </w:rPr>
        <w:t xml:space="preserve"> Microsoft Access, Microsoft SQL Server, MySQL, Sybase ASE, Db2, IMS, IBM Informix y Firebird;</w:t>
      </w:r>
    </w:p>
    <w:p w14:paraId="77893FB2" w14:textId="77777777" w:rsidR="00A67F85" w:rsidRPr="00E84ADA" w:rsidRDefault="00A67F85" w:rsidP="002B7FA3">
      <w:pPr>
        <w:pStyle w:val="NormalWeb"/>
        <w:numPr>
          <w:ilvl w:val="0"/>
          <w:numId w:val="8"/>
        </w:numPr>
        <w:spacing w:before="0" w:beforeAutospacing="0" w:after="0" w:afterAutospacing="0" w:line="276" w:lineRule="auto"/>
        <w:ind w:left="284" w:hanging="284"/>
        <w:jc w:val="both"/>
        <w:rPr>
          <w:rFonts w:ascii="Arial" w:hAnsi="Arial" w:cs="Arial"/>
          <w:sz w:val="22"/>
          <w:szCs w:val="22"/>
        </w:rPr>
      </w:pPr>
      <w:r w:rsidRPr="00E84ADA">
        <w:rPr>
          <w:rFonts w:ascii="Arial" w:hAnsi="Arial" w:cs="Arial"/>
          <w:b/>
          <w:sz w:val="22"/>
          <w:szCs w:val="22"/>
          <w:u w:val="single"/>
        </w:rPr>
        <w:t>Orientada a Documentos:</w:t>
      </w:r>
      <w:r w:rsidRPr="00E84ADA">
        <w:rPr>
          <w:rFonts w:ascii="Arial" w:hAnsi="Arial" w:cs="Arial"/>
          <w:sz w:val="22"/>
          <w:szCs w:val="22"/>
        </w:rPr>
        <w:t xml:space="preserve"> Oracle </w:t>
      </w:r>
      <w:proofErr w:type="spellStart"/>
      <w:r w:rsidRPr="00E84ADA">
        <w:rPr>
          <w:rFonts w:ascii="Arial" w:hAnsi="Arial" w:cs="Arial"/>
          <w:sz w:val="22"/>
          <w:szCs w:val="22"/>
        </w:rPr>
        <w:t>Database</w:t>
      </w:r>
      <w:proofErr w:type="spellEnd"/>
      <w:r w:rsidRPr="00E84ADA">
        <w:rPr>
          <w:rFonts w:ascii="Arial" w:hAnsi="Arial" w:cs="Arial"/>
          <w:sz w:val="22"/>
          <w:szCs w:val="22"/>
        </w:rPr>
        <w:t xml:space="preserve">, </w:t>
      </w:r>
      <w:proofErr w:type="spellStart"/>
      <w:r w:rsidRPr="00E84ADA">
        <w:rPr>
          <w:rFonts w:ascii="Arial" w:hAnsi="Arial" w:cs="Arial"/>
          <w:sz w:val="22"/>
          <w:szCs w:val="22"/>
        </w:rPr>
        <w:t>OrientDB</w:t>
      </w:r>
      <w:proofErr w:type="spellEnd"/>
      <w:r w:rsidRPr="00E84ADA">
        <w:rPr>
          <w:rFonts w:ascii="Arial" w:hAnsi="Arial" w:cs="Arial"/>
          <w:sz w:val="22"/>
          <w:szCs w:val="22"/>
        </w:rPr>
        <w:t xml:space="preserve">, </w:t>
      </w:r>
      <w:proofErr w:type="spellStart"/>
      <w:r w:rsidRPr="00E84ADA">
        <w:rPr>
          <w:rFonts w:ascii="Arial" w:hAnsi="Arial" w:cs="Arial"/>
          <w:sz w:val="22"/>
          <w:szCs w:val="22"/>
        </w:rPr>
        <w:t>CouchDB</w:t>
      </w:r>
      <w:proofErr w:type="spellEnd"/>
      <w:r w:rsidRPr="00E84ADA">
        <w:rPr>
          <w:rFonts w:ascii="Arial" w:hAnsi="Arial" w:cs="Arial"/>
          <w:sz w:val="22"/>
          <w:szCs w:val="22"/>
        </w:rPr>
        <w:t xml:space="preserve">, </w:t>
      </w:r>
      <w:proofErr w:type="spellStart"/>
      <w:r w:rsidRPr="00E84ADA">
        <w:rPr>
          <w:rFonts w:ascii="Arial" w:hAnsi="Arial" w:cs="Arial"/>
          <w:sz w:val="22"/>
          <w:szCs w:val="22"/>
        </w:rPr>
        <w:t>MongoDB</w:t>
      </w:r>
      <w:proofErr w:type="spellEnd"/>
      <w:r w:rsidRPr="00E84ADA">
        <w:rPr>
          <w:rFonts w:ascii="Arial" w:hAnsi="Arial" w:cs="Arial"/>
          <w:sz w:val="22"/>
          <w:szCs w:val="22"/>
        </w:rPr>
        <w:t>, PostgreSQL y MariaDB.</w:t>
      </w:r>
    </w:p>
    <w:p w14:paraId="675D81A1" w14:textId="77777777" w:rsidR="00A67F85" w:rsidRPr="001B6E86" w:rsidRDefault="00A67F85" w:rsidP="001B6E86">
      <w:pPr>
        <w:spacing w:after="0"/>
        <w:jc w:val="both"/>
        <w:rPr>
          <w:rFonts w:ascii="Arial" w:hAnsi="Arial" w:cs="Arial"/>
          <w:sz w:val="20"/>
          <w:szCs w:val="20"/>
          <w:lang w:eastAsia="es-CO"/>
        </w:rPr>
      </w:pPr>
    </w:p>
    <w:p w14:paraId="0942E1F9" w14:textId="77777777" w:rsidR="00A67F85" w:rsidRPr="001B6E86" w:rsidRDefault="00A67F85" w:rsidP="00E84ADA">
      <w:pPr>
        <w:spacing w:after="0"/>
        <w:jc w:val="both"/>
        <w:rPr>
          <w:rFonts w:ascii="Arial" w:hAnsi="Arial" w:cs="Arial"/>
          <w:sz w:val="20"/>
          <w:szCs w:val="20"/>
        </w:rPr>
      </w:pPr>
    </w:p>
    <w:p w14:paraId="65E3B0D2" w14:textId="77777777" w:rsidR="00A67F85" w:rsidRPr="001B6E86" w:rsidRDefault="00A67F85" w:rsidP="001B6E86">
      <w:pPr>
        <w:shd w:val="clear" w:color="auto" w:fill="FFFFFF"/>
        <w:spacing w:after="0"/>
        <w:jc w:val="both"/>
        <w:rPr>
          <w:rFonts w:ascii="Arial" w:eastAsia="Times New Roman" w:hAnsi="Arial" w:cs="Arial"/>
          <w:b/>
          <w:bCs/>
          <w:color w:val="153152"/>
          <w:shd w:val="clear" w:color="auto" w:fill="C3DCF7"/>
          <w:lang w:eastAsia="es-CO"/>
        </w:rPr>
      </w:pPr>
      <w:r w:rsidRPr="001B6E86">
        <w:rPr>
          <w:rFonts w:ascii="Arial" w:eastAsia="Times New Roman" w:hAnsi="Arial" w:cs="Arial"/>
          <w:b/>
          <w:bCs/>
          <w:color w:val="153152"/>
          <w:shd w:val="clear" w:color="auto" w:fill="C3DCF7"/>
          <w:lang w:eastAsia="es-CO"/>
        </w:rPr>
        <w:t>Ejemplos de Aplicaciones Gestoras de Base de Datos:</w:t>
      </w:r>
    </w:p>
    <w:p w14:paraId="6B035E4C" w14:textId="77777777" w:rsidR="00A67F85" w:rsidRPr="00B45EFA" w:rsidRDefault="00A67F85" w:rsidP="00A67F85">
      <w:pPr>
        <w:pStyle w:val="NormalWeb"/>
        <w:spacing w:before="0" w:beforeAutospacing="0" w:after="0" w:afterAutospacing="0" w:line="276" w:lineRule="auto"/>
        <w:jc w:val="both"/>
        <w:rPr>
          <w:sz w:val="20"/>
          <w:szCs w:val="23"/>
        </w:rPr>
      </w:pPr>
    </w:p>
    <w:p w14:paraId="7B458D08" w14:textId="77777777" w:rsidR="00A67F85" w:rsidRPr="001B6E86" w:rsidRDefault="00A67F85" w:rsidP="001B6E86">
      <w:pPr>
        <w:pStyle w:val="NormalWeb"/>
        <w:spacing w:before="0" w:beforeAutospacing="0" w:after="0" w:afterAutospacing="0" w:line="276" w:lineRule="auto"/>
        <w:ind w:firstLine="284"/>
        <w:jc w:val="both"/>
        <w:rPr>
          <w:rFonts w:ascii="Arial" w:hAnsi="Arial" w:cs="Arial"/>
          <w:sz w:val="22"/>
          <w:szCs w:val="22"/>
        </w:rPr>
      </w:pPr>
      <w:r w:rsidRPr="001B6E86">
        <w:rPr>
          <w:rFonts w:ascii="Arial" w:hAnsi="Arial" w:cs="Arial"/>
          <w:sz w:val="22"/>
          <w:szCs w:val="22"/>
        </w:rPr>
        <w:t>Actualmente, existen multitud de SGBD y pueden ser clasificados según la administración de los datos en:</w:t>
      </w:r>
    </w:p>
    <w:p w14:paraId="36405CD3" w14:textId="6E52D19D" w:rsidR="00A67F85" w:rsidRPr="00B45EFA" w:rsidRDefault="00A67F85" w:rsidP="001B6E86">
      <w:pPr>
        <w:pStyle w:val="NormalWeb"/>
        <w:spacing w:before="240" w:beforeAutospacing="0" w:after="240" w:afterAutospacing="0" w:line="276" w:lineRule="auto"/>
        <w:ind w:left="1134" w:right="1750"/>
        <w:jc w:val="center"/>
        <w:rPr>
          <w:color w:val="C00000"/>
          <w:sz w:val="23"/>
          <w:szCs w:val="23"/>
        </w:rPr>
      </w:pPr>
      <w:r w:rsidRPr="00B45EFA">
        <w:rPr>
          <w:b/>
          <w:bCs/>
          <w:color w:val="C00000"/>
          <w:sz w:val="23"/>
          <w:szCs w:val="23"/>
        </w:rPr>
        <w:t>No relacionales (</w:t>
      </w:r>
      <w:r w:rsidR="00456FD5">
        <w:rPr>
          <w:b/>
          <w:bCs/>
          <w:color w:val="C00000"/>
          <w:sz w:val="23"/>
          <w:szCs w:val="23"/>
        </w:rPr>
        <w:t>Mongo DB</w:t>
      </w:r>
      <w:r w:rsidRPr="00B45EFA">
        <w:rPr>
          <w:b/>
          <w:bCs/>
          <w:color w:val="C00000"/>
          <w:sz w:val="23"/>
          <w:szCs w:val="23"/>
        </w:rPr>
        <w:t>)</w:t>
      </w:r>
      <w:r w:rsidR="00456FD5">
        <w:rPr>
          <w:b/>
          <w:bCs/>
          <w:color w:val="C00000"/>
          <w:sz w:val="23"/>
          <w:szCs w:val="23"/>
        </w:rPr>
        <w:tab/>
      </w:r>
      <w:r w:rsidR="00456FD5">
        <w:rPr>
          <w:b/>
          <w:bCs/>
          <w:color w:val="C00000"/>
          <w:sz w:val="23"/>
          <w:szCs w:val="23"/>
        </w:rPr>
        <w:tab/>
      </w:r>
      <w:r w:rsidR="00456FD5">
        <w:rPr>
          <w:b/>
          <w:bCs/>
          <w:color w:val="C00000"/>
          <w:sz w:val="23"/>
          <w:szCs w:val="23"/>
        </w:rPr>
        <w:tab/>
      </w:r>
      <w:r w:rsidR="00456FD5">
        <w:rPr>
          <w:b/>
          <w:bCs/>
          <w:color w:val="C00000"/>
          <w:sz w:val="23"/>
          <w:szCs w:val="23"/>
        </w:rPr>
        <w:tab/>
      </w:r>
      <w:r w:rsidR="00456FD5" w:rsidRPr="00B45EFA">
        <w:rPr>
          <w:b/>
          <w:bCs/>
          <w:color w:val="C00000"/>
          <w:sz w:val="23"/>
          <w:szCs w:val="23"/>
        </w:rPr>
        <w:t>Relacionales (SQL)</w:t>
      </w:r>
    </w:p>
    <w:p w14:paraId="5E35DA4D" w14:textId="0F8693E7" w:rsidR="00A67F85" w:rsidRPr="00B45EFA" w:rsidRDefault="001B6E86" w:rsidP="001B6E86">
      <w:pPr>
        <w:pStyle w:val="NormalWeb"/>
        <w:spacing w:before="0" w:beforeAutospacing="0" w:after="0" w:afterAutospacing="0" w:line="276" w:lineRule="auto"/>
        <w:jc w:val="center"/>
        <w:rPr>
          <w:sz w:val="20"/>
          <w:szCs w:val="23"/>
        </w:rPr>
      </w:pPr>
      <w:r>
        <w:rPr>
          <w:noProof/>
        </w:rPr>
        <w:drawing>
          <wp:inline distT="0" distB="0" distL="0" distR="0" wp14:anchorId="38E4BF4A" wp14:editId="3CB34EEE">
            <wp:extent cx="5040000" cy="97467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906" t="20924" r="6933" b="21475"/>
                    <a:stretch/>
                  </pic:blipFill>
                  <pic:spPr bwMode="auto">
                    <a:xfrm>
                      <a:off x="0" y="0"/>
                      <a:ext cx="5040000" cy="974678"/>
                    </a:xfrm>
                    <a:prstGeom prst="rect">
                      <a:avLst/>
                    </a:prstGeom>
                    <a:noFill/>
                    <a:ln>
                      <a:noFill/>
                    </a:ln>
                    <a:extLst>
                      <a:ext uri="{53640926-AAD7-44D8-BBD7-CCE9431645EC}">
                        <a14:shadowObscured xmlns:a14="http://schemas.microsoft.com/office/drawing/2010/main"/>
                      </a:ext>
                    </a:extLst>
                  </pic:spPr>
                </pic:pic>
              </a:graphicData>
            </a:graphic>
          </wp:inline>
        </w:drawing>
      </w:r>
    </w:p>
    <w:p w14:paraId="53049908" w14:textId="36462653" w:rsidR="00A67F85" w:rsidRPr="001B6E86" w:rsidRDefault="00A67F85" w:rsidP="001B6E86">
      <w:pPr>
        <w:pStyle w:val="NormalWeb"/>
        <w:spacing w:before="0" w:beforeAutospacing="0" w:after="0" w:afterAutospacing="0" w:line="276" w:lineRule="auto"/>
        <w:ind w:firstLine="284"/>
        <w:jc w:val="both"/>
        <w:rPr>
          <w:rFonts w:ascii="Arial" w:hAnsi="Arial" w:cs="Arial"/>
          <w:sz w:val="22"/>
          <w:szCs w:val="22"/>
        </w:rPr>
      </w:pPr>
      <w:r w:rsidRPr="001B6E86">
        <w:rPr>
          <w:rFonts w:ascii="Arial" w:hAnsi="Arial" w:cs="Arial"/>
          <w:sz w:val="22"/>
          <w:szCs w:val="22"/>
        </w:rPr>
        <w:t xml:space="preserve">A </w:t>
      </w:r>
      <w:r w:rsidR="001B6E86" w:rsidRPr="001B6E86">
        <w:rPr>
          <w:rFonts w:ascii="Arial" w:hAnsi="Arial" w:cs="Arial"/>
          <w:sz w:val="22"/>
          <w:szCs w:val="22"/>
        </w:rPr>
        <w:t>continuación,</w:t>
      </w:r>
      <w:r w:rsidRPr="001B6E86">
        <w:rPr>
          <w:rFonts w:ascii="Arial" w:hAnsi="Arial" w:cs="Arial"/>
          <w:sz w:val="22"/>
          <w:szCs w:val="22"/>
        </w:rPr>
        <w:t xml:space="preserve"> repasaremos los principales Sistemas Gestores de Bases de Datos más usados de cada tipo.</w:t>
      </w:r>
    </w:p>
    <w:p w14:paraId="726FB8AC" w14:textId="6693BB84" w:rsidR="00A67F85" w:rsidRPr="001B6E86" w:rsidRDefault="00A67F85" w:rsidP="00A67F85">
      <w:pPr>
        <w:pStyle w:val="NormalWeb"/>
        <w:spacing w:before="0" w:beforeAutospacing="0" w:after="0" w:afterAutospacing="0" w:line="276" w:lineRule="auto"/>
        <w:jc w:val="both"/>
        <w:rPr>
          <w:rFonts w:ascii="Arial" w:hAnsi="Arial" w:cs="Arial"/>
          <w:sz w:val="20"/>
          <w:szCs w:val="23"/>
        </w:rPr>
      </w:pPr>
    </w:p>
    <w:p w14:paraId="4A95E9E7" w14:textId="743B1543" w:rsidR="001B6E86" w:rsidRPr="001B6E86" w:rsidRDefault="001B6E86" w:rsidP="00A67F85">
      <w:pPr>
        <w:pStyle w:val="NormalWeb"/>
        <w:spacing w:before="0" w:beforeAutospacing="0" w:after="0" w:afterAutospacing="0" w:line="276" w:lineRule="auto"/>
        <w:jc w:val="both"/>
        <w:rPr>
          <w:rFonts w:ascii="Arial" w:hAnsi="Arial" w:cs="Arial"/>
          <w:sz w:val="20"/>
          <w:szCs w:val="23"/>
        </w:rPr>
      </w:pPr>
    </w:p>
    <w:p w14:paraId="430C867C" w14:textId="77777777" w:rsidR="00A67F85" w:rsidRPr="00244500" w:rsidRDefault="00A67F85" w:rsidP="00244500">
      <w:pPr>
        <w:shd w:val="clear" w:color="auto" w:fill="FFFFFF"/>
        <w:spacing w:after="0"/>
        <w:jc w:val="both"/>
        <w:rPr>
          <w:rFonts w:ascii="Arial" w:eastAsia="Times New Roman" w:hAnsi="Arial" w:cs="Arial"/>
          <w:b/>
          <w:bCs/>
          <w:color w:val="153152"/>
          <w:shd w:val="clear" w:color="auto" w:fill="C3DCF7"/>
          <w:lang w:eastAsia="es-CO"/>
        </w:rPr>
      </w:pPr>
      <w:r w:rsidRPr="00244500">
        <w:rPr>
          <w:rFonts w:ascii="Arial" w:eastAsia="Times New Roman" w:hAnsi="Arial" w:cs="Arial"/>
          <w:b/>
          <w:bCs/>
          <w:color w:val="153152"/>
          <w:shd w:val="clear" w:color="auto" w:fill="C3DCF7"/>
          <w:lang w:eastAsia="es-CO"/>
        </w:rPr>
        <w:t>Sistemas Gestores de Bases de Datos Relacionales (SQL)</w:t>
      </w:r>
    </w:p>
    <w:p w14:paraId="52902161" w14:textId="77777777" w:rsidR="00A67F85" w:rsidRPr="00244500" w:rsidRDefault="00A67F85" w:rsidP="00244500">
      <w:pPr>
        <w:pStyle w:val="NormalWeb"/>
        <w:spacing w:before="0" w:beforeAutospacing="0" w:after="0" w:afterAutospacing="0" w:line="276" w:lineRule="auto"/>
        <w:jc w:val="both"/>
        <w:rPr>
          <w:rFonts w:ascii="Arial" w:hAnsi="Arial" w:cs="Arial"/>
          <w:sz w:val="20"/>
          <w:szCs w:val="23"/>
        </w:rPr>
      </w:pPr>
    </w:p>
    <w:tbl>
      <w:tblPr>
        <w:tblW w:w="1105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81"/>
        <w:gridCol w:w="180"/>
        <w:gridCol w:w="368"/>
        <w:gridCol w:w="4839"/>
        <w:gridCol w:w="449"/>
        <w:gridCol w:w="142"/>
        <w:gridCol w:w="259"/>
        <w:gridCol w:w="2439"/>
      </w:tblGrid>
      <w:tr w:rsidR="00A67F85" w:rsidRPr="00244500" w14:paraId="428AF046" w14:textId="77777777" w:rsidTr="002B7FA3">
        <w:trPr>
          <w:trHeight w:val="1669"/>
          <w:jc w:val="center"/>
        </w:trPr>
        <w:tc>
          <w:tcPr>
            <w:tcW w:w="8359" w:type="dxa"/>
            <w:gridSpan w:val="6"/>
            <w:shd w:val="clear" w:color="auto" w:fill="auto"/>
            <w:vAlign w:val="center"/>
          </w:tcPr>
          <w:p w14:paraId="7E5D7A60" w14:textId="3B0097EF" w:rsidR="00A67F85" w:rsidRPr="00244500" w:rsidRDefault="00A67F85" w:rsidP="00156684">
            <w:pPr>
              <w:pStyle w:val="NormalWeb"/>
              <w:spacing w:before="0" w:beforeAutospacing="0" w:after="0" w:afterAutospacing="0" w:line="276" w:lineRule="auto"/>
              <w:ind w:left="34"/>
              <w:jc w:val="both"/>
              <w:rPr>
                <w:rFonts w:ascii="Arial" w:hAnsi="Arial" w:cs="Arial"/>
                <w:sz w:val="22"/>
                <w:szCs w:val="22"/>
              </w:rPr>
            </w:pPr>
            <w:r w:rsidRPr="00244500">
              <w:rPr>
                <w:rFonts w:ascii="Arial" w:hAnsi="Arial" w:cs="Arial"/>
                <w:b/>
                <w:color w:val="403152"/>
                <w:sz w:val="22"/>
                <w:szCs w:val="22"/>
              </w:rPr>
              <w:t>MySQL:</w:t>
            </w:r>
            <w:r w:rsidRPr="00244500">
              <w:rPr>
                <w:rFonts w:ascii="Arial" w:hAnsi="Arial" w:cs="Arial"/>
                <w:sz w:val="22"/>
                <w:szCs w:val="22"/>
              </w:rPr>
              <w:t xml:space="preserve"> Es el sistema gestor de bases de datos relacional por excelencia, desarrollada bajo licencia dual: Licencia pública general/Licencia comercial por la empresa </w:t>
            </w:r>
            <w:hyperlink r:id="rId47" w:tooltip="Oracle Corporation" w:history="1">
              <w:r w:rsidRPr="00244500">
                <w:rPr>
                  <w:rFonts w:ascii="Arial" w:hAnsi="Arial" w:cs="Arial"/>
                  <w:sz w:val="22"/>
                  <w:szCs w:val="22"/>
                </w:rPr>
                <w:t xml:space="preserve">Oracle </w:t>
              </w:r>
              <w:proofErr w:type="spellStart"/>
              <w:r w:rsidRPr="00244500">
                <w:rPr>
                  <w:rFonts w:ascii="Arial" w:hAnsi="Arial" w:cs="Arial"/>
                  <w:sz w:val="22"/>
                  <w:szCs w:val="22"/>
                </w:rPr>
                <w:t>Corporation</w:t>
              </w:r>
              <w:proofErr w:type="spellEnd"/>
            </w:hyperlink>
            <w:r w:rsidRPr="00244500">
              <w:rPr>
                <w:rFonts w:ascii="Arial" w:hAnsi="Arial" w:cs="Arial"/>
                <w:sz w:val="22"/>
                <w:szCs w:val="22"/>
              </w:rPr>
              <w:t xml:space="preserve">. Es un SGBD </w:t>
            </w:r>
            <w:r w:rsidRPr="00244500">
              <w:rPr>
                <w:rStyle w:val="Textoennegrita"/>
                <w:rFonts w:ascii="Arial" w:hAnsi="Arial" w:cs="Arial"/>
                <w:sz w:val="22"/>
                <w:szCs w:val="22"/>
              </w:rPr>
              <w:t>multihilo y multiusuario</w:t>
            </w:r>
            <w:r w:rsidRPr="00244500">
              <w:rPr>
                <w:rFonts w:ascii="Arial" w:hAnsi="Arial" w:cs="Arial"/>
                <w:sz w:val="22"/>
                <w:szCs w:val="22"/>
              </w:rPr>
              <w:t xml:space="preserve"> utilizado en la gran parte de las páginas web actuales. </w:t>
            </w:r>
            <w:r w:rsidR="00244500" w:rsidRPr="00244500">
              <w:rPr>
                <w:rFonts w:ascii="Arial" w:hAnsi="Arial" w:cs="Arial"/>
                <w:sz w:val="22"/>
                <w:szCs w:val="22"/>
              </w:rPr>
              <w:t>Además,</w:t>
            </w:r>
            <w:r w:rsidRPr="00244500">
              <w:rPr>
                <w:rFonts w:ascii="Arial" w:hAnsi="Arial" w:cs="Arial"/>
                <w:sz w:val="22"/>
                <w:szCs w:val="22"/>
              </w:rPr>
              <w:t xml:space="preserve"> es el más usado en aplicaciones creadas como software libre.</w:t>
            </w:r>
          </w:p>
        </w:tc>
        <w:tc>
          <w:tcPr>
            <w:tcW w:w="2698" w:type="dxa"/>
            <w:gridSpan w:val="2"/>
            <w:shd w:val="clear" w:color="auto" w:fill="auto"/>
            <w:vAlign w:val="center"/>
          </w:tcPr>
          <w:p w14:paraId="632CA38B" w14:textId="4CBDAA13" w:rsidR="00A67F85" w:rsidRPr="00244500" w:rsidRDefault="00A67F85" w:rsidP="00156684">
            <w:pPr>
              <w:pStyle w:val="NormalWeb"/>
              <w:spacing w:before="0" w:beforeAutospacing="0" w:after="0" w:afterAutospacing="0" w:line="276" w:lineRule="auto"/>
              <w:jc w:val="center"/>
              <w:rPr>
                <w:rFonts w:ascii="Arial" w:hAnsi="Arial" w:cs="Arial"/>
                <w:sz w:val="22"/>
                <w:szCs w:val="22"/>
              </w:rPr>
            </w:pPr>
            <w:r w:rsidRPr="00244500">
              <w:rPr>
                <w:rFonts w:ascii="Arial" w:hAnsi="Arial" w:cs="Arial"/>
                <w:sz w:val="22"/>
                <w:szCs w:val="22"/>
              </w:rPr>
              <w:fldChar w:fldCharType="begin"/>
            </w:r>
            <w:r w:rsidRPr="00244500">
              <w:rPr>
                <w:rFonts w:ascii="Arial" w:hAnsi="Arial" w:cs="Arial"/>
                <w:sz w:val="22"/>
                <w:szCs w:val="22"/>
              </w:rPr>
              <w:instrText xml:space="preserve"> INCLUDEPICTURE "https://revistadigital.inesem.es/informatica-y-tics/files/2016/01/mysql.jpg" \* MERGEFORMATINET </w:instrText>
            </w:r>
            <w:r w:rsidRPr="00244500">
              <w:rPr>
                <w:rFonts w:ascii="Arial" w:hAnsi="Arial" w:cs="Arial"/>
                <w:sz w:val="22"/>
                <w:szCs w:val="22"/>
              </w:rPr>
              <w:fldChar w:fldCharType="separate"/>
            </w:r>
            <w:r w:rsidR="00520AED">
              <w:rPr>
                <w:rFonts w:ascii="Arial" w:hAnsi="Arial" w:cs="Arial"/>
                <w:sz w:val="22"/>
                <w:szCs w:val="22"/>
              </w:rPr>
              <w:fldChar w:fldCharType="begin"/>
            </w:r>
            <w:r w:rsidR="00520AED">
              <w:rPr>
                <w:rFonts w:ascii="Arial" w:hAnsi="Arial" w:cs="Arial"/>
                <w:sz w:val="22"/>
                <w:szCs w:val="22"/>
              </w:rPr>
              <w:instrText xml:space="preserve"> INCLUDEPICTURE  "https://revistadigital.inesem.es/informatica-y-tics/files/2016/01/mysql.jpg" \* MERGEFORMATINET </w:instrText>
            </w:r>
            <w:r w:rsidR="00520AED">
              <w:rPr>
                <w:rFonts w:ascii="Arial" w:hAnsi="Arial" w:cs="Arial"/>
                <w:sz w:val="22"/>
                <w:szCs w:val="22"/>
              </w:rPr>
              <w:fldChar w:fldCharType="separate"/>
            </w:r>
            <w:r w:rsidR="009D08FD">
              <w:rPr>
                <w:rFonts w:ascii="Arial" w:hAnsi="Arial" w:cs="Arial"/>
                <w:sz w:val="22"/>
                <w:szCs w:val="22"/>
              </w:rPr>
              <w:fldChar w:fldCharType="begin"/>
            </w:r>
            <w:r w:rsidR="009D08FD">
              <w:rPr>
                <w:rFonts w:ascii="Arial" w:hAnsi="Arial" w:cs="Arial"/>
                <w:sz w:val="22"/>
                <w:szCs w:val="22"/>
              </w:rPr>
              <w:instrText xml:space="preserve"> </w:instrText>
            </w:r>
            <w:r w:rsidR="009D08FD">
              <w:rPr>
                <w:rFonts w:ascii="Arial" w:hAnsi="Arial" w:cs="Arial"/>
                <w:sz w:val="22"/>
                <w:szCs w:val="22"/>
              </w:rPr>
              <w:instrText>INCLUDEPICTURE  "https://rev</w:instrText>
            </w:r>
            <w:r w:rsidR="009D08FD">
              <w:rPr>
                <w:rFonts w:ascii="Arial" w:hAnsi="Arial" w:cs="Arial"/>
                <w:sz w:val="22"/>
                <w:szCs w:val="22"/>
              </w:rPr>
              <w:instrText>istadigital.inesem.es/informatica-y-tics/files/2016/01/mysql.jpg" \* MERGEFORMATINET</w:instrText>
            </w:r>
            <w:r w:rsidR="009D08FD">
              <w:rPr>
                <w:rFonts w:ascii="Arial" w:hAnsi="Arial" w:cs="Arial"/>
                <w:sz w:val="22"/>
                <w:szCs w:val="22"/>
              </w:rPr>
              <w:instrText xml:space="preserve"> </w:instrText>
            </w:r>
            <w:r w:rsidR="009D08FD">
              <w:rPr>
                <w:rFonts w:ascii="Arial" w:hAnsi="Arial" w:cs="Arial"/>
                <w:sz w:val="22"/>
                <w:szCs w:val="22"/>
              </w:rPr>
              <w:fldChar w:fldCharType="separate"/>
            </w:r>
            <w:r w:rsidR="003E4597">
              <w:rPr>
                <w:rFonts w:ascii="Arial" w:hAnsi="Arial" w:cs="Arial"/>
                <w:sz w:val="22"/>
                <w:szCs w:val="22"/>
              </w:rPr>
              <w:pict w14:anchorId="16BE1162">
                <v:shape id="_x0000_i1033" type="#_x0000_t75" alt="mysql" style="width:99.4pt;height:67.95pt">
                  <v:imagedata r:id="rId48" r:href="rId49" croptop="14691f" cropbottom="15682f" cropleft="16729f" cropright="18380f"/>
                </v:shape>
              </w:pict>
            </w:r>
            <w:r w:rsidR="009D08FD">
              <w:rPr>
                <w:rFonts w:ascii="Arial" w:hAnsi="Arial" w:cs="Arial"/>
                <w:sz w:val="22"/>
                <w:szCs w:val="22"/>
              </w:rPr>
              <w:fldChar w:fldCharType="end"/>
            </w:r>
            <w:r w:rsidR="00520AED">
              <w:rPr>
                <w:rFonts w:ascii="Arial" w:hAnsi="Arial" w:cs="Arial"/>
                <w:sz w:val="22"/>
                <w:szCs w:val="22"/>
              </w:rPr>
              <w:fldChar w:fldCharType="end"/>
            </w:r>
            <w:r w:rsidRPr="00244500">
              <w:rPr>
                <w:rFonts w:ascii="Arial" w:hAnsi="Arial" w:cs="Arial"/>
                <w:sz w:val="22"/>
                <w:szCs w:val="22"/>
              </w:rPr>
              <w:fldChar w:fldCharType="end"/>
            </w:r>
          </w:p>
        </w:tc>
      </w:tr>
      <w:tr w:rsidR="00A67F85" w:rsidRPr="00244500" w14:paraId="1576A3E3" w14:textId="77777777" w:rsidTr="00244500">
        <w:trPr>
          <w:jc w:val="center"/>
        </w:trPr>
        <w:tc>
          <w:tcPr>
            <w:tcW w:w="2929" w:type="dxa"/>
            <w:gridSpan w:val="3"/>
            <w:shd w:val="clear" w:color="auto" w:fill="auto"/>
            <w:vAlign w:val="center"/>
          </w:tcPr>
          <w:p w14:paraId="67309308" w14:textId="23E1FBD0" w:rsidR="00A67F85" w:rsidRPr="00244500" w:rsidRDefault="00A67F85" w:rsidP="00156684">
            <w:pPr>
              <w:pStyle w:val="NormalWeb"/>
              <w:spacing w:before="0" w:beforeAutospacing="0" w:after="0" w:afterAutospacing="0" w:line="276" w:lineRule="auto"/>
              <w:jc w:val="center"/>
              <w:rPr>
                <w:rFonts w:ascii="Arial" w:hAnsi="Arial" w:cs="Arial"/>
                <w:sz w:val="22"/>
                <w:szCs w:val="22"/>
              </w:rPr>
            </w:pPr>
            <w:r w:rsidRPr="00244500">
              <w:rPr>
                <w:rFonts w:ascii="Arial" w:hAnsi="Arial" w:cs="Arial"/>
                <w:sz w:val="22"/>
                <w:szCs w:val="22"/>
              </w:rPr>
              <w:fldChar w:fldCharType="begin"/>
            </w:r>
            <w:r w:rsidRPr="00244500">
              <w:rPr>
                <w:rFonts w:ascii="Arial" w:hAnsi="Arial" w:cs="Arial"/>
                <w:sz w:val="22"/>
                <w:szCs w:val="22"/>
              </w:rPr>
              <w:instrText xml:space="preserve"> INCLUDEPICTURE "https://revistadigital.inesem.es/informatica-y-tics/files/2016/01/mariadb.jpg" \* MERGEFORMATINET </w:instrText>
            </w:r>
            <w:r w:rsidRPr="00244500">
              <w:rPr>
                <w:rFonts w:ascii="Arial" w:hAnsi="Arial" w:cs="Arial"/>
                <w:sz w:val="22"/>
                <w:szCs w:val="22"/>
              </w:rPr>
              <w:fldChar w:fldCharType="separate"/>
            </w:r>
            <w:r w:rsidR="00520AED">
              <w:rPr>
                <w:rFonts w:ascii="Arial" w:hAnsi="Arial" w:cs="Arial"/>
                <w:sz w:val="22"/>
                <w:szCs w:val="22"/>
              </w:rPr>
              <w:fldChar w:fldCharType="begin"/>
            </w:r>
            <w:r w:rsidR="00520AED">
              <w:rPr>
                <w:rFonts w:ascii="Arial" w:hAnsi="Arial" w:cs="Arial"/>
                <w:sz w:val="22"/>
                <w:szCs w:val="22"/>
              </w:rPr>
              <w:instrText xml:space="preserve"> INCLUDEPICTURE  "https://revistadigital.inesem.es/informatica-y-tics/files/2016/01/mariadb.jpg" \* MERGEFORMATINET </w:instrText>
            </w:r>
            <w:r w:rsidR="00520AED">
              <w:rPr>
                <w:rFonts w:ascii="Arial" w:hAnsi="Arial" w:cs="Arial"/>
                <w:sz w:val="22"/>
                <w:szCs w:val="22"/>
              </w:rPr>
              <w:fldChar w:fldCharType="separate"/>
            </w:r>
            <w:r w:rsidR="009D08FD">
              <w:rPr>
                <w:rFonts w:ascii="Arial" w:hAnsi="Arial" w:cs="Arial"/>
                <w:sz w:val="22"/>
                <w:szCs w:val="22"/>
              </w:rPr>
              <w:fldChar w:fldCharType="begin"/>
            </w:r>
            <w:r w:rsidR="009D08FD">
              <w:rPr>
                <w:rFonts w:ascii="Arial" w:hAnsi="Arial" w:cs="Arial"/>
                <w:sz w:val="22"/>
                <w:szCs w:val="22"/>
              </w:rPr>
              <w:instrText xml:space="preserve"> </w:instrText>
            </w:r>
            <w:r w:rsidR="009D08FD">
              <w:rPr>
                <w:rFonts w:ascii="Arial" w:hAnsi="Arial" w:cs="Arial"/>
                <w:sz w:val="22"/>
                <w:szCs w:val="22"/>
              </w:rPr>
              <w:instrText>INCLUDEPICTURE  "https://revistadigital.inesem.es/informatica-y-tics/files/2016/01/mariadb.jpg" \* MERGEFORMATINET</w:instrText>
            </w:r>
            <w:r w:rsidR="009D08FD">
              <w:rPr>
                <w:rFonts w:ascii="Arial" w:hAnsi="Arial" w:cs="Arial"/>
                <w:sz w:val="22"/>
                <w:szCs w:val="22"/>
              </w:rPr>
              <w:instrText xml:space="preserve"> </w:instrText>
            </w:r>
            <w:r w:rsidR="009D08FD">
              <w:rPr>
                <w:rFonts w:ascii="Arial" w:hAnsi="Arial" w:cs="Arial"/>
                <w:sz w:val="22"/>
                <w:szCs w:val="22"/>
              </w:rPr>
              <w:fldChar w:fldCharType="separate"/>
            </w:r>
            <w:r w:rsidR="003E4597">
              <w:rPr>
                <w:rFonts w:ascii="Arial" w:hAnsi="Arial" w:cs="Arial"/>
                <w:sz w:val="22"/>
                <w:szCs w:val="22"/>
              </w:rPr>
              <w:pict w14:anchorId="14ADACED">
                <v:shape id="_x0000_i1034" type="#_x0000_t75" alt="mariadb" style="width:99.4pt;height:70.45pt">
                  <v:imagedata r:id="rId50" r:href="rId51" croptop="8037f" cropbottom="8663f" cropleft="12283f" cropright="12352f"/>
                </v:shape>
              </w:pict>
            </w:r>
            <w:r w:rsidR="009D08FD">
              <w:rPr>
                <w:rFonts w:ascii="Arial" w:hAnsi="Arial" w:cs="Arial"/>
                <w:sz w:val="22"/>
                <w:szCs w:val="22"/>
              </w:rPr>
              <w:fldChar w:fldCharType="end"/>
            </w:r>
            <w:r w:rsidR="00520AED">
              <w:rPr>
                <w:rFonts w:ascii="Arial" w:hAnsi="Arial" w:cs="Arial"/>
                <w:sz w:val="22"/>
                <w:szCs w:val="22"/>
              </w:rPr>
              <w:fldChar w:fldCharType="end"/>
            </w:r>
            <w:r w:rsidRPr="00244500">
              <w:rPr>
                <w:rFonts w:ascii="Arial" w:hAnsi="Arial" w:cs="Arial"/>
                <w:sz w:val="22"/>
                <w:szCs w:val="22"/>
              </w:rPr>
              <w:fldChar w:fldCharType="end"/>
            </w:r>
          </w:p>
        </w:tc>
        <w:tc>
          <w:tcPr>
            <w:tcW w:w="8128" w:type="dxa"/>
            <w:gridSpan w:val="5"/>
            <w:shd w:val="clear" w:color="auto" w:fill="auto"/>
            <w:vAlign w:val="center"/>
          </w:tcPr>
          <w:p w14:paraId="4D857F6F" w14:textId="77777777" w:rsidR="00A67F85" w:rsidRPr="00244500" w:rsidRDefault="00A67F85" w:rsidP="00156684">
            <w:pPr>
              <w:pStyle w:val="NormalWeb"/>
              <w:spacing w:before="0" w:beforeAutospacing="0" w:after="0" w:afterAutospacing="0" w:line="276" w:lineRule="auto"/>
              <w:jc w:val="both"/>
              <w:rPr>
                <w:rFonts w:ascii="Arial" w:hAnsi="Arial" w:cs="Arial"/>
                <w:sz w:val="22"/>
                <w:szCs w:val="22"/>
              </w:rPr>
            </w:pPr>
            <w:r w:rsidRPr="00244500">
              <w:rPr>
                <w:rFonts w:ascii="Arial" w:hAnsi="Arial" w:cs="Arial"/>
                <w:b/>
                <w:color w:val="403152"/>
                <w:sz w:val="22"/>
                <w:szCs w:val="22"/>
              </w:rPr>
              <w:t xml:space="preserve">MariaDB: </w:t>
            </w:r>
            <w:r w:rsidRPr="00244500">
              <w:rPr>
                <w:rFonts w:ascii="Arial" w:hAnsi="Arial" w:cs="Arial"/>
                <w:sz w:val="22"/>
                <w:szCs w:val="22"/>
              </w:rPr>
              <w:t xml:space="preserve">Este SGBD es una </w:t>
            </w:r>
            <w:r w:rsidRPr="00244500">
              <w:rPr>
                <w:rFonts w:ascii="Arial" w:hAnsi="Arial" w:cs="Arial"/>
                <w:b/>
                <w:bCs/>
                <w:sz w:val="22"/>
                <w:szCs w:val="22"/>
              </w:rPr>
              <w:t>derivación de MySQL</w:t>
            </w:r>
            <w:r w:rsidRPr="00244500">
              <w:rPr>
                <w:rFonts w:ascii="Arial" w:hAnsi="Arial" w:cs="Arial"/>
                <w:sz w:val="22"/>
                <w:szCs w:val="22"/>
              </w:rPr>
              <w:t xml:space="preserve"> que cuenta con la mayoría de características y varias extensiones de éste. Nace a partir de la adquisición de MySQL por Oracle para seguir la filosofía </w:t>
            </w:r>
            <w:r w:rsidRPr="00244500">
              <w:rPr>
                <w:rFonts w:ascii="Arial" w:hAnsi="Arial" w:cs="Arial"/>
                <w:b/>
                <w:bCs/>
                <w:sz w:val="22"/>
                <w:szCs w:val="22"/>
              </w:rPr>
              <w:t xml:space="preserve">Open </w:t>
            </w:r>
            <w:proofErr w:type="spellStart"/>
            <w:r w:rsidRPr="00244500">
              <w:rPr>
                <w:rFonts w:ascii="Arial" w:hAnsi="Arial" w:cs="Arial"/>
                <w:b/>
                <w:bCs/>
                <w:sz w:val="22"/>
                <w:szCs w:val="22"/>
              </w:rPr>
              <w:t>Source</w:t>
            </w:r>
            <w:proofErr w:type="spellEnd"/>
            <w:r w:rsidRPr="00244500">
              <w:rPr>
                <w:rFonts w:ascii="Arial" w:hAnsi="Arial" w:cs="Arial"/>
                <w:sz w:val="22"/>
                <w:szCs w:val="22"/>
              </w:rPr>
              <w:t xml:space="preserve"> y tiene la ventaja de que es totalmente compatible con MySQL.</w:t>
            </w:r>
          </w:p>
        </w:tc>
      </w:tr>
      <w:tr w:rsidR="00A67F85" w:rsidRPr="00244500" w14:paraId="653CE431" w14:textId="77777777" w:rsidTr="002B7FA3">
        <w:trPr>
          <w:trHeight w:val="1187"/>
          <w:jc w:val="center"/>
        </w:trPr>
        <w:tc>
          <w:tcPr>
            <w:tcW w:w="8217" w:type="dxa"/>
            <w:gridSpan w:val="5"/>
            <w:shd w:val="clear" w:color="auto" w:fill="auto"/>
            <w:vAlign w:val="center"/>
          </w:tcPr>
          <w:p w14:paraId="0379F7C9" w14:textId="77777777" w:rsidR="00A67F85" w:rsidRPr="00244500" w:rsidRDefault="00A67F85" w:rsidP="00156684">
            <w:pPr>
              <w:pStyle w:val="NormalWeb"/>
              <w:spacing w:before="0" w:beforeAutospacing="0" w:after="0" w:afterAutospacing="0" w:line="276" w:lineRule="auto"/>
              <w:jc w:val="both"/>
              <w:rPr>
                <w:rFonts w:ascii="Arial" w:hAnsi="Arial" w:cs="Arial"/>
                <w:b/>
                <w:color w:val="403152"/>
                <w:sz w:val="22"/>
                <w:szCs w:val="22"/>
              </w:rPr>
            </w:pPr>
            <w:r w:rsidRPr="00244500">
              <w:rPr>
                <w:rFonts w:ascii="Arial" w:hAnsi="Arial" w:cs="Arial"/>
                <w:b/>
                <w:color w:val="403152"/>
                <w:sz w:val="22"/>
                <w:szCs w:val="22"/>
              </w:rPr>
              <w:t xml:space="preserve">SQLite: </w:t>
            </w:r>
            <w:r w:rsidRPr="00244500">
              <w:rPr>
                <w:rFonts w:ascii="Arial" w:hAnsi="Arial" w:cs="Arial"/>
                <w:sz w:val="22"/>
                <w:szCs w:val="22"/>
              </w:rPr>
              <w:t xml:space="preserve">Más que un Sistema Gestor de bases de datos como tal, SQLite es una </w:t>
            </w:r>
            <w:r w:rsidRPr="00244500">
              <w:rPr>
                <w:rStyle w:val="Textoennegrita"/>
                <w:rFonts w:ascii="Arial" w:hAnsi="Arial" w:cs="Arial"/>
                <w:sz w:val="22"/>
                <w:szCs w:val="22"/>
              </w:rPr>
              <w:t>biblioteca</w:t>
            </w:r>
            <w:r w:rsidRPr="00244500">
              <w:rPr>
                <w:rFonts w:ascii="Arial" w:hAnsi="Arial" w:cs="Arial"/>
                <w:sz w:val="22"/>
                <w:szCs w:val="22"/>
              </w:rPr>
              <w:t xml:space="preserve"> escrita en Lenguaje C </w:t>
            </w:r>
            <w:r w:rsidRPr="00244500">
              <w:rPr>
                <w:rStyle w:val="Textoennegrita"/>
                <w:rFonts w:ascii="Arial" w:hAnsi="Arial" w:cs="Arial"/>
                <w:b w:val="0"/>
                <w:sz w:val="22"/>
                <w:szCs w:val="22"/>
              </w:rPr>
              <w:t>que implementa un SGBD</w:t>
            </w:r>
            <w:r w:rsidRPr="00244500">
              <w:rPr>
                <w:rFonts w:ascii="Arial" w:hAnsi="Arial" w:cs="Arial"/>
                <w:sz w:val="22"/>
                <w:szCs w:val="22"/>
              </w:rPr>
              <w:t xml:space="preserve"> y que permite transacciones sin necesidad de un servidor ni configuraciones.</w:t>
            </w:r>
          </w:p>
        </w:tc>
        <w:tc>
          <w:tcPr>
            <w:tcW w:w="2840" w:type="dxa"/>
            <w:gridSpan w:val="3"/>
            <w:shd w:val="clear" w:color="auto" w:fill="auto"/>
            <w:vAlign w:val="center"/>
          </w:tcPr>
          <w:p w14:paraId="792395F6" w14:textId="77777777" w:rsidR="00A67F85" w:rsidRPr="00244500" w:rsidRDefault="00A67F85" w:rsidP="00156684">
            <w:pPr>
              <w:pStyle w:val="NormalWeb"/>
              <w:spacing w:before="0" w:beforeAutospacing="0" w:after="0" w:afterAutospacing="0" w:line="276" w:lineRule="auto"/>
              <w:jc w:val="center"/>
              <w:rPr>
                <w:rFonts w:ascii="Arial" w:hAnsi="Arial" w:cs="Arial"/>
                <w:b/>
                <w:color w:val="403152"/>
                <w:sz w:val="22"/>
                <w:szCs w:val="22"/>
              </w:rPr>
            </w:pPr>
            <w:r w:rsidRPr="00244500">
              <w:rPr>
                <w:rFonts w:ascii="Arial" w:hAnsi="Arial" w:cs="Arial"/>
                <w:sz w:val="22"/>
                <w:szCs w:val="22"/>
              </w:rPr>
              <w:fldChar w:fldCharType="begin"/>
            </w:r>
            <w:r w:rsidRPr="00244500">
              <w:rPr>
                <w:rFonts w:ascii="Arial" w:hAnsi="Arial" w:cs="Arial"/>
                <w:sz w:val="22"/>
                <w:szCs w:val="22"/>
              </w:rPr>
              <w:instrText xml:space="preserve"> INCLUDEPICTURE "https://revistadigital.inesem.es/informatica-y-tics/files/2016/01/sqlite.jpg" \* MERGEFORMATINET </w:instrText>
            </w:r>
            <w:r w:rsidRPr="00244500">
              <w:rPr>
                <w:rFonts w:ascii="Arial" w:hAnsi="Arial" w:cs="Arial"/>
                <w:sz w:val="22"/>
                <w:szCs w:val="22"/>
              </w:rPr>
              <w:fldChar w:fldCharType="separate"/>
            </w:r>
            <w:r w:rsidR="00520AED">
              <w:rPr>
                <w:rFonts w:ascii="Arial" w:hAnsi="Arial" w:cs="Arial"/>
                <w:sz w:val="22"/>
                <w:szCs w:val="22"/>
              </w:rPr>
              <w:fldChar w:fldCharType="begin"/>
            </w:r>
            <w:r w:rsidR="00520AED">
              <w:rPr>
                <w:rFonts w:ascii="Arial" w:hAnsi="Arial" w:cs="Arial"/>
                <w:sz w:val="22"/>
                <w:szCs w:val="22"/>
              </w:rPr>
              <w:instrText xml:space="preserve"> INCLUDEPICTURE  "https://revistadigital.inesem.es/informatica-y-tics/files/2016/01/sqlite.jpg" \* MERGEFORMATINET </w:instrText>
            </w:r>
            <w:r w:rsidR="00520AED">
              <w:rPr>
                <w:rFonts w:ascii="Arial" w:hAnsi="Arial" w:cs="Arial"/>
                <w:sz w:val="22"/>
                <w:szCs w:val="22"/>
              </w:rPr>
              <w:fldChar w:fldCharType="separate"/>
            </w:r>
            <w:r w:rsidR="009D08FD">
              <w:rPr>
                <w:rFonts w:ascii="Arial" w:hAnsi="Arial" w:cs="Arial"/>
                <w:sz w:val="22"/>
                <w:szCs w:val="22"/>
              </w:rPr>
              <w:fldChar w:fldCharType="begin"/>
            </w:r>
            <w:r w:rsidR="009D08FD">
              <w:rPr>
                <w:rFonts w:ascii="Arial" w:hAnsi="Arial" w:cs="Arial"/>
                <w:sz w:val="22"/>
                <w:szCs w:val="22"/>
              </w:rPr>
              <w:instrText xml:space="preserve"> </w:instrText>
            </w:r>
            <w:r w:rsidR="009D08FD">
              <w:rPr>
                <w:rFonts w:ascii="Arial" w:hAnsi="Arial" w:cs="Arial"/>
                <w:sz w:val="22"/>
                <w:szCs w:val="22"/>
              </w:rPr>
              <w:instrText>INCLUDEPICTURE  "https://r</w:instrText>
            </w:r>
            <w:r w:rsidR="009D08FD">
              <w:rPr>
                <w:rFonts w:ascii="Arial" w:hAnsi="Arial" w:cs="Arial"/>
                <w:sz w:val="22"/>
                <w:szCs w:val="22"/>
              </w:rPr>
              <w:instrText>evistadigital.inesem.es/informatica-y-tics/files/2016/01/sqlite.jpg" \* MERGEFORMATINET</w:instrText>
            </w:r>
            <w:r w:rsidR="009D08FD">
              <w:rPr>
                <w:rFonts w:ascii="Arial" w:hAnsi="Arial" w:cs="Arial"/>
                <w:sz w:val="22"/>
                <w:szCs w:val="22"/>
              </w:rPr>
              <w:instrText xml:space="preserve"> </w:instrText>
            </w:r>
            <w:r w:rsidR="009D08FD">
              <w:rPr>
                <w:rFonts w:ascii="Arial" w:hAnsi="Arial" w:cs="Arial"/>
                <w:sz w:val="22"/>
                <w:szCs w:val="22"/>
              </w:rPr>
              <w:fldChar w:fldCharType="separate"/>
            </w:r>
            <w:r w:rsidR="003E4597">
              <w:rPr>
                <w:rFonts w:ascii="Arial" w:hAnsi="Arial" w:cs="Arial"/>
                <w:sz w:val="22"/>
                <w:szCs w:val="22"/>
              </w:rPr>
              <w:pict w14:anchorId="65CFCF25">
                <v:shape id="_x0000_i1035" type="#_x0000_t75" alt="sqlite" style="width:113.25pt;height:51.05pt">
                  <v:imagedata r:id="rId52" r:href="rId53" croptop="14939f" cropbottom="15696f" cropleft="9111f" cropright="9644f"/>
                </v:shape>
              </w:pict>
            </w:r>
            <w:r w:rsidR="009D08FD">
              <w:rPr>
                <w:rFonts w:ascii="Arial" w:hAnsi="Arial" w:cs="Arial"/>
                <w:sz w:val="22"/>
                <w:szCs w:val="22"/>
              </w:rPr>
              <w:fldChar w:fldCharType="end"/>
            </w:r>
            <w:r w:rsidR="00520AED">
              <w:rPr>
                <w:rFonts w:ascii="Arial" w:hAnsi="Arial" w:cs="Arial"/>
                <w:sz w:val="22"/>
                <w:szCs w:val="22"/>
              </w:rPr>
              <w:fldChar w:fldCharType="end"/>
            </w:r>
            <w:r w:rsidRPr="00244500">
              <w:rPr>
                <w:rFonts w:ascii="Arial" w:hAnsi="Arial" w:cs="Arial"/>
                <w:sz w:val="22"/>
                <w:szCs w:val="22"/>
              </w:rPr>
              <w:fldChar w:fldCharType="end"/>
            </w:r>
          </w:p>
        </w:tc>
      </w:tr>
      <w:tr w:rsidR="00A67F85" w:rsidRPr="00244500" w14:paraId="06EE671F" w14:textId="77777777" w:rsidTr="00244500">
        <w:trPr>
          <w:trHeight w:val="1505"/>
          <w:jc w:val="center"/>
        </w:trPr>
        <w:tc>
          <w:tcPr>
            <w:tcW w:w="2561" w:type="dxa"/>
            <w:gridSpan w:val="2"/>
            <w:shd w:val="clear" w:color="auto" w:fill="auto"/>
            <w:vAlign w:val="center"/>
          </w:tcPr>
          <w:p w14:paraId="6C0B264E" w14:textId="77777777" w:rsidR="00A67F85" w:rsidRPr="00244500" w:rsidRDefault="00A67F85" w:rsidP="00156684">
            <w:pPr>
              <w:pStyle w:val="NormalWeb"/>
              <w:spacing w:before="0" w:beforeAutospacing="0" w:after="0" w:afterAutospacing="0" w:line="276" w:lineRule="auto"/>
              <w:jc w:val="center"/>
              <w:rPr>
                <w:rFonts w:ascii="Arial" w:hAnsi="Arial" w:cs="Arial"/>
                <w:sz w:val="22"/>
                <w:szCs w:val="22"/>
              </w:rPr>
            </w:pPr>
            <w:r w:rsidRPr="00244500">
              <w:rPr>
                <w:rFonts w:ascii="Arial" w:hAnsi="Arial" w:cs="Arial"/>
                <w:sz w:val="22"/>
                <w:szCs w:val="22"/>
              </w:rPr>
              <w:fldChar w:fldCharType="begin"/>
            </w:r>
            <w:r w:rsidRPr="00244500">
              <w:rPr>
                <w:rFonts w:ascii="Arial" w:hAnsi="Arial" w:cs="Arial"/>
                <w:sz w:val="22"/>
                <w:szCs w:val="22"/>
              </w:rPr>
              <w:instrText xml:space="preserve"> INCLUDEPICTURE "https://revistadigital.inesem.es/informatica-y-tics/files/2016/01/postgresql.jpg" \* MERGEFORMATINET </w:instrText>
            </w:r>
            <w:r w:rsidRPr="00244500">
              <w:rPr>
                <w:rFonts w:ascii="Arial" w:hAnsi="Arial" w:cs="Arial"/>
                <w:sz w:val="22"/>
                <w:szCs w:val="22"/>
              </w:rPr>
              <w:fldChar w:fldCharType="separate"/>
            </w:r>
            <w:r w:rsidR="00520AED">
              <w:rPr>
                <w:rFonts w:ascii="Arial" w:hAnsi="Arial" w:cs="Arial"/>
                <w:sz w:val="22"/>
                <w:szCs w:val="22"/>
              </w:rPr>
              <w:fldChar w:fldCharType="begin"/>
            </w:r>
            <w:r w:rsidR="00520AED">
              <w:rPr>
                <w:rFonts w:ascii="Arial" w:hAnsi="Arial" w:cs="Arial"/>
                <w:sz w:val="22"/>
                <w:szCs w:val="22"/>
              </w:rPr>
              <w:instrText xml:space="preserve"> INCLUDEPICTURE  "https://revistadigital.inesem.es/informatica-y-tics/files/2016/01/postgresql.jpg" \* MERGEFORMATINET </w:instrText>
            </w:r>
            <w:r w:rsidR="00520AED">
              <w:rPr>
                <w:rFonts w:ascii="Arial" w:hAnsi="Arial" w:cs="Arial"/>
                <w:sz w:val="22"/>
                <w:szCs w:val="22"/>
              </w:rPr>
              <w:fldChar w:fldCharType="separate"/>
            </w:r>
            <w:r w:rsidR="009D08FD">
              <w:rPr>
                <w:rFonts w:ascii="Arial" w:hAnsi="Arial" w:cs="Arial"/>
                <w:sz w:val="22"/>
                <w:szCs w:val="22"/>
              </w:rPr>
              <w:fldChar w:fldCharType="begin"/>
            </w:r>
            <w:r w:rsidR="009D08FD">
              <w:rPr>
                <w:rFonts w:ascii="Arial" w:hAnsi="Arial" w:cs="Arial"/>
                <w:sz w:val="22"/>
                <w:szCs w:val="22"/>
              </w:rPr>
              <w:instrText xml:space="preserve"> </w:instrText>
            </w:r>
            <w:r w:rsidR="009D08FD">
              <w:rPr>
                <w:rFonts w:ascii="Arial" w:hAnsi="Arial" w:cs="Arial"/>
                <w:sz w:val="22"/>
                <w:szCs w:val="22"/>
              </w:rPr>
              <w:instrText>INCLUDEPICTURE  "https://revistadigital.inesem.es/informatica-y-tics/files/2016/01/postgresql.jpg" \* MERGEFORMATINET</w:instrText>
            </w:r>
            <w:r w:rsidR="009D08FD">
              <w:rPr>
                <w:rFonts w:ascii="Arial" w:hAnsi="Arial" w:cs="Arial"/>
                <w:sz w:val="22"/>
                <w:szCs w:val="22"/>
              </w:rPr>
              <w:instrText xml:space="preserve"> </w:instrText>
            </w:r>
            <w:r w:rsidR="009D08FD">
              <w:rPr>
                <w:rFonts w:ascii="Arial" w:hAnsi="Arial" w:cs="Arial"/>
                <w:sz w:val="22"/>
                <w:szCs w:val="22"/>
              </w:rPr>
              <w:fldChar w:fldCharType="separate"/>
            </w:r>
            <w:r w:rsidR="003E4597">
              <w:rPr>
                <w:rFonts w:ascii="Arial" w:hAnsi="Arial" w:cs="Arial"/>
                <w:sz w:val="22"/>
                <w:szCs w:val="22"/>
              </w:rPr>
              <w:pict w14:anchorId="704AB07B">
                <v:shape id="_x0000_i1036" type="#_x0000_t75" alt="postgresql" style="width:70.9pt;height:65.25pt">
                  <v:imagedata r:id="rId54" r:href="rId55" croptop="1383f" cropbottom="1747f" cropleft="12966f" cropright="11898f"/>
                </v:shape>
              </w:pict>
            </w:r>
            <w:r w:rsidR="009D08FD">
              <w:rPr>
                <w:rFonts w:ascii="Arial" w:hAnsi="Arial" w:cs="Arial"/>
                <w:sz w:val="22"/>
                <w:szCs w:val="22"/>
              </w:rPr>
              <w:fldChar w:fldCharType="end"/>
            </w:r>
            <w:r w:rsidR="00520AED">
              <w:rPr>
                <w:rFonts w:ascii="Arial" w:hAnsi="Arial" w:cs="Arial"/>
                <w:sz w:val="22"/>
                <w:szCs w:val="22"/>
              </w:rPr>
              <w:fldChar w:fldCharType="end"/>
            </w:r>
            <w:r w:rsidRPr="00244500">
              <w:rPr>
                <w:rFonts w:ascii="Arial" w:hAnsi="Arial" w:cs="Arial"/>
                <w:sz w:val="22"/>
                <w:szCs w:val="22"/>
              </w:rPr>
              <w:fldChar w:fldCharType="end"/>
            </w:r>
          </w:p>
        </w:tc>
        <w:tc>
          <w:tcPr>
            <w:tcW w:w="8496" w:type="dxa"/>
            <w:gridSpan w:val="6"/>
            <w:shd w:val="clear" w:color="auto" w:fill="auto"/>
            <w:vAlign w:val="center"/>
          </w:tcPr>
          <w:p w14:paraId="02C97DDE" w14:textId="77777777" w:rsidR="00A67F85" w:rsidRPr="00244500" w:rsidRDefault="00A67F85" w:rsidP="00156684">
            <w:pPr>
              <w:pStyle w:val="NormalWeb"/>
              <w:spacing w:before="0" w:beforeAutospacing="0" w:after="0" w:afterAutospacing="0" w:line="276" w:lineRule="auto"/>
              <w:jc w:val="both"/>
              <w:rPr>
                <w:rFonts w:ascii="Arial" w:hAnsi="Arial" w:cs="Arial"/>
                <w:sz w:val="22"/>
                <w:szCs w:val="22"/>
              </w:rPr>
            </w:pPr>
            <w:r w:rsidRPr="00244500">
              <w:rPr>
                <w:rFonts w:ascii="Arial" w:hAnsi="Arial" w:cs="Arial"/>
                <w:b/>
                <w:color w:val="403152"/>
                <w:sz w:val="22"/>
                <w:szCs w:val="22"/>
              </w:rPr>
              <w:t>PostgreSQL:</w:t>
            </w:r>
            <w:r w:rsidRPr="00244500">
              <w:rPr>
                <w:rFonts w:ascii="Arial" w:hAnsi="Arial" w:cs="Arial"/>
                <w:color w:val="403152"/>
                <w:sz w:val="22"/>
                <w:szCs w:val="22"/>
              </w:rPr>
              <w:t xml:space="preserve"> </w:t>
            </w:r>
            <w:r w:rsidRPr="00244500">
              <w:rPr>
                <w:rFonts w:ascii="Arial" w:hAnsi="Arial" w:cs="Arial"/>
                <w:sz w:val="22"/>
                <w:szCs w:val="22"/>
              </w:rPr>
              <w:t xml:space="preserve">Este sistema gestor de base de datos relacional está </w:t>
            </w:r>
            <w:r w:rsidRPr="00244500">
              <w:rPr>
                <w:rStyle w:val="Textoennegrita"/>
                <w:rFonts w:ascii="Arial" w:hAnsi="Arial" w:cs="Arial"/>
                <w:sz w:val="22"/>
                <w:szCs w:val="22"/>
              </w:rPr>
              <w:t>orientado a objetos</w:t>
            </w:r>
            <w:r w:rsidRPr="00244500">
              <w:rPr>
                <w:rFonts w:ascii="Arial" w:hAnsi="Arial" w:cs="Arial"/>
                <w:sz w:val="22"/>
                <w:szCs w:val="22"/>
              </w:rPr>
              <w:t xml:space="preserve"> y es libre, publicado bajo la licencia BSD.</w:t>
            </w:r>
          </w:p>
        </w:tc>
      </w:tr>
      <w:tr w:rsidR="00A67F85" w:rsidRPr="00244500" w14:paraId="4D614DC3" w14:textId="77777777" w:rsidTr="00244500">
        <w:trPr>
          <w:jc w:val="center"/>
        </w:trPr>
        <w:tc>
          <w:tcPr>
            <w:tcW w:w="7768" w:type="dxa"/>
            <w:gridSpan w:val="4"/>
            <w:shd w:val="clear" w:color="auto" w:fill="auto"/>
            <w:vAlign w:val="center"/>
          </w:tcPr>
          <w:p w14:paraId="02F6CFF5" w14:textId="77777777" w:rsidR="00A67F85" w:rsidRPr="00244500" w:rsidRDefault="00A67F85" w:rsidP="00156684">
            <w:pPr>
              <w:pStyle w:val="NormalWeb"/>
              <w:spacing w:before="0" w:beforeAutospacing="0" w:after="0" w:afterAutospacing="0" w:line="276" w:lineRule="auto"/>
              <w:jc w:val="both"/>
              <w:rPr>
                <w:rFonts w:ascii="Arial" w:hAnsi="Arial" w:cs="Arial"/>
                <w:b/>
                <w:color w:val="403152"/>
                <w:sz w:val="22"/>
                <w:szCs w:val="22"/>
              </w:rPr>
            </w:pPr>
            <w:r w:rsidRPr="00244500">
              <w:rPr>
                <w:rFonts w:ascii="Arial" w:hAnsi="Arial" w:cs="Arial"/>
                <w:b/>
                <w:color w:val="403152"/>
                <w:sz w:val="22"/>
                <w:szCs w:val="22"/>
              </w:rPr>
              <w:t>Microsoft SQL Server:</w:t>
            </w:r>
            <w:r w:rsidRPr="00244500">
              <w:rPr>
                <w:rFonts w:ascii="Arial" w:hAnsi="Arial" w:cs="Arial"/>
                <w:sz w:val="22"/>
                <w:szCs w:val="22"/>
              </w:rPr>
              <w:t xml:space="preserve"> Es un sistema gestor de bases de datos relacionales basado en el lenguaje </w:t>
            </w:r>
            <w:proofErr w:type="spellStart"/>
            <w:r w:rsidRPr="00244500">
              <w:rPr>
                <w:rStyle w:val="Textoennegrita"/>
                <w:rFonts w:ascii="Arial" w:hAnsi="Arial" w:cs="Arial"/>
                <w:sz w:val="22"/>
                <w:szCs w:val="22"/>
              </w:rPr>
              <w:t>Transact</w:t>
            </w:r>
            <w:proofErr w:type="spellEnd"/>
            <w:r w:rsidRPr="00244500">
              <w:rPr>
                <w:rStyle w:val="Textoennegrita"/>
                <w:rFonts w:ascii="Arial" w:hAnsi="Arial" w:cs="Arial"/>
                <w:sz w:val="22"/>
                <w:szCs w:val="22"/>
              </w:rPr>
              <w:t>-SQL</w:t>
            </w:r>
            <w:r w:rsidRPr="00244500">
              <w:rPr>
                <w:rFonts w:ascii="Arial" w:hAnsi="Arial" w:cs="Arial"/>
                <w:sz w:val="22"/>
                <w:szCs w:val="22"/>
              </w:rPr>
              <w:t>, capaz de poner a disposición de muchos usuarios grandes cantidades de datos de manera simultánea.</w:t>
            </w:r>
          </w:p>
        </w:tc>
        <w:tc>
          <w:tcPr>
            <w:tcW w:w="3289" w:type="dxa"/>
            <w:gridSpan w:val="4"/>
            <w:shd w:val="clear" w:color="auto" w:fill="auto"/>
            <w:vAlign w:val="center"/>
          </w:tcPr>
          <w:p w14:paraId="51949D3F" w14:textId="77777777" w:rsidR="00A67F85" w:rsidRPr="00244500" w:rsidRDefault="00A67F85" w:rsidP="00156684">
            <w:pPr>
              <w:pStyle w:val="NormalWeb"/>
              <w:spacing w:before="0" w:beforeAutospacing="0" w:after="0" w:afterAutospacing="0" w:line="276" w:lineRule="auto"/>
              <w:jc w:val="center"/>
              <w:rPr>
                <w:rFonts w:ascii="Arial" w:hAnsi="Arial" w:cs="Arial"/>
                <w:b/>
                <w:color w:val="403152"/>
                <w:sz w:val="22"/>
                <w:szCs w:val="22"/>
              </w:rPr>
            </w:pPr>
            <w:r w:rsidRPr="00244500">
              <w:rPr>
                <w:rFonts w:ascii="Arial" w:hAnsi="Arial" w:cs="Arial"/>
                <w:sz w:val="22"/>
                <w:szCs w:val="22"/>
              </w:rPr>
              <w:fldChar w:fldCharType="begin"/>
            </w:r>
            <w:r w:rsidRPr="00244500">
              <w:rPr>
                <w:rFonts w:ascii="Arial" w:hAnsi="Arial" w:cs="Arial"/>
                <w:sz w:val="22"/>
                <w:szCs w:val="22"/>
              </w:rPr>
              <w:instrText xml:space="preserve"> INCLUDEPICTURE "https://revistadigital.inesem.es/informatica-y-tics/files/2016/01/sqlserver.jpg" \* MERGEFORMATINET </w:instrText>
            </w:r>
            <w:r w:rsidRPr="00244500">
              <w:rPr>
                <w:rFonts w:ascii="Arial" w:hAnsi="Arial" w:cs="Arial"/>
                <w:sz w:val="22"/>
                <w:szCs w:val="22"/>
              </w:rPr>
              <w:fldChar w:fldCharType="separate"/>
            </w:r>
            <w:r w:rsidR="00520AED">
              <w:rPr>
                <w:rFonts w:ascii="Arial" w:hAnsi="Arial" w:cs="Arial"/>
                <w:sz w:val="22"/>
                <w:szCs w:val="22"/>
              </w:rPr>
              <w:fldChar w:fldCharType="begin"/>
            </w:r>
            <w:r w:rsidR="00520AED">
              <w:rPr>
                <w:rFonts w:ascii="Arial" w:hAnsi="Arial" w:cs="Arial"/>
                <w:sz w:val="22"/>
                <w:szCs w:val="22"/>
              </w:rPr>
              <w:instrText xml:space="preserve"> INCLUDEPICTURE  "https://revistadigital.inesem.es/informatica-y-tics/files/2016/01/sqlserver.jpg" \* MERGEFORMATINET </w:instrText>
            </w:r>
            <w:r w:rsidR="00520AED">
              <w:rPr>
                <w:rFonts w:ascii="Arial" w:hAnsi="Arial" w:cs="Arial"/>
                <w:sz w:val="22"/>
                <w:szCs w:val="22"/>
              </w:rPr>
              <w:fldChar w:fldCharType="separate"/>
            </w:r>
            <w:r w:rsidR="009D08FD">
              <w:rPr>
                <w:rFonts w:ascii="Arial" w:hAnsi="Arial" w:cs="Arial"/>
                <w:sz w:val="22"/>
                <w:szCs w:val="22"/>
              </w:rPr>
              <w:fldChar w:fldCharType="begin"/>
            </w:r>
            <w:r w:rsidR="009D08FD">
              <w:rPr>
                <w:rFonts w:ascii="Arial" w:hAnsi="Arial" w:cs="Arial"/>
                <w:sz w:val="22"/>
                <w:szCs w:val="22"/>
              </w:rPr>
              <w:instrText xml:space="preserve"> </w:instrText>
            </w:r>
            <w:r w:rsidR="009D08FD">
              <w:rPr>
                <w:rFonts w:ascii="Arial" w:hAnsi="Arial" w:cs="Arial"/>
                <w:sz w:val="22"/>
                <w:szCs w:val="22"/>
              </w:rPr>
              <w:instrText>INCLUDEPICTURE  "https://revistadigital.inesem.es/informatica-y-tics/files/2016/01/sqlserver.jpg" \* MERGEFORMATINET</w:instrText>
            </w:r>
            <w:r w:rsidR="009D08FD">
              <w:rPr>
                <w:rFonts w:ascii="Arial" w:hAnsi="Arial" w:cs="Arial"/>
                <w:sz w:val="22"/>
                <w:szCs w:val="22"/>
              </w:rPr>
              <w:instrText xml:space="preserve"> </w:instrText>
            </w:r>
            <w:r w:rsidR="009D08FD">
              <w:rPr>
                <w:rFonts w:ascii="Arial" w:hAnsi="Arial" w:cs="Arial"/>
                <w:sz w:val="22"/>
                <w:szCs w:val="22"/>
              </w:rPr>
              <w:fldChar w:fldCharType="separate"/>
            </w:r>
            <w:r w:rsidR="003E4597">
              <w:rPr>
                <w:rFonts w:ascii="Arial" w:hAnsi="Arial" w:cs="Arial"/>
                <w:sz w:val="22"/>
                <w:szCs w:val="22"/>
              </w:rPr>
              <w:pict w14:anchorId="7C614A0D">
                <v:shape id="_x0000_i1037" type="#_x0000_t75" alt="sqlserver" style="width:85.15pt;height:70.45pt">
                  <v:imagedata r:id="rId56" r:href="rId57" croptop="4892f" cropbottom="5023f" cropleft="11750f" cropright="13409f"/>
                </v:shape>
              </w:pict>
            </w:r>
            <w:r w:rsidR="009D08FD">
              <w:rPr>
                <w:rFonts w:ascii="Arial" w:hAnsi="Arial" w:cs="Arial"/>
                <w:sz w:val="22"/>
                <w:szCs w:val="22"/>
              </w:rPr>
              <w:fldChar w:fldCharType="end"/>
            </w:r>
            <w:r w:rsidR="00520AED">
              <w:rPr>
                <w:rFonts w:ascii="Arial" w:hAnsi="Arial" w:cs="Arial"/>
                <w:sz w:val="22"/>
                <w:szCs w:val="22"/>
              </w:rPr>
              <w:fldChar w:fldCharType="end"/>
            </w:r>
            <w:r w:rsidRPr="00244500">
              <w:rPr>
                <w:rFonts w:ascii="Arial" w:hAnsi="Arial" w:cs="Arial"/>
                <w:sz w:val="22"/>
                <w:szCs w:val="22"/>
              </w:rPr>
              <w:fldChar w:fldCharType="end"/>
            </w:r>
          </w:p>
        </w:tc>
      </w:tr>
      <w:tr w:rsidR="00A67F85" w:rsidRPr="00244500" w14:paraId="526885C2" w14:textId="77777777" w:rsidTr="00244500">
        <w:trPr>
          <w:trHeight w:val="1559"/>
          <w:jc w:val="center"/>
        </w:trPr>
        <w:tc>
          <w:tcPr>
            <w:tcW w:w="2381" w:type="dxa"/>
            <w:shd w:val="clear" w:color="auto" w:fill="auto"/>
            <w:vAlign w:val="center"/>
          </w:tcPr>
          <w:p w14:paraId="28F10D8E" w14:textId="77777777" w:rsidR="00A67F85" w:rsidRPr="00244500" w:rsidRDefault="00A67F85" w:rsidP="00156684">
            <w:pPr>
              <w:pStyle w:val="NormalWeb"/>
              <w:spacing w:before="0" w:beforeAutospacing="0" w:after="0" w:afterAutospacing="0" w:line="276" w:lineRule="auto"/>
              <w:jc w:val="center"/>
              <w:rPr>
                <w:rFonts w:ascii="Arial" w:hAnsi="Arial" w:cs="Arial"/>
                <w:sz w:val="22"/>
                <w:szCs w:val="22"/>
              </w:rPr>
            </w:pPr>
            <w:r w:rsidRPr="00244500">
              <w:rPr>
                <w:rFonts w:ascii="Arial" w:hAnsi="Arial" w:cs="Arial"/>
                <w:sz w:val="22"/>
                <w:szCs w:val="22"/>
              </w:rPr>
              <w:fldChar w:fldCharType="begin"/>
            </w:r>
            <w:r w:rsidRPr="00244500">
              <w:rPr>
                <w:rFonts w:ascii="Arial" w:hAnsi="Arial" w:cs="Arial"/>
                <w:sz w:val="22"/>
                <w:szCs w:val="22"/>
              </w:rPr>
              <w:instrText xml:space="preserve"> INCLUDEPICTURE "https://www.oracle.com/us/oracle-social-share-fb-480-2516041.jpg" \* MERGEFORMATINET </w:instrText>
            </w:r>
            <w:r w:rsidRPr="00244500">
              <w:rPr>
                <w:rFonts w:ascii="Arial" w:hAnsi="Arial" w:cs="Arial"/>
                <w:sz w:val="22"/>
                <w:szCs w:val="22"/>
              </w:rPr>
              <w:fldChar w:fldCharType="separate"/>
            </w:r>
            <w:r w:rsidR="00520AED">
              <w:rPr>
                <w:rFonts w:ascii="Arial" w:hAnsi="Arial" w:cs="Arial"/>
                <w:sz w:val="22"/>
                <w:szCs w:val="22"/>
              </w:rPr>
              <w:fldChar w:fldCharType="begin"/>
            </w:r>
            <w:r w:rsidR="00520AED">
              <w:rPr>
                <w:rFonts w:ascii="Arial" w:hAnsi="Arial" w:cs="Arial"/>
                <w:sz w:val="22"/>
                <w:szCs w:val="22"/>
              </w:rPr>
              <w:instrText xml:space="preserve"> INCLUDEPICTURE  "https://www.oracle.com/us/oracle-social-share-fb-480-2516041.jpg" \* MERGEFORMATINET </w:instrText>
            </w:r>
            <w:r w:rsidR="00520AED">
              <w:rPr>
                <w:rFonts w:ascii="Arial" w:hAnsi="Arial" w:cs="Arial"/>
                <w:sz w:val="22"/>
                <w:szCs w:val="22"/>
              </w:rPr>
              <w:fldChar w:fldCharType="separate"/>
            </w:r>
            <w:r w:rsidR="009D08FD">
              <w:rPr>
                <w:rFonts w:ascii="Arial" w:hAnsi="Arial" w:cs="Arial"/>
                <w:sz w:val="22"/>
                <w:szCs w:val="22"/>
              </w:rPr>
              <w:fldChar w:fldCharType="begin"/>
            </w:r>
            <w:r w:rsidR="009D08FD">
              <w:rPr>
                <w:rFonts w:ascii="Arial" w:hAnsi="Arial" w:cs="Arial"/>
                <w:sz w:val="22"/>
                <w:szCs w:val="22"/>
              </w:rPr>
              <w:instrText xml:space="preserve"> </w:instrText>
            </w:r>
            <w:r w:rsidR="009D08FD">
              <w:rPr>
                <w:rFonts w:ascii="Arial" w:hAnsi="Arial" w:cs="Arial"/>
                <w:sz w:val="22"/>
                <w:szCs w:val="22"/>
              </w:rPr>
              <w:instrText>INCLUDEPICTURE  "https://www.oracle.com/us/oracle-</w:instrText>
            </w:r>
            <w:r w:rsidR="009D08FD">
              <w:rPr>
                <w:rFonts w:ascii="Arial" w:hAnsi="Arial" w:cs="Arial"/>
                <w:sz w:val="22"/>
                <w:szCs w:val="22"/>
              </w:rPr>
              <w:instrText>social-share-fb-480-2516041.jpg" \* MERGEFORMATINET</w:instrText>
            </w:r>
            <w:r w:rsidR="009D08FD">
              <w:rPr>
                <w:rFonts w:ascii="Arial" w:hAnsi="Arial" w:cs="Arial"/>
                <w:sz w:val="22"/>
                <w:szCs w:val="22"/>
              </w:rPr>
              <w:instrText xml:space="preserve"> </w:instrText>
            </w:r>
            <w:r w:rsidR="009D08FD">
              <w:rPr>
                <w:rFonts w:ascii="Arial" w:hAnsi="Arial" w:cs="Arial"/>
                <w:sz w:val="22"/>
                <w:szCs w:val="22"/>
              </w:rPr>
              <w:fldChar w:fldCharType="separate"/>
            </w:r>
            <w:r w:rsidR="003E4597">
              <w:rPr>
                <w:rFonts w:ascii="Arial" w:hAnsi="Arial" w:cs="Arial"/>
                <w:sz w:val="22"/>
                <w:szCs w:val="22"/>
              </w:rPr>
              <w:pict w14:anchorId="3B62E02A">
                <v:shape id="_x0000_i1038" type="#_x0000_t75" alt="Zoom eligió a Oracle como proveedor de infraestructura en la nube ..." style="width:70.95pt;height:70.95pt">
                  <v:imagedata r:id="rId58" r:href="rId59"/>
                </v:shape>
              </w:pict>
            </w:r>
            <w:r w:rsidR="009D08FD">
              <w:rPr>
                <w:rFonts w:ascii="Arial" w:hAnsi="Arial" w:cs="Arial"/>
                <w:sz w:val="22"/>
                <w:szCs w:val="22"/>
              </w:rPr>
              <w:fldChar w:fldCharType="end"/>
            </w:r>
            <w:r w:rsidR="00520AED">
              <w:rPr>
                <w:rFonts w:ascii="Arial" w:hAnsi="Arial" w:cs="Arial"/>
                <w:sz w:val="22"/>
                <w:szCs w:val="22"/>
              </w:rPr>
              <w:fldChar w:fldCharType="end"/>
            </w:r>
            <w:r w:rsidRPr="00244500">
              <w:rPr>
                <w:rFonts w:ascii="Arial" w:hAnsi="Arial" w:cs="Arial"/>
                <w:sz w:val="22"/>
                <w:szCs w:val="22"/>
              </w:rPr>
              <w:fldChar w:fldCharType="end"/>
            </w:r>
          </w:p>
        </w:tc>
        <w:tc>
          <w:tcPr>
            <w:tcW w:w="8676" w:type="dxa"/>
            <w:gridSpan w:val="7"/>
            <w:shd w:val="clear" w:color="auto" w:fill="auto"/>
            <w:vAlign w:val="center"/>
          </w:tcPr>
          <w:p w14:paraId="42A1C0A6" w14:textId="77777777" w:rsidR="00A67F85" w:rsidRPr="00244500" w:rsidRDefault="00A67F85" w:rsidP="00156684">
            <w:pPr>
              <w:pStyle w:val="NormalWeb"/>
              <w:spacing w:before="0" w:beforeAutospacing="0" w:after="0" w:afterAutospacing="0" w:line="276" w:lineRule="auto"/>
              <w:jc w:val="both"/>
              <w:rPr>
                <w:rFonts w:ascii="Arial" w:hAnsi="Arial" w:cs="Arial"/>
                <w:sz w:val="22"/>
                <w:szCs w:val="22"/>
              </w:rPr>
            </w:pPr>
            <w:r w:rsidRPr="00244500">
              <w:rPr>
                <w:rFonts w:ascii="Arial" w:hAnsi="Arial" w:cs="Arial"/>
                <w:b/>
                <w:color w:val="403152"/>
                <w:sz w:val="22"/>
                <w:szCs w:val="22"/>
              </w:rPr>
              <w:t>Oracle:</w:t>
            </w:r>
            <w:r w:rsidRPr="00244500">
              <w:rPr>
                <w:rFonts w:ascii="Arial" w:hAnsi="Arial" w:cs="Arial"/>
                <w:sz w:val="22"/>
                <w:szCs w:val="22"/>
              </w:rPr>
              <w:t xml:space="preserve"> Tradicionalmente, ha sido el </w:t>
            </w:r>
            <w:r w:rsidRPr="00244500">
              <w:rPr>
                <w:rStyle w:val="Textoennegrita"/>
                <w:rFonts w:ascii="Arial" w:hAnsi="Arial" w:cs="Arial"/>
                <w:sz w:val="22"/>
                <w:szCs w:val="22"/>
              </w:rPr>
              <w:t xml:space="preserve">SGBD </w:t>
            </w:r>
            <w:r w:rsidRPr="00244500">
              <w:rPr>
                <w:rStyle w:val="Textoennegrita"/>
                <w:rFonts w:ascii="Arial" w:hAnsi="Arial" w:cs="Arial"/>
                <w:b w:val="0"/>
                <w:sz w:val="22"/>
                <w:szCs w:val="22"/>
              </w:rPr>
              <w:t>por excelencia para el mundo empresarial</w:t>
            </w:r>
            <w:r w:rsidRPr="00244500">
              <w:rPr>
                <w:rFonts w:ascii="Arial" w:hAnsi="Arial" w:cs="Arial"/>
                <w:sz w:val="22"/>
                <w:szCs w:val="22"/>
              </w:rPr>
              <w:t xml:space="preserve">, considerado siempre como el más </w:t>
            </w:r>
            <w:r w:rsidRPr="00244500">
              <w:rPr>
                <w:rStyle w:val="Textoennegrita"/>
                <w:rFonts w:ascii="Arial" w:hAnsi="Arial" w:cs="Arial"/>
                <w:sz w:val="22"/>
                <w:szCs w:val="22"/>
              </w:rPr>
              <w:t>completo y robusto</w:t>
            </w:r>
            <w:r w:rsidRPr="00244500">
              <w:rPr>
                <w:rFonts w:ascii="Arial" w:hAnsi="Arial" w:cs="Arial"/>
                <w:sz w:val="22"/>
                <w:szCs w:val="22"/>
              </w:rPr>
              <w:t>, destacado por el soporte de transacciones, la Estabilidad, la Escalabilidad y Multiplataforma.</w:t>
            </w:r>
          </w:p>
        </w:tc>
      </w:tr>
      <w:tr w:rsidR="00A67F85" w:rsidRPr="00244500" w14:paraId="795815C0" w14:textId="77777777" w:rsidTr="00244500">
        <w:trPr>
          <w:trHeight w:val="1823"/>
          <w:jc w:val="center"/>
        </w:trPr>
        <w:tc>
          <w:tcPr>
            <w:tcW w:w="8618" w:type="dxa"/>
            <w:gridSpan w:val="7"/>
            <w:shd w:val="clear" w:color="auto" w:fill="auto"/>
            <w:vAlign w:val="center"/>
          </w:tcPr>
          <w:p w14:paraId="0EE03B12" w14:textId="77777777" w:rsidR="00A67F85" w:rsidRPr="00244500" w:rsidRDefault="00A67F85" w:rsidP="00156684">
            <w:pPr>
              <w:pStyle w:val="NormalWeb"/>
              <w:spacing w:before="0" w:beforeAutospacing="0" w:after="0" w:afterAutospacing="0" w:line="276" w:lineRule="auto"/>
              <w:jc w:val="both"/>
              <w:rPr>
                <w:rFonts w:ascii="Arial" w:hAnsi="Arial" w:cs="Arial"/>
                <w:b/>
                <w:color w:val="403152"/>
                <w:sz w:val="22"/>
                <w:szCs w:val="22"/>
              </w:rPr>
            </w:pPr>
            <w:r w:rsidRPr="00244500">
              <w:rPr>
                <w:rFonts w:ascii="Arial" w:hAnsi="Arial" w:cs="Arial"/>
                <w:b/>
                <w:color w:val="403152"/>
                <w:sz w:val="22"/>
                <w:szCs w:val="22"/>
              </w:rPr>
              <w:t xml:space="preserve">Microsoft Access: </w:t>
            </w:r>
            <w:r w:rsidRPr="00244500">
              <w:rPr>
                <w:rFonts w:ascii="Arial" w:hAnsi="Arial" w:cs="Arial"/>
                <w:sz w:val="22"/>
                <w:szCs w:val="22"/>
              </w:rPr>
              <w:t xml:space="preserve">Es un SGBD incluido en el paquete ofimático denominado </w:t>
            </w:r>
            <w:r w:rsidRPr="00244500">
              <w:rPr>
                <w:rFonts w:ascii="Arial" w:hAnsi="Arial" w:cs="Arial"/>
                <w:b/>
                <w:sz w:val="22"/>
                <w:szCs w:val="22"/>
              </w:rPr>
              <w:t>“Microsoft 365”</w:t>
            </w:r>
            <w:r w:rsidRPr="00244500">
              <w:rPr>
                <w:rFonts w:ascii="Arial" w:hAnsi="Arial" w:cs="Arial"/>
                <w:sz w:val="22"/>
                <w:szCs w:val="22"/>
              </w:rPr>
              <w:t xml:space="preserve">, sucesor de </w:t>
            </w:r>
            <w:proofErr w:type="spellStart"/>
            <w:r w:rsidRPr="00244500">
              <w:rPr>
                <w:rFonts w:ascii="Arial" w:hAnsi="Arial" w:cs="Arial"/>
                <w:sz w:val="22"/>
                <w:szCs w:val="22"/>
                <w:u w:val="single"/>
              </w:rPr>
              <w:t>Embedded</w:t>
            </w:r>
            <w:proofErr w:type="spellEnd"/>
            <w:r w:rsidRPr="00244500">
              <w:rPr>
                <w:rFonts w:ascii="Arial" w:hAnsi="Arial" w:cs="Arial"/>
                <w:sz w:val="22"/>
                <w:szCs w:val="22"/>
                <w:u w:val="single"/>
              </w:rPr>
              <w:t xml:space="preserve"> Basic</w:t>
            </w:r>
            <w:r w:rsidRPr="00244500">
              <w:rPr>
                <w:rFonts w:ascii="Arial" w:hAnsi="Arial" w:cs="Arial"/>
                <w:sz w:val="22"/>
                <w:szCs w:val="22"/>
              </w:rPr>
              <w:t>. Utiliza los conceptos de bases de datos relacionales y pueden manejarse por medio de consultas e informes. Está adaptado para recopilar datos de otras utilidades como Excel, SharePoint, etc. La aplicación permite recopilar información relativa a un propósito particular, como el seguimiento de pedidos de clientes o el mantenimiento de una colección de música.</w:t>
            </w:r>
          </w:p>
        </w:tc>
        <w:tc>
          <w:tcPr>
            <w:tcW w:w="2439" w:type="dxa"/>
            <w:shd w:val="clear" w:color="auto" w:fill="auto"/>
            <w:vAlign w:val="center"/>
          </w:tcPr>
          <w:p w14:paraId="4B46E1FA" w14:textId="77777777" w:rsidR="00A67F85" w:rsidRPr="00244500" w:rsidRDefault="00A67F85" w:rsidP="00156684">
            <w:pPr>
              <w:pStyle w:val="NormalWeb"/>
              <w:spacing w:before="0" w:beforeAutospacing="0" w:after="0" w:afterAutospacing="0" w:line="276" w:lineRule="auto"/>
              <w:jc w:val="center"/>
              <w:rPr>
                <w:rFonts w:ascii="Arial" w:hAnsi="Arial" w:cs="Arial"/>
                <w:b/>
                <w:color w:val="403152"/>
                <w:sz w:val="22"/>
                <w:szCs w:val="22"/>
              </w:rPr>
            </w:pPr>
            <w:r w:rsidRPr="00244500">
              <w:rPr>
                <w:rFonts w:ascii="Arial" w:hAnsi="Arial" w:cs="Arial"/>
                <w:sz w:val="22"/>
                <w:szCs w:val="22"/>
              </w:rPr>
              <w:fldChar w:fldCharType="begin"/>
            </w:r>
            <w:r w:rsidRPr="00244500">
              <w:rPr>
                <w:rFonts w:ascii="Arial" w:hAnsi="Arial" w:cs="Arial"/>
                <w:sz w:val="22"/>
                <w:szCs w:val="22"/>
              </w:rPr>
              <w:instrText xml:space="preserve"> INCLUDEPICTURE "https://upload.wikimedia.org/wikipedia/commons/thumb/5/59/Microsoft_Office_Access_%282018-present%29.svg/1049px-Microsoft_Office_Access_%282018-present%29.svg.png" \* MERGEFORMATINET </w:instrText>
            </w:r>
            <w:r w:rsidRPr="00244500">
              <w:rPr>
                <w:rFonts w:ascii="Arial" w:hAnsi="Arial" w:cs="Arial"/>
                <w:sz w:val="22"/>
                <w:szCs w:val="22"/>
              </w:rPr>
              <w:fldChar w:fldCharType="separate"/>
            </w:r>
            <w:r w:rsidR="00520AED">
              <w:rPr>
                <w:rFonts w:ascii="Arial" w:hAnsi="Arial" w:cs="Arial"/>
                <w:sz w:val="22"/>
                <w:szCs w:val="22"/>
              </w:rPr>
              <w:fldChar w:fldCharType="begin"/>
            </w:r>
            <w:r w:rsidR="00520AED">
              <w:rPr>
                <w:rFonts w:ascii="Arial" w:hAnsi="Arial" w:cs="Arial"/>
                <w:sz w:val="22"/>
                <w:szCs w:val="22"/>
              </w:rPr>
              <w:instrText xml:space="preserve"> INCLUDEPICTURE  "https://upload.wikimedia.org/wikipedia/commons/thumb/5/59/Microsoft_Office_Access_(2018-present).svg/1049px-Microsoft_Office_Access_(2018-present).svg.png" \* MERGEFORMATINET </w:instrText>
            </w:r>
            <w:r w:rsidR="00520AED">
              <w:rPr>
                <w:rFonts w:ascii="Arial" w:hAnsi="Arial" w:cs="Arial"/>
                <w:sz w:val="22"/>
                <w:szCs w:val="22"/>
              </w:rPr>
              <w:fldChar w:fldCharType="separate"/>
            </w:r>
            <w:r w:rsidR="009D08FD">
              <w:rPr>
                <w:rFonts w:ascii="Arial" w:hAnsi="Arial" w:cs="Arial"/>
                <w:sz w:val="22"/>
                <w:szCs w:val="22"/>
              </w:rPr>
              <w:fldChar w:fldCharType="begin"/>
            </w:r>
            <w:r w:rsidR="009D08FD">
              <w:rPr>
                <w:rFonts w:ascii="Arial" w:hAnsi="Arial" w:cs="Arial"/>
                <w:sz w:val="22"/>
                <w:szCs w:val="22"/>
              </w:rPr>
              <w:instrText xml:space="preserve"> </w:instrText>
            </w:r>
            <w:r w:rsidR="009D08FD">
              <w:rPr>
                <w:rFonts w:ascii="Arial" w:hAnsi="Arial" w:cs="Arial"/>
                <w:sz w:val="22"/>
                <w:szCs w:val="22"/>
              </w:rPr>
              <w:instrText>INCLUDEPICTURE  "https://upload.wikimedia.org/wikipedia/commons/thumb/5/59/Microsoft_Office_Access</w:instrText>
            </w:r>
            <w:r w:rsidR="009D08FD">
              <w:rPr>
                <w:rFonts w:ascii="Arial" w:hAnsi="Arial" w:cs="Arial"/>
                <w:sz w:val="22"/>
                <w:szCs w:val="22"/>
              </w:rPr>
              <w:instrText>_(2018-present).svg/1049px-Microsoft_Office_Access_(2018-present).svg.png" \* MERGEFORMATINET</w:instrText>
            </w:r>
            <w:r w:rsidR="009D08FD">
              <w:rPr>
                <w:rFonts w:ascii="Arial" w:hAnsi="Arial" w:cs="Arial"/>
                <w:sz w:val="22"/>
                <w:szCs w:val="22"/>
              </w:rPr>
              <w:instrText xml:space="preserve"> </w:instrText>
            </w:r>
            <w:r w:rsidR="009D08FD">
              <w:rPr>
                <w:rFonts w:ascii="Arial" w:hAnsi="Arial" w:cs="Arial"/>
                <w:sz w:val="22"/>
                <w:szCs w:val="22"/>
              </w:rPr>
              <w:fldChar w:fldCharType="separate"/>
            </w:r>
            <w:r w:rsidR="003E4597">
              <w:rPr>
                <w:rFonts w:ascii="Arial" w:hAnsi="Arial" w:cs="Arial"/>
                <w:sz w:val="22"/>
                <w:szCs w:val="22"/>
              </w:rPr>
              <w:pict w14:anchorId="5B3E8672">
                <v:shape id="_x0000_i1039" type="#_x0000_t75" alt="Archivo:Microsoft Office Access (2018-present).svg - Wikipedia, la ..." style="width:70.8pt;height:69.2pt">
                  <v:imagedata r:id="rId60" r:href="rId61"/>
                </v:shape>
              </w:pict>
            </w:r>
            <w:r w:rsidR="009D08FD">
              <w:rPr>
                <w:rFonts w:ascii="Arial" w:hAnsi="Arial" w:cs="Arial"/>
                <w:sz w:val="22"/>
                <w:szCs w:val="22"/>
              </w:rPr>
              <w:fldChar w:fldCharType="end"/>
            </w:r>
            <w:r w:rsidR="00520AED">
              <w:rPr>
                <w:rFonts w:ascii="Arial" w:hAnsi="Arial" w:cs="Arial"/>
                <w:sz w:val="22"/>
                <w:szCs w:val="22"/>
              </w:rPr>
              <w:fldChar w:fldCharType="end"/>
            </w:r>
            <w:r w:rsidRPr="00244500">
              <w:rPr>
                <w:rFonts w:ascii="Arial" w:hAnsi="Arial" w:cs="Arial"/>
                <w:sz w:val="22"/>
                <w:szCs w:val="22"/>
              </w:rPr>
              <w:fldChar w:fldCharType="end"/>
            </w:r>
          </w:p>
        </w:tc>
      </w:tr>
    </w:tbl>
    <w:p w14:paraId="43475019" w14:textId="1132C444" w:rsidR="00A67F85" w:rsidRDefault="00A67F85" w:rsidP="00244500">
      <w:pPr>
        <w:spacing w:after="0"/>
        <w:jc w:val="both"/>
        <w:rPr>
          <w:rFonts w:ascii="Arial" w:hAnsi="Arial" w:cs="Arial"/>
          <w:sz w:val="20"/>
          <w:szCs w:val="23"/>
        </w:rPr>
      </w:pPr>
    </w:p>
    <w:p w14:paraId="63A01B53" w14:textId="77777777" w:rsidR="002B7FA3" w:rsidRDefault="002B7FA3" w:rsidP="00244500">
      <w:pPr>
        <w:spacing w:after="0"/>
        <w:jc w:val="both"/>
        <w:rPr>
          <w:rFonts w:ascii="Arial" w:hAnsi="Arial" w:cs="Arial"/>
          <w:sz w:val="20"/>
          <w:szCs w:val="23"/>
        </w:rPr>
      </w:pPr>
    </w:p>
    <w:p w14:paraId="12141D8B" w14:textId="77777777" w:rsidR="00A67F85" w:rsidRPr="00244500" w:rsidRDefault="00A67F85" w:rsidP="00244500">
      <w:pPr>
        <w:shd w:val="clear" w:color="auto" w:fill="FFFFFF"/>
        <w:spacing w:after="0"/>
        <w:jc w:val="both"/>
        <w:rPr>
          <w:rFonts w:ascii="Arial" w:eastAsia="Times New Roman" w:hAnsi="Arial" w:cs="Arial"/>
          <w:b/>
          <w:bCs/>
          <w:color w:val="153152"/>
          <w:shd w:val="clear" w:color="auto" w:fill="C3DCF7"/>
          <w:lang w:eastAsia="es-CO"/>
        </w:rPr>
      </w:pPr>
      <w:r w:rsidRPr="00244500">
        <w:rPr>
          <w:rFonts w:ascii="Arial" w:eastAsia="Times New Roman" w:hAnsi="Arial" w:cs="Arial"/>
          <w:b/>
          <w:bCs/>
          <w:color w:val="153152"/>
          <w:shd w:val="clear" w:color="auto" w:fill="C3DCF7"/>
          <w:lang w:eastAsia="es-CO"/>
        </w:rPr>
        <w:t>Sistemas Gestores de Bases de Datos No Relacionales (NoSQL)</w:t>
      </w:r>
    </w:p>
    <w:p w14:paraId="28BE244E" w14:textId="77777777" w:rsidR="00A67F85" w:rsidRPr="00244500" w:rsidRDefault="00A67F85" w:rsidP="00244500">
      <w:pPr>
        <w:spacing w:after="0"/>
        <w:jc w:val="both"/>
        <w:rPr>
          <w:rFonts w:ascii="Arial" w:hAnsi="Arial" w:cs="Arial"/>
          <w:sz w:val="20"/>
          <w:lang w:eastAsia="es-CO"/>
        </w:rPr>
      </w:pPr>
    </w:p>
    <w:tbl>
      <w:tblPr>
        <w:tblW w:w="1105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81"/>
        <w:gridCol w:w="5269"/>
        <w:gridCol w:w="401"/>
        <w:gridCol w:w="3006"/>
      </w:tblGrid>
      <w:tr w:rsidR="00A67F85" w:rsidRPr="00244500" w14:paraId="1B49ECC8" w14:textId="77777777" w:rsidTr="002B7FA3">
        <w:trPr>
          <w:trHeight w:val="1439"/>
          <w:jc w:val="center"/>
        </w:trPr>
        <w:tc>
          <w:tcPr>
            <w:tcW w:w="7650" w:type="dxa"/>
            <w:gridSpan w:val="2"/>
            <w:shd w:val="clear" w:color="auto" w:fill="auto"/>
            <w:vAlign w:val="center"/>
          </w:tcPr>
          <w:p w14:paraId="218390C4" w14:textId="77777777" w:rsidR="00A67F85" w:rsidRPr="00244500" w:rsidRDefault="00A67F85" w:rsidP="00156684">
            <w:pPr>
              <w:jc w:val="both"/>
              <w:rPr>
                <w:rFonts w:ascii="Arial" w:hAnsi="Arial" w:cs="Arial"/>
              </w:rPr>
            </w:pPr>
            <w:r w:rsidRPr="00244500">
              <w:rPr>
                <w:rFonts w:ascii="Arial" w:hAnsi="Arial" w:cs="Arial"/>
                <w:b/>
                <w:color w:val="403152"/>
              </w:rPr>
              <w:t>MongoDB:</w:t>
            </w:r>
            <w:r w:rsidRPr="00244500">
              <w:rPr>
                <w:rFonts w:ascii="Arial" w:hAnsi="Arial" w:cs="Arial"/>
              </w:rPr>
              <w:t xml:space="preserve"> Es el Sistema Gestor de Bases de Datos no relacionales (SGBD NoSQL) más </w:t>
            </w:r>
            <w:r w:rsidRPr="00244500">
              <w:rPr>
                <w:rStyle w:val="Textoennegrita"/>
                <w:rFonts w:ascii="Arial" w:hAnsi="Arial" w:cs="Arial"/>
              </w:rPr>
              <w:t>popular y utilizado</w:t>
            </w:r>
            <w:r w:rsidRPr="00244500">
              <w:rPr>
                <w:rFonts w:ascii="Arial" w:hAnsi="Arial" w:cs="Arial"/>
              </w:rPr>
              <w:t xml:space="preserve"> actualmente. MongoDB está </w:t>
            </w:r>
            <w:r w:rsidRPr="00244500">
              <w:rPr>
                <w:rStyle w:val="Textoennegrita"/>
                <w:rFonts w:ascii="Arial" w:hAnsi="Arial" w:cs="Arial"/>
              </w:rPr>
              <w:t>orientado a ficheros</w:t>
            </w:r>
            <w:r w:rsidRPr="00244500">
              <w:rPr>
                <w:rFonts w:ascii="Arial" w:hAnsi="Arial" w:cs="Arial"/>
              </w:rPr>
              <w:t xml:space="preserve"> que almacena la información en </w:t>
            </w:r>
            <w:r w:rsidRPr="00244500">
              <w:rPr>
                <w:rStyle w:val="Textoennegrita"/>
                <w:rFonts w:ascii="Arial" w:hAnsi="Arial" w:cs="Arial"/>
                <w:b w:val="0"/>
              </w:rPr>
              <w:t>estructuras</w:t>
            </w:r>
            <w:r w:rsidRPr="00244500">
              <w:rPr>
                <w:rStyle w:val="Textoennegrita"/>
                <w:rFonts w:ascii="Arial" w:hAnsi="Arial" w:cs="Arial"/>
              </w:rPr>
              <w:t xml:space="preserve"> BSON</w:t>
            </w:r>
            <w:r w:rsidRPr="00244500">
              <w:rPr>
                <w:rFonts w:ascii="Arial" w:hAnsi="Arial" w:cs="Arial"/>
              </w:rPr>
              <w:t xml:space="preserve"> con un esquema dinámico que permite su facilidad de integración. Empresas como </w:t>
            </w:r>
            <w:r w:rsidRPr="00244500">
              <w:rPr>
                <w:rStyle w:val="Textoennegrita"/>
                <w:rFonts w:ascii="Arial" w:hAnsi="Arial" w:cs="Arial"/>
              </w:rPr>
              <w:t>Google, Facebook, eBay, Cisco o Adobe</w:t>
            </w:r>
            <w:r w:rsidRPr="00244500">
              <w:rPr>
                <w:rFonts w:ascii="Arial" w:hAnsi="Arial" w:cs="Arial"/>
              </w:rPr>
              <w:t xml:space="preserve"> utilizan fuertemente MongoDB.</w:t>
            </w:r>
          </w:p>
        </w:tc>
        <w:tc>
          <w:tcPr>
            <w:tcW w:w="3407" w:type="dxa"/>
            <w:gridSpan w:val="2"/>
            <w:shd w:val="clear" w:color="auto" w:fill="auto"/>
            <w:vAlign w:val="center"/>
          </w:tcPr>
          <w:p w14:paraId="4F556D2B" w14:textId="77777777" w:rsidR="00A67F85" w:rsidRPr="00244500" w:rsidRDefault="00A67F85" w:rsidP="00156684">
            <w:pPr>
              <w:pStyle w:val="NormalWeb"/>
              <w:spacing w:before="0" w:beforeAutospacing="0" w:after="0" w:afterAutospacing="0" w:line="276" w:lineRule="auto"/>
              <w:jc w:val="center"/>
              <w:rPr>
                <w:rFonts w:ascii="Arial" w:hAnsi="Arial" w:cs="Arial"/>
                <w:sz w:val="22"/>
                <w:szCs w:val="22"/>
              </w:rPr>
            </w:pPr>
            <w:r w:rsidRPr="00244500">
              <w:rPr>
                <w:rFonts w:ascii="Arial" w:hAnsi="Arial" w:cs="Arial"/>
                <w:sz w:val="22"/>
                <w:szCs w:val="22"/>
              </w:rPr>
              <w:fldChar w:fldCharType="begin"/>
            </w:r>
            <w:r w:rsidRPr="00244500">
              <w:rPr>
                <w:rFonts w:ascii="Arial" w:hAnsi="Arial" w:cs="Arial"/>
                <w:sz w:val="22"/>
                <w:szCs w:val="22"/>
              </w:rPr>
              <w:instrText xml:space="preserve"> INCLUDEPICTURE "https://revistadigital.inesem.es/informatica-y-tics/files/2016/01/mongodb.jpg" \* MERGEFORMATINET </w:instrText>
            </w:r>
            <w:r w:rsidRPr="00244500">
              <w:rPr>
                <w:rFonts w:ascii="Arial" w:hAnsi="Arial" w:cs="Arial"/>
                <w:sz w:val="22"/>
                <w:szCs w:val="22"/>
              </w:rPr>
              <w:fldChar w:fldCharType="separate"/>
            </w:r>
            <w:r w:rsidR="00520AED">
              <w:rPr>
                <w:rFonts w:ascii="Arial" w:hAnsi="Arial" w:cs="Arial"/>
                <w:sz w:val="22"/>
                <w:szCs w:val="22"/>
              </w:rPr>
              <w:fldChar w:fldCharType="begin"/>
            </w:r>
            <w:r w:rsidR="00520AED">
              <w:rPr>
                <w:rFonts w:ascii="Arial" w:hAnsi="Arial" w:cs="Arial"/>
                <w:sz w:val="22"/>
                <w:szCs w:val="22"/>
              </w:rPr>
              <w:instrText xml:space="preserve"> INCLUDEPICTURE  "https://revistadigital.inesem.es/informatica-y-tics/files/2016/01/mongodb.jpg" \* MERGEFORMATINET </w:instrText>
            </w:r>
            <w:r w:rsidR="00520AED">
              <w:rPr>
                <w:rFonts w:ascii="Arial" w:hAnsi="Arial" w:cs="Arial"/>
                <w:sz w:val="22"/>
                <w:szCs w:val="22"/>
              </w:rPr>
              <w:fldChar w:fldCharType="separate"/>
            </w:r>
            <w:r w:rsidR="009D08FD">
              <w:rPr>
                <w:rFonts w:ascii="Arial" w:hAnsi="Arial" w:cs="Arial"/>
                <w:sz w:val="22"/>
                <w:szCs w:val="22"/>
              </w:rPr>
              <w:fldChar w:fldCharType="begin"/>
            </w:r>
            <w:r w:rsidR="009D08FD">
              <w:rPr>
                <w:rFonts w:ascii="Arial" w:hAnsi="Arial" w:cs="Arial"/>
                <w:sz w:val="22"/>
                <w:szCs w:val="22"/>
              </w:rPr>
              <w:instrText xml:space="preserve"> </w:instrText>
            </w:r>
            <w:r w:rsidR="009D08FD">
              <w:rPr>
                <w:rFonts w:ascii="Arial" w:hAnsi="Arial" w:cs="Arial"/>
                <w:sz w:val="22"/>
                <w:szCs w:val="22"/>
              </w:rPr>
              <w:instrText>INCLUDEPICTURE  "https://revistadigital.inesem.es/informatica-y-tics/files/2016/01/mongodb.jpg" \* MERGEFORMATINET</w:instrText>
            </w:r>
            <w:r w:rsidR="009D08FD">
              <w:rPr>
                <w:rFonts w:ascii="Arial" w:hAnsi="Arial" w:cs="Arial"/>
                <w:sz w:val="22"/>
                <w:szCs w:val="22"/>
              </w:rPr>
              <w:instrText xml:space="preserve"> </w:instrText>
            </w:r>
            <w:r w:rsidR="009D08FD">
              <w:rPr>
                <w:rFonts w:ascii="Arial" w:hAnsi="Arial" w:cs="Arial"/>
                <w:sz w:val="22"/>
                <w:szCs w:val="22"/>
              </w:rPr>
              <w:fldChar w:fldCharType="separate"/>
            </w:r>
            <w:r w:rsidR="003E4597">
              <w:rPr>
                <w:rFonts w:ascii="Arial" w:hAnsi="Arial" w:cs="Arial"/>
                <w:sz w:val="22"/>
                <w:szCs w:val="22"/>
              </w:rPr>
              <w:pict w14:anchorId="08B89F6E">
                <v:shape id="_x0000_i1040" type="#_x0000_t75" alt="mongodb" style="width:141.75pt;height:40.95pt">
                  <v:imagedata r:id="rId62" r:href="rId63" croptop="17822f" cropbottom="17327f" cropright="2708f"/>
                </v:shape>
              </w:pict>
            </w:r>
            <w:r w:rsidR="009D08FD">
              <w:rPr>
                <w:rFonts w:ascii="Arial" w:hAnsi="Arial" w:cs="Arial"/>
                <w:sz w:val="22"/>
                <w:szCs w:val="22"/>
              </w:rPr>
              <w:fldChar w:fldCharType="end"/>
            </w:r>
            <w:r w:rsidR="00520AED">
              <w:rPr>
                <w:rFonts w:ascii="Arial" w:hAnsi="Arial" w:cs="Arial"/>
                <w:sz w:val="22"/>
                <w:szCs w:val="22"/>
              </w:rPr>
              <w:fldChar w:fldCharType="end"/>
            </w:r>
            <w:r w:rsidRPr="00244500">
              <w:rPr>
                <w:rFonts w:ascii="Arial" w:hAnsi="Arial" w:cs="Arial"/>
                <w:sz w:val="22"/>
                <w:szCs w:val="22"/>
              </w:rPr>
              <w:fldChar w:fldCharType="end"/>
            </w:r>
          </w:p>
        </w:tc>
      </w:tr>
      <w:tr w:rsidR="00A67F85" w:rsidRPr="00244500" w14:paraId="5C73A869" w14:textId="77777777" w:rsidTr="00244500">
        <w:trPr>
          <w:trHeight w:val="1546"/>
          <w:jc w:val="center"/>
        </w:trPr>
        <w:tc>
          <w:tcPr>
            <w:tcW w:w="2381" w:type="dxa"/>
            <w:shd w:val="clear" w:color="auto" w:fill="auto"/>
            <w:vAlign w:val="center"/>
          </w:tcPr>
          <w:p w14:paraId="7E0D662E" w14:textId="77777777" w:rsidR="00A67F85" w:rsidRPr="00244500" w:rsidRDefault="00A67F85" w:rsidP="00156684">
            <w:pPr>
              <w:pStyle w:val="NormalWeb"/>
              <w:spacing w:before="0" w:beforeAutospacing="0" w:after="0" w:afterAutospacing="0" w:line="276" w:lineRule="auto"/>
              <w:jc w:val="center"/>
              <w:rPr>
                <w:rFonts w:ascii="Arial" w:hAnsi="Arial" w:cs="Arial"/>
                <w:sz w:val="22"/>
                <w:szCs w:val="22"/>
              </w:rPr>
            </w:pPr>
            <w:r w:rsidRPr="00244500">
              <w:rPr>
                <w:rFonts w:ascii="Arial" w:hAnsi="Arial" w:cs="Arial"/>
                <w:sz w:val="22"/>
                <w:szCs w:val="22"/>
              </w:rPr>
              <w:fldChar w:fldCharType="begin"/>
            </w:r>
            <w:r w:rsidRPr="00244500">
              <w:rPr>
                <w:rFonts w:ascii="Arial" w:hAnsi="Arial" w:cs="Arial"/>
                <w:sz w:val="22"/>
                <w:szCs w:val="22"/>
              </w:rPr>
              <w:instrText xml:space="preserve"> INCLUDEPICTURE "https://revistadigital.inesem.es/informatica-y-tics/files/2016/01/redis.jpg" \* MERGEFORMATINET </w:instrText>
            </w:r>
            <w:r w:rsidRPr="00244500">
              <w:rPr>
                <w:rFonts w:ascii="Arial" w:hAnsi="Arial" w:cs="Arial"/>
                <w:sz w:val="22"/>
                <w:szCs w:val="22"/>
              </w:rPr>
              <w:fldChar w:fldCharType="separate"/>
            </w:r>
            <w:r w:rsidR="00520AED">
              <w:rPr>
                <w:rFonts w:ascii="Arial" w:hAnsi="Arial" w:cs="Arial"/>
                <w:sz w:val="22"/>
                <w:szCs w:val="22"/>
              </w:rPr>
              <w:fldChar w:fldCharType="begin"/>
            </w:r>
            <w:r w:rsidR="00520AED">
              <w:rPr>
                <w:rFonts w:ascii="Arial" w:hAnsi="Arial" w:cs="Arial"/>
                <w:sz w:val="22"/>
                <w:szCs w:val="22"/>
              </w:rPr>
              <w:instrText xml:space="preserve"> INCLUDEPICTURE  "https://revistadigital.inesem.es/informatica-y-tics/files/2016/01/redis.jpg" \* MERGEFORMATINET </w:instrText>
            </w:r>
            <w:r w:rsidR="00520AED">
              <w:rPr>
                <w:rFonts w:ascii="Arial" w:hAnsi="Arial" w:cs="Arial"/>
                <w:sz w:val="22"/>
                <w:szCs w:val="22"/>
              </w:rPr>
              <w:fldChar w:fldCharType="separate"/>
            </w:r>
            <w:r w:rsidR="009D08FD">
              <w:rPr>
                <w:rFonts w:ascii="Arial" w:hAnsi="Arial" w:cs="Arial"/>
                <w:sz w:val="22"/>
                <w:szCs w:val="22"/>
              </w:rPr>
              <w:fldChar w:fldCharType="begin"/>
            </w:r>
            <w:r w:rsidR="009D08FD">
              <w:rPr>
                <w:rFonts w:ascii="Arial" w:hAnsi="Arial" w:cs="Arial"/>
                <w:sz w:val="22"/>
                <w:szCs w:val="22"/>
              </w:rPr>
              <w:instrText xml:space="preserve"> </w:instrText>
            </w:r>
            <w:r w:rsidR="009D08FD">
              <w:rPr>
                <w:rFonts w:ascii="Arial" w:hAnsi="Arial" w:cs="Arial"/>
                <w:sz w:val="22"/>
                <w:szCs w:val="22"/>
              </w:rPr>
              <w:instrText>INCLUDEPICTURE  "https://revistadigital.inesem.es/informatica-y-tics/files/2016/01/redis.jpg" \* MERGEFORMATINET</w:instrText>
            </w:r>
            <w:r w:rsidR="009D08FD">
              <w:rPr>
                <w:rFonts w:ascii="Arial" w:hAnsi="Arial" w:cs="Arial"/>
                <w:sz w:val="22"/>
                <w:szCs w:val="22"/>
              </w:rPr>
              <w:instrText xml:space="preserve"> </w:instrText>
            </w:r>
            <w:r w:rsidR="009D08FD">
              <w:rPr>
                <w:rFonts w:ascii="Arial" w:hAnsi="Arial" w:cs="Arial"/>
                <w:sz w:val="22"/>
                <w:szCs w:val="22"/>
              </w:rPr>
              <w:fldChar w:fldCharType="separate"/>
            </w:r>
            <w:r w:rsidR="003E4597">
              <w:rPr>
                <w:rFonts w:ascii="Arial" w:hAnsi="Arial" w:cs="Arial"/>
                <w:sz w:val="22"/>
                <w:szCs w:val="22"/>
              </w:rPr>
              <w:pict w14:anchorId="2DC8F489">
                <v:shape id="_x0000_i1041" type="#_x0000_t75" alt="redis" style="width:78.75pt;height:73.55pt">
                  <v:imagedata r:id="rId64" r:href="rId65" croptop="6916f" cropbottom="5532f" cropleft="15821f" cropright="15969f"/>
                </v:shape>
              </w:pict>
            </w:r>
            <w:r w:rsidR="009D08FD">
              <w:rPr>
                <w:rFonts w:ascii="Arial" w:hAnsi="Arial" w:cs="Arial"/>
                <w:sz w:val="22"/>
                <w:szCs w:val="22"/>
              </w:rPr>
              <w:fldChar w:fldCharType="end"/>
            </w:r>
            <w:r w:rsidR="00520AED">
              <w:rPr>
                <w:rFonts w:ascii="Arial" w:hAnsi="Arial" w:cs="Arial"/>
                <w:sz w:val="22"/>
                <w:szCs w:val="22"/>
              </w:rPr>
              <w:fldChar w:fldCharType="end"/>
            </w:r>
            <w:r w:rsidRPr="00244500">
              <w:rPr>
                <w:rFonts w:ascii="Arial" w:hAnsi="Arial" w:cs="Arial"/>
                <w:sz w:val="22"/>
                <w:szCs w:val="22"/>
              </w:rPr>
              <w:fldChar w:fldCharType="end"/>
            </w:r>
          </w:p>
        </w:tc>
        <w:tc>
          <w:tcPr>
            <w:tcW w:w="8676" w:type="dxa"/>
            <w:gridSpan w:val="3"/>
            <w:shd w:val="clear" w:color="auto" w:fill="auto"/>
            <w:vAlign w:val="center"/>
          </w:tcPr>
          <w:p w14:paraId="6315F562" w14:textId="4840DE66" w:rsidR="00A67F85" w:rsidRPr="00244500" w:rsidRDefault="00A67F85" w:rsidP="00156684">
            <w:pPr>
              <w:pStyle w:val="NormalWeb"/>
              <w:spacing w:before="0" w:beforeAutospacing="0" w:after="0" w:afterAutospacing="0" w:line="276" w:lineRule="auto"/>
              <w:jc w:val="both"/>
              <w:rPr>
                <w:rFonts w:ascii="Arial" w:hAnsi="Arial" w:cs="Arial"/>
                <w:sz w:val="22"/>
                <w:szCs w:val="22"/>
              </w:rPr>
            </w:pPr>
            <w:r w:rsidRPr="00244500">
              <w:rPr>
                <w:rFonts w:ascii="Arial" w:hAnsi="Arial" w:cs="Arial"/>
                <w:b/>
                <w:color w:val="403152"/>
                <w:sz w:val="22"/>
                <w:szCs w:val="22"/>
              </w:rPr>
              <w:t>Redis:</w:t>
            </w:r>
            <w:r w:rsidRPr="00244500">
              <w:rPr>
                <w:rFonts w:ascii="Arial" w:hAnsi="Arial" w:cs="Arial"/>
                <w:sz w:val="22"/>
                <w:szCs w:val="22"/>
              </w:rPr>
              <w:t xml:space="preserve"> Está basado en el </w:t>
            </w:r>
            <w:r w:rsidRPr="00244500">
              <w:rPr>
                <w:rStyle w:val="Textoennegrita"/>
                <w:rFonts w:ascii="Arial" w:hAnsi="Arial" w:cs="Arial"/>
                <w:sz w:val="22"/>
                <w:szCs w:val="22"/>
              </w:rPr>
              <w:t>almacenamiento clave-valor</w:t>
            </w:r>
            <w:r w:rsidRPr="00244500">
              <w:rPr>
                <w:rFonts w:ascii="Arial" w:hAnsi="Arial" w:cs="Arial"/>
                <w:sz w:val="22"/>
                <w:szCs w:val="22"/>
              </w:rPr>
              <w:t xml:space="preserve">. Podríamos verlo como un vector enorme que almacena todo tipo de datos, desde cadenas, </w:t>
            </w:r>
            <w:r w:rsidR="002B7FA3" w:rsidRPr="00244500">
              <w:rPr>
                <w:rFonts w:ascii="Arial" w:hAnsi="Arial" w:cs="Arial"/>
                <w:sz w:val="22"/>
                <w:szCs w:val="22"/>
              </w:rPr>
              <w:t>hashes</w:t>
            </w:r>
            <w:r w:rsidRPr="00244500">
              <w:rPr>
                <w:rFonts w:ascii="Arial" w:hAnsi="Arial" w:cs="Arial"/>
                <w:sz w:val="22"/>
                <w:szCs w:val="22"/>
              </w:rPr>
              <w:t xml:space="preserve">, listas, etc. El principal uso de este SGBD es para el </w:t>
            </w:r>
            <w:r w:rsidRPr="00244500">
              <w:rPr>
                <w:rStyle w:val="Textoennegrita"/>
                <w:rFonts w:ascii="Arial" w:hAnsi="Arial" w:cs="Arial"/>
                <w:b w:val="0"/>
                <w:sz w:val="22"/>
                <w:szCs w:val="22"/>
              </w:rPr>
              <w:t>almacenamiento en memoria caché y la administración de sesiones</w:t>
            </w:r>
            <w:r w:rsidRPr="00244500">
              <w:rPr>
                <w:rFonts w:ascii="Arial" w:hAnsi="Arial" w:cs="Arial"/>
                <w:b/>
                <w:sz w:val="22"/>
                <w:szCs w:val="22"/>
              </w:rPr>
              <w:t>.</w:t>
            </w:r>
          </w:p>
        </w:tc>
      </w:tr>
      <w:tr w:rsidR="00A67F85" w:rsidRPr="00244500" w14:paraId="76F788E9" w14:textId="77777777" w:rsidTr="00244500">
        <w:trPr>
          <w:jc w:val="center"/>
        </w:trPr>
        <w:tc>
          <w:tcPr>
            <w:tcW w:w="8051" w:type="dxa"/>
            <w:gridSpan w:val="3"/>
            <w:shd w:val="clear" w:color="auto" w:fill="auto"/>
            <w:vAlign w:val="center"/>
          </w:tcPr>
          <w:p w14:paraId="5C10AEFE" w14:textId="77777777" w:rsidR="00A67F85" w:rsidRPr="00244500" w:rsidRDefault="00A67F85" w:rsidP="00156684">
            <w:pPr>
              <w:pStyle w:val="NormalWeb"/>
              <w:spacing w:before="0" w:beforeAutospacing="0" w:after="0" w:afterAutospacing="0" w:line="276" w:lineRule="auto"/>
              <w:jc w:val="both"/>
              <w:rPr>
                <w:rFonts w:ascii="Arial" w:hAnsi="Arial" w:cs="Arial"/>
                <w:b/>
                <w:color w:val="403152"/>
                <w:sz w:val="22"/>
                <w:szCs w:val="22"/>
              </w:rPr>
            </w:pPr>
            <w:proofErr w:type="spellStart"/>
            <w:r w:rsidRPr="00244500">
              <w:rPr>
                <w:rFonts w:ascii="Arial" w:hAnsi="Arial" w:cs="Arial"/>
                <w:b/>
                <w:color w:val="403152"/>
                <w:sz w:val="22"/>
                <w:szCs w:val="22"/>
              </w:rPr>
              <w:t>Cassandra</w:t>
            </w:r>
            <w:proofErr w:type="spellEnd"/>
            <w:r w:rsidRPr="00244500">
              <w:rPr>
                <w:rFonts w:ascii="Arial" w:hAnsi="Arial" w:cs="Arial"/>
                <w:b/>
                <w:color w:val="403152"/>
                <w:sz w:val="22"/>
                <w:szCs w:val="22"/>
              </w:rPr>
              <w:t>:</w:t>
            </w:r>
            <w:r w:rsidRPr="00244500">
              <w:rPr>
                <w:rFonts w:ascii="Arial" w:hAnsi="Arial" w:cs="Arial"/>
                <w:sz w:val="22"/>
                <w:szCs w:val="22"/>
              </w:rPr>
              <w:t xml:space="preserve"> Al igual que </w:t>
            </w:r>
            <w:proofErr w:type="spellStart"/>
            <w:r w:rsidRPr="00244500">
              <w:rPr>
                <w:rFonts w:ascii="Arial" w:hAnsi="Arial" w:cs="Arial"/>
                <w:sz w:val="22"/>
                <w:szCs w:val="22"/>
              </w:rPr>
              <w:t>Redis</w:t>
            </w:r>
            <w:proofErr w:type="spellEnd"/>
            <w:r w:rsidRPr="00244500">
              <w:rPr>
                <w:rFonts w:ascii="Arial" w:hAnsi="Arial" w:cs="Arial"/>
                <w:sz w:val="22"/>
                <w:szCs w:val="22"/>
              </w:rPr>
              <w:t xml:space="preserve">, </w:t>
            </w:r>
            <w:proofErr w:type="spellStart"/>
            <w:r w:rsidRPr="00244500">
              <w:rPr>
                <w:rFonts w:ascii="Arial" w:hAnsi="Arial" w:cs="Arial"/>
                <w:sz w:val="22"/>
                <w:szCs w:val="22"/>
              </w:rPr>
              <w:t>Cassandra</w:t>
            </w:r>
            <w:proofErr w:type="spellEnd"/>
            <w:r w:rsidRPr="00244500">
              <w:rPr>
                <w:rFonts w:ascii="Arial" w:hAnsi="Arial" w:cs="Arial"/>
                <w:sz w:val="22"/>
                <w:szCs w:val="22"/>
              </w:rPr>
              <w:t xml:space="preserve"> también utiliza </w:t>
            </w:r>
            <w:r w:rsidRPr="00244500">
              <w:rPr>
                <w:rStyle w:val="Textoennegrita"/>
                <w:rFonts w:ascii="Arial" w:hAnsi="Arial" w:cs="Arial"/>
                <w:sz w:val="22"/>
                <w:szCs w:val="22"/>
              </w:rPr>
              <w:t>almacenamiento clave-valor</w:t>
            </w:r>
            <w:r w:rsidRPr="00244500">
              <w:rPr>
                <w:rFonts w:ascii="Arial" w:hAnsi="Arial" w:cs="Arial"/>
                <w:sz w:val="22"/>
                <w:szCs w:val="22"/>
              </w:rPr>
              <w:t xml:space="preserve">. Es un SGBD NoSQL </w:t>
            </w:r>
            <w:r w:rsidRPr="00244500">
              <w:rPr>
                <w:rStyle w:val="Textoennegrita"/>
                <w:rFonts w:ascii="Arial" w:hAnsi="Arial" w:cs="Arial"/>
                <w:b w:val="0"/>
                <w:sz w:val="22"/>
                <w:szCs w:val="22"/>
              </w:rPr>
              <w:t>distribuido y masivamente escalable</w:t>
            </w:r>
            <w:r w:rsidRPr="00244500">
              <w:rPr>
                <w:rFonts w:ascii="Arial" w:hAnsi="Arial" w:cs="Arial"/>
                <w:b/>
                <w:sz w:val="22"/>
                <w:szCs w:val="22"/>
              </w:rPr>
              <w:t>.</w:t>
            </w:r>
          </w:p>
        </w:tc>
        <w:tc>
          <w:tcPr>
            <w:tcW w:w="3006" w:type="dxa"/>
            <w:shd w:val="clear" w:color="auto" w:fill="auto"/>
            <w:vAlign w:val="center"/>
          </w:tcPr>
          <w:p w14:paraId="071620DE" w14:textId="77777777" w:rsidR="00A67F85" w:rsidRPr="00244500" w:rsidRDefault="00A67F85" w:rsidP="00156684">
            <w:pPr>
              <w:pStyle w:val="NormalWeb"/>
              <w:spacing w:before="0" w:beforeAutospacing="0" w:after="0" w:afterAutospacing="0" w:line="276" w:lineRule="auto"/>
              <w:jc w:val="center"/>
              <w:rPr>
                <w:rFonts w:ascii="Arial" w:hAnsi="Arial" w:cs="Arial"/>
                <w:b/>
                <w:color w:val="403152"/>
                <w:sz w:val="22"/>
                <w:szCs w:val="22"/>
              </w:rPr>
            </w:pPr>
            <w:r w:rsidRPr="00244500">
              <w:rPr>
                <w:rFonts w:ascii="Arial" w:hAnsi="Arial" w:cs="Arial"/>
                <w:sz w:val="22"/>
                <w:szCs w:val="22"/>
              </w:rPr>
              <w:fldChar w:fldCharType="begin"/>
            </w:r>
            <w:r w:rsidRPr="00244500">
              <w:rPr>
                <w:rFonts w:ascii="Arial" w:hAnsi="Arial" w:cs="Arial"/>
                <w:sz w:val="22"/>
                <w:szCs w:val="22"/>
              </w:rPr>
              <w:instrText xml:space="preserve"> INCLUDEPICTURE "https://revistadigital.inesem.es/informatica-y-tics/files/2016/01/cassandra.jpg" \* MERGEFORMATINET </w:instrText>
            </w:r>
            <w:r w:rsidRPr="00244500">
              <w:rPr>
                <w:rFonts w:ascii="Arial" w:hAnsi="Arial" w:cs="Arial"/>
                <w:sz w:val="22"/>
                <w:szCs w:val="22"/>
              </w:rPr>
              <w:fldChar w:fldCharType="separate"/>
            </w:r>
            <w:r w:rsidR="00520AED">
              <w:rPr>
                <w:rFonts w:ascii="Arial" w:hAnsi="Arial" w:cs="Arial"/>
                <w:sz w:val="22"/>
                <w:szCs w:val="22"/>
              </w:rPr>
              <w:fldChar w:fldCharType="begin"/>
            </w:r>
            <w:r w:rsidR="00520AED">
              <w:rPr>
                <w:rFonts w:ascii="Arial" w:hAnsi="Arial" w:cs="Arial"/>
                <w:sz w:val="22"/>
                <w:szCs w:val="22"/>
              </w:rPr>
              <w:instrText xml:space="preserve"> INCLUDEPICTURE  "https://revistadigital.inesem.es/informatica-y-tics/files/2016/01/cassandra.jpg" \* MERGEFORMATINET </w:instrText>
            </w:r>
            <w:r w:rsidR="00520AED">
              <w:rPr>
                <w:rFonts w:ascii="Arial" w:hAnsi="Arial" w:cs="Arial"/>
                <w:sz w:val="22"/>
                <w:szCs w:val="22"/>
              </w:rPr>
              <w:fldChar w:fldCharType="separate"/>
            </w:r>
            <w:r w:rsidR="009D08FD">
              <w:rPr>
                <w:rFonts w:ascii="Arial" w:hAnsi="Arial" w:cs="Arial"/>
                <w:sz w:val="22"/>
                <w:szCs w:val="22"/>
              </w:rPr>
              <w:fldChar w:fldCharType="begin"/>
            </w:r>
            <w:r w:rsidR="009D08FD">
              <w:rPr>
                <w:rFonts w:ascii="Arial" w:hAnsi="Arial" w:cs="Arial"/>
                <w:sz w:val="22"/>
                <w:szCs w:val="22"/>
              </w:rPr>
              <w:instrText xml:space="preserve"> </w:instrText>
            </w:r>
            <w:r w:rsidR="009D08FD">
              <w:rPr>
                <w:rFonts w:ascii="Arial" w:hAnsi="Arial" w:cs="Arial"/>
                <w:sz w:val="22"/>
                <w:szCs w:val="22"/>
              </w:rPr>
              <w:instrText>INCLUDEPICTURE  "htt</w:instrText>
            </w:r>
            <w:r w:rsidR="009D08FD">
              <w:rPr>
                <w:rFonts w:ascii="Arial" w:hAnsi="Arial" w:cs="Arial"/>
                <w:sz w:val="22"/>
                <w:szCs w:val="22"/>
              </w:rPr>
              <w:instrText>ps://revistadigital.inesem.es/informatica-y-tics/files/2016/01/cassandra.jpg" \* MERGEFORMATINET</w:instrText>
            </w:r>
            <w:r w:rsidR="009D08FD">
              <w:rPr>
                <w:rFonts w:ascii="Arial" w:hAnsi="Arial" w:cs="Arial"/>
                <w:sz w:val="22"/>
                <w:szCs w:val="22"/>
              </w:rPr>
              <w:instrText xml:space="preserve"> </w:instrText>
            </w:r>
            <w:r w:rsidR="009D08FD">
              <w:rPr>
                <w:rFonts w:ascii="Arial" w:hAnsi="Arial" w:cs="Arial"/>
                <w:sz w:val="22"/>
                <w:szCs w:val="22"/>
              </w:rPr>
              <w:fldChar w:fldCharType="separate"/>
            </w:r>
            <w:r w:rsidR="003E4597">
              <w:rPr>
                <w:rFonts w:ascii="Arial" w:hAnsi="Arial" w:cs="Arial"/>
                <w:sz w:val="22"/>
                <w:szCs w:val="22"/>
              </w:rPr>
              <w:pict w14:anchorId="115A00BE">
                <v:shape id="_x0000_i1042" type="#_x0000_t75" alt="cassandra" style="width:85.15pt;height:56.7pt">
                  <v:imagedata r:id="rId66" r:href="rId67" croptop="10542f" cropbottom="9173f" cropleft="12125f" cropright="12125f"/>
                </v:shape>
              </w:pict>
            </w:r>
            <w:r w:rsidR="009D08FD">
              <w:rPr>
                <w:rFonts w:ascii="Arial" w:hAnsi="Arial" w:cs="Arial"/>
                <w:sz w:val="22"/>
                <w:szCs w:val="22"/>
              </w:rPr>
              <w:fldChar w:fldCharType="end"/>
            </w:r>
            <w:r w:rsidR="00520AED">
              <w:rPr>
                <w:rFonts w:ascii="Arial" w:hAnsi="Arial" w:cs="Arial"/>
                <w:sz w:val="22"/>
                <w:szCs w:val="22"/>
              </w:rPr>
              <w:fldChar w:fldCharType="end"/>
            </w:r>
            <w:r w:rsidRPr="00244500">
              <w:rPr>
                <w:rFonts w:ascii="Arial" w:hAnsi="Arial" w:cs="Arial"/>
                <w:sz w:val="22"/>
                <w:szCs w:val="22"/>
              </w:rPr>
              <w:fldChar w:fldCharType="end"/>
            </w:r>
          </w:p>
        </w:tc>
      </w:tr>
    </w:tbl>
    <w:p w14:paraId="114C4F8E" w14:textId="77777777" w:rsidR="00A67F85" w:rsidRPr="00244500" w:rsidRDefault="00A67F85" w:rsidP="00A67F85">
      <w:pPr>
        <w:pStyle w:val="NormalWeb"/>
        <w:shd w:val="clear" w:color="auto" w:fill="FFFFFF"/>
        <w:spacing w:before="0" w:beforeAutospacing="0" w:after="0" w:afterAutospacing="0" w:line="276" w:lineRule="auto"/>
        <w:jc w:val="both"/>
        <w:rPr>
          <w:rFonts w:ascii="Arial" w:hAnsi="Arial" w:cs="Arial"/>
          <w:sz w:val="22"/>
          <w:szCs w:val="22"/>
        </w:rPr>
      </w:pPr>
    </w:p>
    <w:p w14:paraId="3794A645" w14:textId="77777777" w:rsidR="00A67F85" w:rsidRPr="00244500" w:rsidRDefault="00A67F85" w:rsidP="00244500">
      <w:pPr>
        <w:spacing w:after="0"/>
        <w:ind w:firstLine="284"/>
        <w:jc w:val="both"/>
        <w:rPr>
          <w:rFonts w:ascii="Arial" w:hAnsi="Arial" w:cs="Arial"/>
          <w:lang w:eastAsia="es-CO"/>
        </w:rPr>
      </w:pPr>
      <w:r w:rsidRPr="00244500">
        <w:rPr>
          <w:rFonts w:ascii="Arial" w:hAnsi="Arial" w:cs="Arial"/>
          <w:lang w:eastAsia="es-CO"/>
        </w:rPr>
        <w:t xml:space="preserve">Otros Sistemas Gestores de Bases de Datos No Relacionales muy utilizados son: </w:t>
      </w:r>
      <w:proofErr w:type="spellStart"/>
      <w:r w:rsidRPr="00244500">
        <w:rPr>
          <w:rFonts w:ascii="Arial" w:hAnsi="Arial" w:cs="Arial"/>
          <w:bCs/>
          <w:lang w:eastAsia="es-CO"/>
        </w:rPr>
        <w:t>Azure</w:t>
      </w:r>
      <w:proofErr w:type="spellEnd"/>
      <w:r w:rsidRPr="00244500">
        <w:rPr>
          <w:rFonts w:ascii="Arial" w:hAnsi="Arial" w:cs="Arial"/>
          <w:bCs/>
          <w:lang w:eastAsia="es-CO"/>
        </w:rPr>
        <w:t xml:space="preserve"> Cosmos DB</w:t>
      </w:r>
      <w:r w:rsidRPr="00244500">
        <w:rPr>
          <w:rFonts w:ascii="Arial" w:hAnsi="Arial" w:cs="Arial"/>
          <w:lang w:eastAsia="es-CO"/>
        </w:rPr>
        <w:t xml:space="preserve">, </w:t>
      </w:r>
      <w:proofErr w:type="spellStart"/>
      <w:r w:rsidRPr="00244500">
        <w:rPr>
          <w:rFonts w:ascii="Arial" w:hAnsi="Arial" w:cs="Arial"/>
          <w:bCs/>
          <w:lang w:eastAsia="es-CO"/>
        </w:rPr>
        <w:t>RavenDB</w:t>
      </w:r>
      <w:proofErr w:type="spellEnd"/>
      <w:r w:rsidRPr="00244500">
        <w:rPr>
          <w:rFonts w:ascii="Arial" w:hAnsi="Arial" w:cs="Arial"/>
          <w:lang w:eastAsia="es-CO"/>
        </w:rPr>
        <w:t xml:space="preserve">, </w:t>
      </w:r>
      <w:proofErr w:type="spellStart"/>
      <w:r w:rsidRPr="00244500">
        <w:rPr>
          <w:rFonts w:ascii="Arial" w:hAnsi="Arial" w:cs="Arial"/>
          <w:bCs/>
          <w:lang w:eastAsia="es-CO"/>
        </w:rPr>
        <w:t>ObjectDB</w:t>
      </w:r>
      <w:proofErr w:type="spellEnd"/>
      <w:r w:rsidRPr="00244500">
        <w:rPr>
          <w:rFonts w:ascii="Arial" w:hAnsi="Arial" w:cs="Arial"/>
          <w:lang w:eastAsia="es-CO"/>
        </w:rPr>
        <w:t xml:space="preserve">, </w:t>
      </w:r>
      <w:r w:rsidRPr="00244500">
        <w:rPr>
          <w:rFonts w:ascii="Arial" w:hAnsi="Arial" w:cs="Arial"/>
          <w:bCs/>
          <w:lang w:eastAsia="es-CO"/>
        </w:rPr>
        <w:t xml:space="preserve">Apache </w:t>
      </w:r>
      <w:proofErr w:type="spellStart"/>
      <w:r w:rsidRPr="00244500">
        <w:rPr>
          <w:rFonts w:ascii="Arial" w:hAnsi="Arial" w:cs="Arial"/>
          <w:bCs/>
          <w:lang w:eastAsia="es-CO"/>
        </w:rPr>
        <w:t>CouchDB</w:t>
      </w:r>
      <w:proofErr w:type="spellEnd"/>
      <w:r w:rsidRPr="00244500">
        <w:rPr>
          <w:rFonts w:ascii="Arial" w:hAnsi="Arial" w:cs="Arial"/>
          <w:lang w:eastAsia="es-CO"/>
        </w:rPr>
        <w:t xml:space="preserve">, </w:t>
      </w:r>
      <w:r w:rsidRPr="00244500">
        <w:rPr>
          <w:rFonts w:ascii="Arial" w:hAnsi="Arial" w:cs="Arial"/>
          <w:bCs/>
          <w:lang w:eastAsia="es-CO"/>
        </w:rPr>
        <w:t>Neo4j</w:t>
      </w:r>
      <w:r w:rsidRPr="00244500">
        <w:rPr>
          <w:rFonts w:ascii="Arial" w:hAnsi="Arial" w:cs="Arial"/>
          <w:lang w:eastAsia="es-CO"/>
        </w:rPr>
        <w:t xml:space="preserve">, </w:t>
      </w:r>
      <w:r w:rsidRPr="00244500">
        <w:rPr>
          <w:rFonts w:ascii="Arial" w:hAnsi="Arial" w:cs="Arial"/>
          <w:bCs/>
          <w:lang w:eastAsia="es-CO"/>
        </w:rPr>
        <w:t xml:space="preserve">Google </w:t>
      </w:r>
      <w:proofErr w:type="spellStart"/>
      <w:r w:rsidRPr="00244500">
        <w:rPr>
          <w:rFonts w:ascii="Arial" w:hAnsi="Arial" w:cs="Arial"/>
          <w:bCs/>
          <w:lang w:eastAsia="es-CO"/>
        </w:rPr>
        <w:t>BigTable</w:t>
      </w:r>
      <w:proofErr w:type="spellEnd"/>
      <w:r w:rsidRPr="00244500">
        <w:rPr>
          <w:rFonts w:ascii="Arial" w:hAnsi="Arial" w:cs="Arial"/>
          <w:lang w:eastAsia="es-CO"/>
        </w:rPr>
        <w:t xml:space="preserve">, </w:t>
      </w:r>
      <w:r w:rsidRPr="00244500">
        <w:rPr>
          <w:rFonts w:ascii="Arial" w:hAnsi="Arial" w:cs="Arial"/>
          <w:bCs/>
          <w:lang w:eastAsia="es-CO"/>
        </w:rPr>
        <w:t xml:space="preserve">Apache </w:t>
      </w:r>
      <w:proofErr w:type="spellStart"/>
      <w:r w:rsidRPr="00244500">
        <w:rPr>
          <w:rFonts w:ascii="Arial" w:hAnsi="Arial" w:cs="Arial"/>
          <w:bCs/>
          <w:lang w:eastAsia="es-CO"/>
        </w:rPr>
        <w:t>Hbase</w:t>
      </w:r>
      <w:proofErr w:type="spellEnd"/>
      <w:r w:rsidRPr="00244500">
        <w:rPr>
          <w:rFonts w:ascii="Arial" w:hAnsi="Arial" w:cs="Arial"/>
          <w:lang w:eastAsia="es-CO"/>
        </w:rPr>
        <w:t xml:space="preserve">, </w:t>
      </w:r>
      <w:r w:rsidRPr="00244500">
        <w:rPr>
          <w:rFonts w:ascii="Arial" w:hAnsi="Arial" w:cs="Arial"/>
          <w:bCs/>
          <w:lang w:eastAsia="es-CO"/>
        </w:rPr>
        <w:t xml:space="preserve">Amazon </w:t>
      </w:r>
      <w:proofErr w:type="spellStart"/>
      <w:r w:rsidRPr="00244500">
        <w:rPr>
          <w:rFonts w:ascii="Arial" w:hAnsi="Arial" w:cs="Arial"/>
          <w:bCs/>
          <w:lang w:eastAsia="es-CO"/>
        </w:rPr>
        <w:t>DynamoDB</w:t>
      </w:r>
      <w:proofErr w:type="spellEnd"/>
      <w:r w:rsidRPr="00244500">
        <w:rPr>
          <w:rFonts w:ascii="Arial" w:hAnsi="Arial" w:cs="Arial"/>
          <w:lang w:eastAsia="es-CO"/>
        </w:rPr>
        <w:t>.</w:t>
      </w:r>
    </w:p>
    <w:p w14:paraId="6460E7D8" w14:textId="77777777" w:rsidR="00244500" w:rsidRDefault="00244500" w:rsidP="00244500">
      <w:pPr>
        <w:tabs>
          <w:tab w:val="left" w:pos="350"/>
          <w:tab w:val="left" w:pos="905"/>
          <w:tab w:val="left" w:pos="2366"/>
        </w:tabs>
        <w:spacing w:after="0"/>
        <w:jc w:val="both"/>
        <w:rPr>
          <w:rFonts w:ascii="Times New Roman" w:eastAsia="Calibri" w:hAnsi="Times New Roman" w:cs="Times New Roman"/>
          <w:b/>
          <w:color w:val="000000"/>
          <w:u w:val="single"/>
        </w:rPr>
      </w:pPr>
      <w:r w:rsidRPr="001863EA">
        <w:rPr>
          <w:rFonts w:ascii="Times New Roman" w:eastAsia="Calibri" w:hAnsi="Times New Roman" w:cs="Times New Roman"/>
          <w:b/>
          <w:noProof/>
          <w:color w:val="000000"/>
          <w:u w:val="single"/>
          <w:lang w:eastAsia="es-CO"/>
        </w:rPr>
        <w:drawing>
          <wp:anchor distT="0" distB="0" distL="114300" distR="114300" simplePos="0" relativeHeight="251710464" behindDoc="1" locked="0" layoutInCell="1" allowOverlap="1" wp14:anchorId="662E2B95" wp14:editId="144AE240">
            <wp:simplePos x="0" y="0"/>
            <wp:positionH relativeFrom="column">
              <wp:posOffset>1270</wp:posOffset>
            </wp:positionH>
            <wp:positionV relativeFrom="paragraph">
              <wp:posOffset>-48260</wp:posOffset>
            </wp:positionV>
            <wp:extent cx="365760" cy="359410"/>
            <wp:effectExtent l="0" t="0" r="0" b="2540"/>
            <wp:wrapTight wrapText="bothSides">
              <wp:wrapPolygon edited="0">
                <wp:start x="0" y="0"/>
                <wp:lineTo x="0" y="20608"/>
                <wp:lineTo x="20250" y="20608"/>
                <wp:lineTo x="20250" y="0"/>
                <wp:lineTo x="0" y="0"/>
              </wp:wrapPolygon>
            </wp:wrapTight>
            <wp:docPr id="18" name="Imagen 18" descr="D:\Documentos\Instituto Técnico Agropecuario\2020\Material\Canvas\Suger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cumentos\Instituto Técnico Agropecuario\2020\Material\Canvas\Sugerenci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576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color w:val="000000"/>
          <w:u w:val="single"/>
        </w:rPr>
        <w:t>LO QUE ESTOY APRENDIENDO</w:t>
      </w:r>
    </w:p>
    <w:p w14:paraId="74AB2EC5" w14:textId="77777777" w:rsidR="00244500" w:rsidRDefault="00244500" w:rsidP="00244500">
      <w:pPr>
        <w:tabs>
          <w:tab w:val="left" w:pos="350"/>
          <w:tab w:val="left" w:pos="905"/>
          <w:tab w:val="left" w:pos="2366"/>
        </w:tabs>
        <w:spacing w:after="0"/>
        <w:jc w:val="both"/>
        <w:rPr>
          <w:rFonts w:ascii="Times New Roman" w:eastAsia="Calibri" w:hAnsi="Times New Roman" w:cs="Times New Roman"/>
          <w:b/>
          <w:color w:val="000000"/>
          <w:u w:val="single"/>
        </w:rPr>
      </w:pPr>
    </w:p>
    <w:p w14:paraId="7D01AFA6" w14:textId="211A03DB" w:rsidR="00244500" w:rsidRPr="00244500" w:rsidRDefault="00244500" w:rsidP="00244500">
      <w:pPr>
        <w:pStyle w:val="NormalWeb"/>
        <w:shd w:val="clear" w:color="auto" w:fill="FFFFFF"/>
        <w:spacing w:before="0" w:beforeAutospacing="0" w:after="0" w:afterAutospacing="0" w:line="276" w:lineRule="auto"/>
        <w:jc w:val="center"/>
        <w:textAlignment w:val="top"/>
        <w:rPr>
          <w:sz w:val="20"/>
          <w:szCs w:val="20"/>
        </w:rPr>
      </w:pPr>
      <w:r w:rsidRPr="00244500">
        <w:rPr>
          <w:sz w:val="20"/>
          <w:szCs w:val="20"/>
        </w:rPr>
        <w:fldChar w:fldCharType="begin"/>
      </w:r>
      <w:r w:rsidRPr="00244500">
        <w:rPr>
          <w:sz w:val="20"/>
          <w:szCs w:val="20"/>
        </w:rPr>
        <w:instrText xml:space="preserve"> INCLUDEPICTURE "https://1.bp.blogspot.com/-EGPMABi1YlE/UTjGa2tJgeI/AAAAAAAAAA0/KASKz-UOrfw/s1600/base-de-datos-2.png" \* MERGEFORMATINET </w:instrText>
      </w:r>
      <w:r w:rsidRPr="00244500">
        <w:rPr>
          <w:sz w:val="20"/>
          <w:szCs w:val="20"/>
        </w:rPr>
        <w:fldChar w:fldCharType="separate"/>
      </w:r>
      <w:r w:rsidR="00520AED">
        <w:rPr>
          <w:sz w:val="20"/>
          <w:szCs w:val="20"/>
        </w:rPr>
        <w:fldChar w:fldCharType="begin"/>
      </w:r>
      <w:r w:rsidR="00520AED">
        <w:rPr>
          <w:sz w:val="20"/>
          <w:szCs w:val="20"/>
        </w:rPr>
        <w:instrText xml:space="preserve"> INCLUDEPICTURE  "https://1.bp.blogspot.com/-EGPMABi1YlE/UTjGa2tJgeI/AAAAAAAAAA0/KASKz-UOrfw/s1600/base-de-datos-2.png" \* MERGEFORMATINET </w:instrText>
      </w:r>
      <w:r w:rsidR="00520AED">
        <w:rPr>
          <w:sz w:val="20"/>
          <w:szCs w:val="20"/>
        </w:rPr>
        <w:fldChar w:fldCharType="separate"/>
      </w:r>
      <w:r w:rsidR="009D08FD">
        <w:rPr>
          <w:sz w:val="20"/>
          <w:szCs w:val="20"/>
        </w:rPr>
        <w:fldChar w:fldCharType="begin"/>
      </w:r>
      <w:r w:rsidR="009D08FD">
        <w:rPr>
          <w:sz w:val="20"/>
          <w:szCs w:val="20"/>
        </w:rPr>
        <w:instrText xml:space="preserve"> </w:instrText>
      </w:r>
      <w:r w:rsidR="009D08FD">
        <w:rPr>
          <w:sz w:val="20"/>
          <w:szCs w:val="20"/>
        </w:rPr>
        <w:instrText>INCLUDEPICTURE  "https://1.bp.blogspot.com/-EGPMABi1YlE/UTjGa2tJgeI/AAAAAAAAAA0/KASKz-UOrfw/s1600/base-de-datos-2.png" \* MERGEFORMAT</w:instrText>
      </w:r>
      <w:r w:rsidR="009D08FD">
        <w:rPr>
          <w:sz w:val="20"/>
          <w:szCs w:val="20"/>
        </w:rPr>
        <w:instrText>INET</w:instrText>
      </w:r>
      <w:r w:rsidR="009D08FD">
        <w:rPr>
          <w:sz w:val="20"/>
          <w:szCs w:val="20"/>
        </w:rPr>
        <w:instrText xml:space="preserve"> </w:instrText>
      </w:r>
      <w:r w:rsidR="009D08FD">
        <w:rPr>
          <w:sz w:val="20"/>
          <w:szCs w:val="20"/>
        </w:rPr>
        <w:fldChar w:fldCharType="separate"/>
      </w:r>
      <w:r w:rsidR="003E4597">
        <w:rPr>
          <w:sz w:val="20"/>
          <w:szCs w:val="20"/>
        </w:rPr>
        <w:pict w14:anchorId="6AB8E652">
          <v:shape id="_x0000_i1043" type="#_x0000_t75" style="width:311.4pt;height:227.5pt">
            <v:imagedata r:id="rId69" r:href="rId70" croptop="1540f"/>
          </v:shape>
        </w:pict>
      </w:r>
      <w:r w:rsidR="009D08FD">
        <w:rPr>
          <w:sz w:val="20"/>
          <w:szCs w:val="20"/>
        </w:rPr>
        <w:fldChar w:fldCharType="end"/>
      </w:r>
      <w:r w:rsidR="00520AED">
        <w:rPr>
          <w:sz w:val="20"/>
          <w:szCs w:val="20"/>
        </w:rPr>
        <w:fldChar w:fldCharType="end"/>
      </w:r>
      <w:r w:rsidRPr="00244500">
        <w:rPr>
          <w:sz w:val="20"/>
          <w:szCs w:val="20"/>
        </w:rPr>
        <w:fldChar w:fldCharType="end"/>
      </w:r>
    </w:p>
    <w:p w14:paraId="44BC789A" w14:textId="77777777" w:rsidR="00244500" w:rsidRPr="00244500" w:rsidRDefault="00244500" w:rsidP="00244500">
      <w:pPr>
        <w:spacing w:after="0"/>
        <w:jc w:val="center"/>
        <w:rPr>
          <w:rFonts w:ascii="Times New Roman" w:hAnsi="Times New Roman" w:cs="Times New Roman"/>
          <w:sz w:val="20"/>
          <w:szCs w:val="20"/>
          <w:lang w:eastAsia="es-CO"/>
        </w:rPr>
      </w:pPr>
      <w:r w:rsidRPr="00244500">
        <w:rPr>
          <w:rFonts w:ascii="Times New Roman" w:hAnsi="Times New Roman" w:cs="Times New Roman"/>
          <w:b/>
          <w:i/>
          <w:sz w:val="20"/>
          <w:szCs w:val="20"/>
          <w:lang w:eastAsia="es-CO"/>
        </w:rPr>
        <w:t>Fuente:</w:t>
      </w:r>
      <w:r w:rsidRPr="00244500">
        <w:rPr>
          <w:rFonts w:ascii="Times New Roman" w:hAnsi="Times New Roman" w:cs="Times New Roman"/>
          <w:sz w:val="20"/>
          <w:szCs w:val="20"/>
          <w:lang w:eastAsia="es-CO"/>
        </w:rPr>
        <w:t xml:space="preserve"> </w:t>
      </w:r>
      <w:hyperlink r:id="rId71" w:history="1">
        <w:r w:rsidRPr="00244500">
          <w:rPr>
            <w:rStyle w:val="Hipervnculo"/>
            <w:rFonts w:ascii="Times New Roman" w:hAnsi="Times New Roman" w:cs="Times New Roman"/>
            <w:sz w:val="20"/>
            <w:szCs w:val="20"/>
            <w:lang w:eastAsia="es-CO"/>
          </w:rPr>
          <w:t>https://1.bp.blogspot.com/-EGPMABi1YlE/UTjGa2tJgeI/AAAAAAAAAA0/KASKz-UOrfw/s1600/base-de-datos-2.png</w:t>
        </w:r>
      </w:hyperlink>
    </w:p>
    <w:p w14:paraId="0D6B8B2F" w14:textId="74352877" w:rsidR="00244500" w:rsidRDefault="00244500" w:rsidP="00244500">
      <w:pPr>
        <w:spacing w:after="0"/>
        <w:jc w:val="both"/>
        <w:rPr>
          <w:rFonts w:ascii="Arial" w:hAnsi="Arial" w:cs="Arial"/>
          <w:sz w:val="20"/>
          <w:szCs w:val="28"/>
          <w:lang w:eastAsia="es-CO"/>
        </w:rPr>
      </w:pPr>
    </w:p>
    <w:p w14:paraId="71C73861" w14:textId="0ED6CD7F" w:rsidR="00244500" w:rsidRPr="00244500" w:rsidRDefault="00244500" w:rsidP="00244500">
      <w:pPr>
        <w:spacing w:after="0"/>
        <w:jc w:val="center"/>
        <w:rPr>
          <w:rFonts w:ascii="Times New Roman" w:hAnsi="Times New Roman" w:cs="Times New Roman"/>
          <w:sz w:val="20"/>
          <w:szCs w:val="20"/>
        </w:rPr>
      </w:pPr>
      <w:r w:rsidRPr="00244500">
        <w:rPr>
          <w:rFonts w:ascii="Times New Roman" w:hAnsi="Times New Roman" w:cs="Times New Roman"/>
          <w:sz w:val="20"/>
          <w:szCs w:val="20"/>
        </w:rPr>
        <w:fldChar w:fldCharType="begin"/>
      </w:r>
      <w:r w:rsidRPr="00244500">
        <w:rPr>
          <w:rFonts w:ascii="Times New Roman" w:hAnsi="Times New Roman" w:cs="Times New Roman"/>
          <w:sz w:val="20"/>
          <w:szCs w:val="20"/>
        </w:rPr>
        <w:instrText xml:space="preserve"> INCLUDEPICTURE "http://cibertareas.info/wp-content/uploads/2013/10/gestor-de-base-de-datos.png" \* MERGEFORMATINET </w:instrText>
      </w:r>
      <w:r w:rsidRPr="00244500">
        <w:rPr>
          <w:rFonts w:ascii="Times New Roman" w:hAnsi="Times New Roman" w:cs="Times New Roman"/>
          <w:sz w:val="20"/>
          <w:szCs w:val="20"/>
        </w:rPr>
        <w:fldChar w:fldCharType="separate"/>
      </w:r>
      <w:r w:rsidR="00520AED">
        <w:rPr>
          <w:rFonts w:ascii="Times New Roman" w:hAnsi="Times New Roman" w:cs="Times New Roman"/>
          <w:sz w:val="20"/>
          <w:szCs w:val="20"/>
        </w:rPr>
        <w:fldChar w:fldCharType="begin"/>
      </w:r>
      <w:r w:rsidR="00520AED">
        <w:rPr>
          <w:rFonts w:ascii="Times New Roman" w:hAnsi="Times New Roman" w:cs="Times New Roman"/>
          <w:sz w:val="20"/>
          <w:szCs w:val="20"/>
        </w:rPr>
        <w:instrText xml:space="preserve"> INCLUDEPICTURE  "http://cibertareas.info/wp-content/uploads/2013/10/gestor-de-base-de-datos.png" \* MERGEFORMATINET </w:instrText>
      </w:r>
      <w:r w:rsidR="00520AED">
        <w:rPr>
          <w:rFonts w:ascii="Times New Roman" w:hAnsi="Times New Roman" w:cs="Times New Roman"/>
          <w:sz w:val="20"/>
          <w:szCs w:val="20"/>
        </w:rPr>
        <w:fldChar w:fldCharType="separate"/>
      </w:r>
      <w:r w:rsidR="009D08FD">
        <w:rPr>
          <w:rFonts w:ascii="Times New Roman" w:hAnsi="Times New Roman" w:cs="Times New Roman"/>
          <w:sz w:val="20"/>
          <w:szCs w:val="20"/>
        </w:rPr>
        <w:fldChar w:fldCharType="begin"/>
      </w:r>
      <w:r w:rsidR="009D08FD">
        <w:rPr>
          <w:rFonts w:ascii="Times New Roman" w:hAnsi="Times New Roman" w:cs="Times New Roman"/>
          <w:sz w:val="20"/>
          <w:szCs w:val="20"/>
        </w:rPr>
        <w:instrText xml:space="preserve"> </w:instrText>
      </w:r>
      <w:r w:rsidR="009D08FD">
        <w:rPr>
          <w:rFonts w:ascii="Times New Roman" w:hAnsi="Times New Roman" w:cs="Times New Roman"/>
          <w:sz w:val="20"/>
          <w:szCs w:val="20"/>
        </w:rPr>
        <w:instrText>INCLUDEPICTURE  "http:</w:instrText>
      </w:r>
      <w:r w:rsidR="009D08FD">
        <w:rPr>
          <w:rFonts w:ascii="Times New Roman" w:hAnsi="Times New Roman" w:cs="Times New Roman"/>
          <w:sz w:val="20"/>
          <w:szCs w:val="20"/>
        </w:rPr>
        <w:instrText>//cibertareas.info/wp-content/uploads/2013/10/gestor-de-base-de-datos.png" \* MERGEFORMATINET</w:instrText>
      </w:r>
      <w:r w:rsidR="009D08FD">
        <w:rPr>
          <w:rFonts w:ascii="Times New Roman" w:hAnsi="Times New Roman" w:cs="Times New Roman"/>
          <w:sz w:val="20"/>
          <w:szCs w:val="20"/>
        </w:rPr>
        <w:instrText xml:space="preserve"> </w:instrText>
      </w:r>
      <w:r w:rsidR="009D08FD">
        <w:rPr>
          <w:rFonts w:ascii="Times New Roman" w:hAnsi="Times New Roman" w:cs="Times New Roman"/>
          <w:sz w:val="20"/>
          <w:szCs w:val="20"/>
        </w:rPr>
        <w:fldChar w:fldCharType="separate"/>
      </w:r>
      <w:r w:rsidR="003E4597">
        <w:rPr>
          <w:rFonts w:ascii="Times New Roman" w:hAnsi="Times New Roman" w:cs="Times New Roman"/>
          <w:sz w:val="20"/>
          <w:szCs w:val="20"/>
        </w:rPr>
        <w:pict w14:anchorId="5268C4CF">
          <v:shape id="_x0000_i1044" type="#_x0000_t75" style="width:311.9pt;height:175.35pt">
            <v:imagedata r:id="rId72" r:href="rId73" croptop="1733f" cropbottom="771f" cropleft="549f" cropright="492f"/>
          </v:shape>
        </w:pict>
      </w:r>
      <w:r w:rsidR="009D08FD">
        <w:rPr>
          <w:rFonts w:ascii="Times New Roman" w:hAnsi="Times New Roman" w:cs="Times New Roman"/>
          <w:sz w:val="20"/>
          <w:szCs w:val="20"/>
        </w:rPr>
        <w:fldChar w:fldCharType="end"/>
      </w:r>
      <w:r w:rsidR="00520AED">
        <w:rPr>
          <w:rFonts w:ascii="Times New Roman" w:hAnsi="Times New Roman" w:cs="Times New Roman"/>
          <w:sz w:val="20"/>
          <w:szCs w:val="20"/>
        </w:rPr>
        <w:fldChar w:fldCharType="end"/>
      </w:r>
      <w:r w:rsidRPr="00244500">
        <w:rPr>
          <w:rFonts w:ascii="Times New Roman" w:hAnsi="Times New Roman" w:cs="Times New Roman"/>
          <w:sz w:val="20"/>
          <w:szCs w:val="20"/>
        </w:rPr>
        <w:fldChar w:fldCharType="end"/>
      </w:r>
    </w:p>
    <w:p w14:paraId="02CAC4D2" w14:textId="77777777" w:rsidR="00244500" w:rsidRPr="00244500" w:rsidRDefault="00244500" w:rsidP="00244500">
      <w:pPr>
        <w:spacing w:after="0"/>
        <w:jc w:val="center"/>
        <w:rPr>
          <w:rFonts w:ascii="Times New Roman" w:hAnsi="Times New Roman" w:cs="Times New Roman"/>
          <w:sz w:val="20"/>
          <w:szCs w:val="20"/>
        </w:rPr>
      </w:pPr>
      <w:r w:rsidRPr="00244500">
        <w:rPr>
          <w:rFonts w:ascii="Times New Roman" w:hAnsi="Times New Roman" w:cs="Times New Roman"/>
          <w:b/>
          <w:i/>
          <w:sz w:val="20"/>
          <w:szCs w:val="20"/>
        </w:rPr>
        <w:t>Fuente:</w:t>
      </w:r>
      <w:r w:rsidRPr="00244500">
        <w:rPr>
          <w:rFonts w:ascii="Times New Roman" w:hAnsi="Times New Roman" w:cs="Times New Roman"/>
          <w:sz w:val="20"/>
          <w:szCs w:val="20"/>
        </w:rPr>
        <w:t xml:space="preserve"> </w:t>
      </w:r>
      <w:hyperlink r:id="rId74" w:history="1">
        <w:r w:rsidRPr="00244500">
          <w:rPr>
            <w:rStyle w:val="Hipervnculo"/>
            <w:rFonts w:ascii="Times New Roman" w:hAnsi="Times New Roman" w:cs="Times New Roman"/>
            <w:sz w:val="20"/>
            <w:szCs w:val="20"/>
          </w:rPr>
          <w:t>https://cibertareas.info/wp-content/uploads/2013/10/gestor-de-base-de-datos.png</w:t>
        </w:r>
      </w:hyperlink>
    </w:p>
    <w:p w14:paraId="1587B87C" w14:textId="12BD1BA8" w:rsidR="00244500" w:rsidRPr="00244500" w:rsidRDefault="00244500" w:rsidP="00244500">
      <w:pPr>
        <w:spacing w:after="0"/>
        <w:jc w:val="both"/>
        <w:rPr>
          <w:rFonts w:ascii="Arial" w:hAnsi="Arial" w:cs="Arial"/>
          <w:sz w:val="20"/>
          <w:szCs w:val="20"/>
        </w:rPr>
      </w:pPr>
    </w:p>
    <w:p w14:paraId="7BDAAEC1" w14:textId="42524D9D" w:rsidR="00244500" w:rsidRPr="00244500" w:rsidRDefault="00244500" w:rsidP="00244500">
      <w:pPr>
        <w:spacing w:after="0"/>
        <w:jc w:val="both"/>
        <w:rPr>
          <w:rFonts w:ascii="Arial" w:hAnsi="Arial" w:cs="Arial"/>
          <w:sz w:val="20"/>
          <w:szCs w:val="20"/>
        </w:rPr>
      </w:pPr>
      <w:r w:rsidRPr="00244500">
        <w:rPr>
          <w:noProof/>
          <w:sz w:val="20"/>
          <w:szCs w:val="24"/>
          <w:lang w:eastAsia="es-CO"/>
        </w:rPr>
        <w:drawing>
          <wp:inline distT="0" distB="0" distL="0" distR="0" wp14:anchorId="6A784C03" wp14:editId="2408EFF9">
            <wp:extent cx="1437005" cy="249555"/>
            <wp:effectExtent l="0" t="0" r="0" b="0"/>
            <wp:docPr id="12" name="Imagen 12" descr="Descripción: recuerda Logo | Herramienta de diseño de logotipos gratuit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Descripción: recuerda Logo | Herramienta de diseño de logotipos gratuita de ..."/>
                    <pic:cNvPicPr>
                      <a:picLocks noChangeAspect="1" noChangeArrowheads="1"/>
                    </pic:cNvPicPr>
                  </pic:nvPicPr>
                  <pic:blipFill>
                    <a:blip r:embed="rId75" cstate="print">
                      <a:extLst>
                        <a:ext uri="{28A0092B-C50C-407E-A947-70E740481C1C}">
                          <a14:useLocalDpi xmlns:a14="http://schemas.microsoft.com/office/drawing/2010/main" val="0"/>
                        </a:ext>
                      </a:extLst>
                    </a:blip>
                    <a:srcRect l="5858" t="26060" r="6107" b="27225"/>
                    <a:stretch>
                      <a:fillRect/>
                    </a:stretch>
                  </pic:blipFill>
                  <pic:spPr bwMode="auto">
                    <a:xfrm>
                      <a:off x="0" y="0"/>
                      <a:ext cx="1437005" cy="249555"/>
                    </a:xfrm>
                    <a:prstGeom prst="rect">
                      <a:avLst/>
                    </a:prstGeom>
                    <a:noFill/>
                    <a:ln>
                      <a:noFill/>
                    </a:ln>
                  </pic:spPr>
                </pic:pic>
              </a:graphicData>
            </a:graphic>
          </wp:inline>
        </w:drawing>
      </w:r>
    </w:p>
    <w:p w14:paraId="3559310A" w14:textId="68D8DD22" w:rsidR="00244500" w:rsidRDefault="00244500" w:rsidP="00244500">
      <w:pPr>
        <w:spacing w:after="0"/>
        <w:jc w:val="both"/>
        <w:rPr>
          <w:rFonts w:ascii="Arial" w:hAnsi="Arial" w:cs="Arial"/>
          <w:sz w:val="20"/>
          <w:szCs w:val="20"/>
        </w:rPr>
      </w:pPr>
    </w:p>
    <w:p w14:paraId="6AA4ED51" w14:textId="3279548B" w:rsidR="00244500" w:rsidRDefault="00803389" w:rsidP="00803389">
      <w:pPr>
        <w:pBdr>
          <w:top w:val="thinThickLargeGap" w:sz="24" w:space="1" w:color="auto"/>
          <w:left w:val="thinThickLargeGap" w:sz="24" w:space="4" w:color="auto"/>
          <w:bottom w:val="thickThinLargeGap" w:sz="24" w:space="1" w:color="auto"/>
          <w:right w:val="thickThinLargeGap" w:sz="24" w:space="4" w:color="auto"/>
        </w:pBdr>
        <w:shd w:val="clear" w:color="auto" w:fill="B6DDE8" w:themeFill="accent5" w:themeFillTint="66"/>
        <w:spacing w:after="0"/>
        <w:ind w:left="851" w:right="900"/>
        <w:jc w:val="both"/>
      </w:pPr>
      <w:r w:rsidRPr="008E6255">
        <w:rPr>
          <w:rFonts w:ascii="Arial" w:eastAsia="Calibri" w:hAnsi="Arial" w:cs="Arial"/>
          <w:bCs/>
          <w:noProof/>
          <w:color w:val="000000"/>
          <w:sz w:val="20"/>
          <w:szCs w:val="20"/>
          <w:lang w:eastAsia="es-CO"/>
        </w:rPr>
        <w:drawing>
          <wp:anchor distT="0" distB="0" distL="114300" distR="114300" simplePos="0" relativeHeight="251712512" behindDoc="0" locked="0" layoutInCell="1" allowOverlap="1" wp14:anchorId="0DCBC3EF" wp14:editId="39088ABE">
            <wp:simplePos x="0" y="0"/>
            <wp:positionH relativeFrom="margin">
              <wp:posOffset>6263640</wp:posOffset>
            </wp:positionH>
            <wp:positionV relativeFrom="paragraph">
              <wp:posOffset>426329</wp:posOffset>
            </wp:positionV>
            <wp:extent cx="646981" cy="1075965"/>
            <wp:effectExtent l="0" t="0" r="1270" b="0"/>
            <wp:wrapNone/>
            <wp:docPr id="13" name="Imagen 13" descr="Descripción: De Dibujos Animados Presentación Profesor De Sexo Mascul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Descripción: De Dibujos Animados Presentación Profesor De Sexo Masculino ..."/>
                    <pic:cNvPicPr>
                      <a:picLocks noChangeAspect="1" noChangeArrowheads="1"/>
                    </pic:cNvPicPr>
                  </pic:nvPicPr>
                  <pic:blipFill>
                    <a:blip r:embed="rId76" r:link="rId77" cstate="print">
                      <a:clrChange>
                        <a:clrFrom>
                          <a:srgbClr val="F4F4F4"/>
                        </a:clrFrom>
                        <a:clrTo>
                          <a:srgbClr val="F4F4F4">
                            <a:alpha val="0"/>
                          </a:srgbClr>
                        </a:clrTo>
                      </a:clrChange>
                      <a:extLst>
                        <a:ext uri="{28A0092B-C50C-407E-A947-70E740481C1C}">
                          <a14:useLocalDpi xmlns:a14="http://schemas.microsoft.com/office/drawing/2010/main" val="0"/>
                        </a:ext>
                      </a:extLst>
                    </a:blip>
                    <a:srcRect/>
                    <a:stretch>
                      <a:fillRect/>
                    </a:stretch>
                  </pic:blipFill>
                  <pic:spPr bwMode="auto">
                    <a:xfrm>
                      <a:off x="0" y="0"/>
                      <a:ext cx="646981" cy="10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500" w:rsidRPr="00A62CD9">
        <w:rPr>
          <w:rFonts w:ascii="Lucida Calligraphy" w:hAnsi="Lucida Calligraphy"/>
          <w:bCs/>
          <w:sz w:val="18"/>
          <w:szCs w:val="23"/>
        </w:rPr>
        <w:t xml:space="preserve">Una </w:t>
      </w:r>
      <w:r w:rsidR="00244500" w:rsidRPr="00A62CD9">
        <w:rPr>
          <w:rFonts w:ascii="Lucida Calligraphy" w:hAnsi="Lucida Calligraphy"/>
          <w:b/>
          <w:bCs/>
          <w:sz w:val="18"/>
          <w:szCs w:val="23"/>
        </w:rPr>
        <w:t>Base de Datos</w:t>
      </w:r>
      <w:r w:rsidR="00244500" w:rsidRPr="00A62CD9">
        <w:rPr>
          <w:rFonts w:ascii="Lucida Calligraphy" w:hAnsi="Lucida Calligraphy"/>
          <w:bCs/>
          <w:sz w:val="18"/>
          <w:szCs w:val="23"/>
        </w:rPr>
        <w:t xml:space="preserve"> es una colección de datos organizados y estructurados según un determinado modelo de información que refleja no sólo los datos en sí mismos, sino también las relaciones que existen entre ellos.</w:t>
      </w:r>
      <w:r w:rsidR="00244500">
        <w:rPr>
          <w:rFonts w:ascii="Lucida Calligraphy" w:hAnsi="Lucida Calligraphy"/>
          <w:bCs/>
          <w:sz w:val="18"/>
          <w:szCs w:val="23"/>
        </w:rPr>
        <w:t xml:space="preserve"> Se usa en el manejo automático y eficiente de la información.</w:t>
      </w:r>
    </w:p>
    <w:p w14:paraId="2137898F" w14:textId="54469C85" w:rsidR="00244500" w:rsidRPr="00244500" w:rsidRDefault="00803389" w:rsidP="00803389">
      <w:pPr>
        <w:spacing w:after="0"/>
        <w:jc w:val="right"/>
        <w:rPr>
          <w:rFonts w:ascii="Arial" w:hAnsi="Arial" w:cs="Arial"/>
          <w:sz w:val="20"/>
          <w:szCs w:val="20"/>
        </w:rPr>
      </w:pPr>
      <w:r>
        <w:rPr>
          <w:noProof/>
          <w:lang w:eastAsia="es-CO"/>
        </w:rPr>
        <w:drawing>
          <wp:anchor distT="0" distB="0" distL="114300" distR="114300" simplePos="0" relativeHeight="251713536" behindDoc="0" locked="0" layoutInCell="1" allowOverlap="1" wp14:anchorId="1F5E2A7F" wp14:editId="7BE995C3">
            <wp:simplePos x="0" y="0"/>
            <wp:positionH relativeFrom="column">
              <wp:posOffset>5479415</wp:posOffset>
            </wp:positionH>
            <wp:positionV relativeFrom="paragraph">
              <wp:posOffset>41275</wp:posOffset>
            </wp:positionV>
            <wp:extent cx="707390" cy="719455"/>
            <wp:effectExtent l="38100" t="38100" r="54610" b="425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l="22042" t="46871" r="61319" b="23035"/>
                    <a:stretch/>
                  </pic:blipFill>
                  <pic:spPr bwMode="auto">
                    <a:xfrm>
                      <a:off x="0" y="0"/>
                      <a:ext cx="707390" cy="719455"/>
                    </a:xfrm>
                    <a:prstGeom prst="rect">
                      <a:avLst/>
                    </a:prstGeom>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B5A9A" w14:textId="77777777" w:rsidR="00803389" w:rsidRPr="00952706" w:rsidRDefault="00803389" w:rsidP="00803389">
      <w:pPr>
        <w:spacing w:after="0"/>
        <w:ind w:left="2268" w:right="3168"/>
        <w:rPr>
          <w:rFonts w:ascii="Arial" w:eastAsia="Calibri" w:hAnsi="Arial" w:cs="Arial"/>
          <w:color w:val="000000"/>
          <w:sz w:val="20"/>
        </w:rPr>
      </w:pPr>
      <w:r>
        <w:rPr>
          <w:noProof/>
          <w:lang w:eastAsia="es-CO"/>
        </w:rPr>
        <w:drawing>
          <wp:anchor distT="0" distB="0" distL="114300" distR="114300" simplePos="0" relativeHeight="251716608" behindDoc="0" locked="0" layoutInCell="1" allowOverlap="1" wp14:anchorId="49984BE4" wp14:editId="2BF521DA">
            <wp:simplePos x="0" y="0"/>
            <wp:positionH relativeFrom="margin">
              <wp:posOffset>4924425</wp:posOffset>
            </wp:positionH>
            <wp:positionV relativeFrom="paragraph">
              <wp:posOffset>3810</wp:posOffset>
            </wp:positionV>
            <wp:extent cx="359410" cy="359410"/>
            <wp:effectExtent l="0" t="0" r="2540" b="2540"/>
            <wp:wrapNone/>
            <wp:docPr id="33" name="Imagen 33" descr="Mano de Mickey Mouse Abierta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no de Mickey Mouse Abierta PNG transparente - Stick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706">
        <w:rPr>
          <w:rFonts w:ascii="Arial" w:eastAsia="Calibri" w:hAnsi="Arial" w:cs="Arial"/>
          <w:color w:val="000000"/>
          <w:sz w:val="16"/>
          <w:szCs w:val="18"/>
        </w:rPr>
        <w:t xml:space="preserve">Si tienes en el celular una aplicación para escanear </w:t>
      </w:r>
      <w:r w:rsidRPr="00952706">
        <w:rPr>
          <w:rFonts w:ascii="Arial" w:eastAsia="Calibri" w:hAnsi="Arial" w:cs="Arial"/>
          <w:b/>
          <w:bCs/>
          <w:i/>
          <w:iCs/>
          <w:color w:val="000000"/>
          <w:sz w:val="16"/>
          <w:szCs w:val="18"/>
        </w:rPr>
        <w:t>Códigos QR</w:t>
      </w:r>
      <w:r w:rsidRPr="00952706">
        <w:rPr>
          <w:rFonts w:ascii="Arial" w:eastAsia="Calibri" w:hAnsi="Arial" w:cs="Arial"/>
          <w:color w:val="000000"/>
          <w:sz w:val="16"/>
          <w:szCs w:val="18"/>
        </w:rPr>
        <w:t>, puedes apuntar con la cámara en el código para ver más información del tema.</w:t>
      </w:r>
    </w:p>
    <w:p w14:paraId="37953EE7" w14:textId="739AF909" w:rsidR="00244500" w:rsidRPr="00803389" w:rsidRDefault="00244500" w:rsidP="00244500">
      <w:pPr>
        <w:spacing w:after="0"/>
        <w:jc w:val="both"/>
        <w:rPr>
          <w:rFonts w:ascii="Arial" w:hAnsi="Arial" w:cs="Arial"/>
          <w:sz w:val="20"/>
          <w:szCs w:val="20"/>
        </w:rPr>
      </w:pPr>
    </w:p>
    <w:p w14:paraId="1B50B54C" w14:textId="0247F529" w:rsidR="00244500" w:rsidRPr="00803389" w:rsidRDefault="00244500" w:rsidP="00244500">
      <w:pPr>
        <w:spacing w:after="0"/>
        <w:jc w:val="both"/>
        <w:rPr>
          <w:rFonts w:ascii="Arial" w:hAnsi="Arial" w:cs="Arial"/>
          <w:sz w:val="20"/>
          <w:szCs w:val="20"/>
        </w:rPr>
      </w:pPr>
    </w:p>
    <w:p w14:paraId="5CD94274" w14:textId="77777777" w:rsidR="00803389" w:rsidRPr="00D74B17" w:rsidRDefault="00803389" w:rsidP="00803389">
      <w:pPr>
        <w:tabs>
          <w:tab w:val="left" w:pos="350"/>
          <w:tab w:val="left" w:pos="905"/>
          <w:tab w:val="left" w:pos="2366"/>
        </w:tabs>
        <w:spacing w:after="0"/>
        <w:jc w:val="both"/>
        <w:rPr>
          <w:rFonts w:ascii="Times New Roman" w:eastAsia="Calibri" w:hAnsi="Times New Roman" w:cs="Times New Roman"/>
          <w:b/>
          <w:color w:val="000000"/>
          <w:u w:val="single"/>
        </w:rPr>
      </w:pPr>
      <w:r w:rsidRPr="008F4BE7">
        <w:rPr>
          <w:rFonts w:ascii="Arial" w:hAnsi="Arial" w:cs="Arial"/>
          <w:bCs/>
          <w:noProof/>
          <w:sz w:val="20"/>
          <w:szCs w:val="20"/>
          <w:lang w:eastAsia="es-CO"/>
        </w:rPr>
        <w:drawing>
          <wp:anchor distT="0" distB="0" distL="114300" distR="114300" simplePos="0" relativeHeight="251718656" behindDoc="0" locked="0" layoutInCell="1" allowOverlap="1" wp14:anchorId="2AF6DA12" wp14:editId="5B18B935">
            <wp:simplePos x="0" y="0"/>
            <wp:positionH relativeFrom="margin">
              <wp:align>left</wp:align>
            </wp:positionH>
            <wp:positionV relativeFrom="paragraph">
              <wp:posOffset>3556</wp:posOffset>
            </wp:positionV>
            <wp:extent cx="359410" cy="368935"/>
            <wp:effectExtent l="0" t="0" r="2540" b="0"/>
            <wp:wrapThrough wrapText="bothSides">
              <wp:wrapPolygon edited="0">
                <wp:start x="0" y="0"/>
                <wp:lineTo x="0" y="20076"/>
                <wp:lineTo x="20608" y="20076"/>
                <wp:lineTo x="20608"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59410" cy="3689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color w:val="000000"/>
          <w:u w:val="single"/>
        </w:rPr>
        <w:t>PRACTICO LO QUE APRENDI</w:t>
      </w:r>
      <w:r w:rsidRPr="00D74B17">
        <w:rPr>
          <w:rFonts w:ascii="Times New Roman" w:eastAsia="Calibri" w:hAnsi="Times New Roman" w:cs="Times New Roman"/>
          <w:b/>
          <w:color w:val="000000"/>
          <w:u w:val="single"/>
        </w:rPr>
        <w:t>:</w:t>
      </w:r>
    </w:p>
    <w:p w14:paraId="15D74AF6" w14:textId="77777777" w:rsidR="00803389" w:rsidRPr="00E31683" w:rsidRDefault="00803389" w:rsidP="00803389">
      <w:pPr>
        <w:spacing w:after="0"/>
        <w:jc w:val="both"/>
        <w:rPr>
          <w:rFonts w:ascii="Arial" w:eastAsia="Calibri" w:hAnsi="Arial" w:cs="Arial"/>
          <w:bCs/>
          <w:color w:val="000000"/>
          <w:sz w:val="20"/>
          <w:szCs w:val="20"/>
        </w:rPr>
      </w:pPr>
    </w:p>
    <w:p w14:paraId="7F638BA4" w14:textId="77777777" w:rsidR="00803389" w:rsidRDefault="00803389" w:rsidP="00DE3554">
      <w:pPr>
        <w:pStyle w:val="Encabezado"/>
        <w:tabs>
          <w:tab w:val="clear" w:pos="4419"/>
          <w:tab w:val="clear" w:pos="8838"/>
        </w:tabs>
        <w:jc w:val="center"/>
        <w:rPr>
          <w:rFonts w:ascii="Arial" w:hAnsi="Arial" w:cs="Arial"/>
          <w:b/>
          <w:color w:val="002060"/>
          <w:u w:val="single"/>
        </w:rPr>
      </w:pPr>
      <w:r w:rsidRPr="00C534BF">
        <w:rPr>
          <w:rFonts w:ascii="Arial" w:hAnsi="Arial" w:cs="Arial"/>
          <w:b/>
          <w:color w:val="002060"/>
        </w:rPr>
        <w:t>Nombre del Estudiante: ______________________________________</w:t>
      </w:r>
      <w:r w:rsidRPr="00C534BF">
        <w:rPr>
          <w:rFonts w:ascii="Arial" w:hAnsi="Arial" w:cs="Arial"/>
          <w:b/>
          <w:color w:val="002060"/>
        </w:rPr>
        <w:tab/>
        <w:t xml:space="preserve">Grado: </w:t>
      </w:r>
      <w:r w:rsidRPr="00C534BF">
        <w:rPr>
          <w:rFonts w:ascii="Arial" w:hAnsi="Arial" w:cs="Arial"/>
          <w:b/>
          <w:color w:val="002060"/>
          <w:u w:val="single"/>
        </w:rPr>
        <w:t>________</w:t>
      </w:r>
    </w:p>
    <w:p w14:paraId="314AC282" w14:textId="77777777" w:rsidR="00DE3554" w:rsidRDefault="00DE3554" w:rsidP="00DE3554">
      <w:pPr>
        <w:spacing w:after="0"/>
        <w:jc w:val="both"/>
        <w:rPr>
          <w:rFonts w:ascii="Arial" w:hAnsi="Arial" w:cs="Arial"/>
          <w:sz w:val="20"/>
        </w:rPr>
      </w:pPr>
    </w:p>
    <w:p w14:paraId="1C14B957" w14:textId="77777777" w:rsidR="00DE3554" w:rsidRPr="00520AED" w:rsidRDefault="00DE3554" w:rsidP="00DE3554">
      <w:pPr>
        <w:pStyle w:val="Prrafodelista"/>
        <w:numPr>
          <w:ilvl w:val="0"/>
          <w:numId w:val="1"/>
        </w:numPr>
        <w:shd w:val="clear" w:color="auto" w:fill="D9D9D9" w:themeFill="background1" w:themeFillShade="D9"/>
        <w:spacing w:after="0"/>
        <w:ind w:left="567" w:hanging="567"/>
        <w:jc w:val="both"/>
        <w:rPr>
          <w:rFonts w:ascii="Arial" w:hAnsi="Arial" w:cs="Arial"/>
          <w:b/>
          <w:sz w:val="23"/>
          <w:szCs w:val="23"/>
        </w:rPr>
      </w:pPr>
      <w:r w:rsidRPr="00520AED">
        <w:rPr>
          <w:rFonts w:ascii="Arial" w:hAnsi="Arial" w:cs="Arial"/>
          <w:b/>
          <w:sz w:val="23"/>
          <w:szCs w:val="23"/>
        </w:rPr>
        <w:t>Completa los espacios con la palabra adecuada.</w:t>
      </w:r>
    </w:p>
    <w:p w14:paraId="6216F65A" w14:textId="77777777" w:rsidR="00DE3554" w:rsidRPr="00F576A9" w:rsidRDefault="00DE3554" w:rsidP="00DE3554">
      <w:pPr>
        <w:spacing w:after="0"/>
        <w:jc w:val="both"/>
        <w:rPr>
          <w:rFonts w:ascii="Arial" w:hAnsi="Arial" w:cs="Arial"/>
          <w:bCs/>
          <w:sz w:val="20"/>
          <w:szCs w:val="20"/>
        </w:rPr>
      </w:pPr>
    </w:p>
    <w:p w14:paraId="25F5B9EE" w14:textId="3F809203" w:rsidR="00DE3554" w:rsidRPr="002C14EC" w:rsidRDefault="007C5CFD" w:rsidP="0018557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3402"/>
          <w:tab w:val="left" w:pos="5670"/>
          <w:tab w:val="left" w:pos="7797"/>
          <w:tab w:val="left" w:pos="9923"/>
        </w:tabs>
        <w:spacing w:after="0"/>
        <w:ind w:left="284" w:right="333"/>
        <w:jc w:val="center"/>
        <w:rPr>
          <w:rFonts w:ascii="Arial" w:hAnsi="Arial" w:cs="Arial"/>
          <w:b/>
          <w:sz w:val="18"/>
          <w:szCs w:val="20"/>
        </w:rPr>
      </w:pPr>
      <w:r w:rsidRPr="007C5CFD">
        <w:rPr>
          <w:rFonts w:ascii="Arial" w:eastAsia="Calibri" w:hAnsi="Arial" w:cs="Arial"/>
          <w:b/>
          <w:sz w:val="18"/>
          <w:szCs w:val="18"/>
        </w:rPr>
        <w:t>RELACIONALES</w:t>
      </w:r>
      <w:r w:rsidR="00DE3554" w:rsidRPr="002C14EC">
        <w:rPr>
          <w:rFonts w:ascii="Arial" w:hAnsi="Arial" w:cs="Arial"/>
          <w:b/>
          <w:sz w:val="18"/>
          <w:szCs w:val="20"/>
        </w:rPr>
        <w:tab/>
      </w:r>
      <w:r w:rsidRPr="007C5CFD">
        <w:rPr>
          <w:rFonts w:ascii="Arial" w:eastAsia="Calibri" w:hAnsi="Arial" w:cs="Arial"/>
          <w:b/>
          <w:sz w:val="18"/>
          <w:szCs w:val="18"/>
        </w:rPr>
        <w:t>REGISTROS</w:t>
      </w:r>
      <w:r w:rsidR="00DE3554" w:rsidRPr="002C14EC">
        <w:rPr>
          <w:rFonts w:ascii="Arial" w:hAnsi="Arial" w:cs="Arial"/>
          <w:b/>
          <w:sz w:val="18"/>
          <w:szCs w:val="20"/>
        </w:rPr>
        <w:tab/>
      </w:r>
      <w:r w:rsidRPr="007C5CFD">
        <w:rPr>
          <w:rFonts w:ascii="Arial" w:eastAsia="Calibri" w:hAnsi="Arial" w:cs="Arial"/>
          <w:b/>
          <w:sz w:val="18"/>
          <w:szCs w:val="18"/>
        </w:rPr>
        <w:t>TABLAS</w:t>
      </w:r>
      <w:r w:rsidR="00DE3554" w:rsidRPr="002C14EC">
        <w:rPr>
          <w:rFonts w:ascii="Arial" w:hAnsi="Arial" w:cs="Arial"/>
          <w:b/>
          <w:sz w:val="18"/>
          <w:szCs w:val="20"/>
        </w:rPr>
        <w:tab/>
      </w:r>
      <w:r w:rsidRPr="007C5CFD">
        <w:rPr>
          <w:rFonts w:ascii="Arial" w:eastAsia="Calibri" w:hAnsi="Arial" w:cs="Arial"/>
          <w:b/>
          <w:sz w:val="18"/>
          <w:szCs w:val="18"/>
        </w:rPr>
        <w:t>ACCESS</w:t>
      </w:r>
      <w:r w:rsidR="00DE3554">
        <w:rPr>
          <w:rFonts w:ascii="Arial" w:hAnsi="Arial" w:cs="Arial"/>
          <w:b/>
          <w:sz w:val="18"/>
          <w:szCs w:val="20"/>
        </w:rPr>
        <w:tab/>
      </w:r>
      <w:r w:rsidRPr="007C5CFD">
        <w:rPr>
          <w:rFonts w:ascii="Arial" w:eastAsia="Calibri" w:hAnsi="Arial" w:cs="Arial"/>
          <w:b/>
          <w:sz w:val="18"/>
          <w:szCs w:val="18"/>
        </w:rPr>
        <w:t>CAMPOS</w:t>
      </w:r>
    </w:p>
    <w:p w14:paraId="5EEAB421" w14:textId="4796C0D6" w:rsidR="00DE3554" w:rsidRPr="002C14EC" w:rsidRDefault="007C5CFD" w:rsidP="0018557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694"/>
          <w:tab w:val="left" w:pos="4536"/>
          <w:tab w:val="left" w:pos="6804"/>
        </w:tabs>
        <w:spacing w:after="0"/>
        <w:ind w:left="284" w:right="333"/>
        <w:jc w:val="center"/>
        <w:rPr>
          <w:rFonts w:ascii="Arial" w:hAnsi="Arial" w:cs="Arial"/>
          <w:b/>
          <w:sz w:val="18"/>
          <w:szCs w:val="20"/>
        </w:rPr>
      </w:pPr>
      <w:r w:rsidRPr="007C5CFD">
        <w:rPr>
          <w:rFonts w:ascii="Arial" w:eastAsia="Calibri" w:hAnsi="Arial" w:cs="Arial"/>
          <w:b/>
          <w:sz w:val="18"/>
          <w:szCs w:val="18"/>
        </w:rPr>
        <w:t>JERÁRQUICAS</w:t>
      </w:r>
      <w:r w:rsidR="00DE3554" w:rsidRPr="002C14EC">
        <w:rPr>
          <w:rFonts w:ascii="Arial" w:hAnsi="Arial" w:cs="Arial"/>
          <w:b/>
          <w:sz w:val="18"/>
          <w:szCs w:val="20"/>
        </w:rPr>
        <w:tab/>
      </w:r>
      <w:r w:rsidRPr="007C5CFD">
        <w:rPr>
          <w:rFonts w:ascii="Arial" w:eastAsia="Calibri" w:hAnsi="Arial" w:cs="Arial"/>
          <w:b/>
          <w:sz w:val="18"/>
          <w:szCs w:val="18"/>
        </w:rPr>
        <w:t>DATOS</w:t>
      </w:r>
      <w:r w:rsidR="00DE3554" w:rsidRPr="002C14EC">
        <w:rPr>
          <w:rFonts w:ascii="Arial" w:hAnsi="Arial" w:cs="Arial"/>
          <w:b/>
          <w:sz w:val="18"/>
          <w:szCs w:val="20"/>
        </w:rPr>
        <w:tab/>
      </w:r>
      <w:r w:rsidRPr="007C5CFD">
        <w:rPr>
          <w:rFonts w:ascii="Arial" w:eastAsia="Calibri" w:hAnsi="Arial" w:cs="Arial"/>
          <w:b/>
          <w:sz w:val="18"/>
          <w:szCs w:val="18"/>
        </w:rPr>
        <w:t>COLECCIÓN</w:t>
      </w:r>
      <w:r w:rsidR="00DE3554" w:rsidRPr="002C14EC">
        <w:rPr>
          <w:rFonts w:ascii="Arial" w:hAnsi="Arial" w:cs="Arial"/>
          <w:b/>
          <w:sz w:val="18"/>
          <w:szCs w:val="20"/>
        </w:rPr>
        <w:tab/>
      </w:r>
      <w:r w:rsidR="0018557F">
        <w:rPr>
          <w:rFonts w:ascii="Arial" w:hAnsi="Arial" w:cs="Arial"/>
          <w:b/>
          <w:sz w:val="18"/>
          <w:szCs w:val="20"/>
        </w:rPr>
        <w:t>EN RED</w:t>
      </w:r>
      <w:r w:rsidR="00DE3554" w:rsidRPr="002C14EC">
        <w:rPr>
          <w:rFonts w:ascii="Arial" w:hAnsi="Arial" w:cs="Arial"/>
          <w:b/>
          <w:sz w:val="18"/>
          <w:szCs w:val="20"/>
        </w:rPr>
        <w:tab/>
      </w:r>
      <w:r w:rsidR="00DE3554" w:rsidRPr="002C14EC">
        <w:rPr>
          <w:rFonts w:ascii="Arial" w:hAnsi="Arial" w:cs="Arial"/>
          <w:b/>
          <w:sz w:val="18"/>
          <w:szCs w:val="20"/>
        </w:rPr>
        <w:tab/>
      </w:r>
      <w:r>
        <w:rPr>
          <w:rFonts w:ascii="Arial" w:hAnsi="Arial" w:cs="Arial"/>
          <w:b/>
          <w:sz w:val="18"/>
          <w:szCs w:val="20"/>
        </w:rPr>
        <w:t xml:space="preserve">NO </w:t>
      </w:r>
      <w:r w:rsidRPr="007C5CFD">
        <w:rPr>
          <w:rFonts w:ascii="Arial" w:eastAsia="Calibri" w:hAnsi="Arial" w:cs="Arial"/>
          <w:b/>
          <w:sz w:val="18"/>
          <w:szCs w:val="18"/>
        </w:rPr>
        <w:t>RELACIONALES</w:t>
      </w:r>
    </w:p>
    <w:p w14:paraId="6D0D3991" w14:textId="77777777" w:rsidR="00DE3554" w:rsidRPr="00F576A9" w:rsidRDefault="00DE3554" w:rsidP="00DE3554">
      <w:pPr>
        <w:spacing w:after="0"/>
        <w:jc w:val="both"/>
        <w:rPr>
          <w:rFonts w:ascii="Arial" w:hAnsi="Arial" w:cs="Arial"/>
          <w:bCs/>
          <w:sz w:val="20"/>
          <w:szCs w:val="20"/>
        </w:rPr>
      </w:pPr>
    </w:p>
    <w:p w14:paraId="2C52B436" w14:textId="41B6A5A3" w:rsidR="002B7FA3" w:rsidRPr="00520AED" w:rsidRDefault="00DE3554" w:rsidP="007C5CFD">
      <w:pPr>
        <w:pStyle w:val="Encabezado"/>
        <w:tabs>
          <w:tab w:val="clear" w:pos="4419"/>
          <w:tab w:val="clear" w:pos="8838"/>
          <w:tab w:val="left" w:pos="0"/>
          <w:tab w:val="left" w:pos="7938"/>
          <w:tab w:val="right" w:pos="9923"/>
        </w:tabs>
        <w:spacing w:line="360" w:lineRule="auto"/>
        <w:jc w:val="both"/>
        <w:rPr>
          <w:rFonts w:ascii="Arial" w:hAnsi="Arial" w:cs="Arial"/>
          <w:bCs/>
          <w:sz w:val="20"/>
          <w:szCs w:val="20"/>
        </w:rPr>
      </w:pPr>
      <w:r w:rsidRPr="00DE3554">
        <w:rPr>
          <w:rFonts w:ascii="Arial" w:eastAsia="Calibri" w:hAnsi="Arial" w:cs="Arial"/>
          <w:bCs/>
          <w:sz w:val="20"/>
          <w:szCs w:val="20"/>
        </w:rPr>
        <w:t xml:space="preserve">Una Base de Datos </w:t>
      </w:r>
      <w:r>
        <w:rPr>
          <w:rFonts w:ascii="Arial" w:eastAsia="Calibri" w:hAnsi="Arial" w:cs="Arial"/>
          <w:bCs/>
          <w:sz w:val="20"/>
          <w:szCs w:val="20"/>
        </w:rPr>
        <w:t xml:space="preserve">es </w:t>
      </w:r>
      <w:r w:rsidRPr="00DE3554">
        <w:rPr>
          <w:rFonts w:ascii="Arial" w:eastAsia="Calibri" w:hAnsi="Arial" w:cs="Arial"/>
          <w:bCs/>
          <w:sz w:val="20"/>
          <w:szCs w:val="20"/>
        </w:rPr>
        <w:t xml:space="preserve">una </w:t>
      </w:r>
      <w:r w:rsidRPr="00544644">
        <w:rPr>
          <w:rFonts w:ascii="Arial" w:hAnsi="Arial" w:cs="Arial"/>
          <w:bCs/>
          <w:sz w:val="20"/>
          <w:szCs w:val="20"/>
        </w:rPr>
        <w:object w:dxaOrig="225" w:dyaOrig="225" w14:anchorId="3A21474F">
          <v:shape id="_x0000_i1079" type="#_x0000_t75" style="width:60.75pt;height:18pt" o:ole="">
            <v:imagedata r:id="rId81" o:title=""/>
          </v:shape>
          <w:control r:id="rId82" w:name="DefaultOcxName27411" w:shapeid="_x0000_i1079"/>
        </w:object>
      </w:r>
      <w:r>
        <w:rPr>
          <w:rFonts w:ascii="Arial" w:hAnsi="Arial" w:cs="Arial"/>
          <w:bCs/>
          <w:sz w:val="20"/>
          <w:szCs w:val="20"/>
        </w:rPr>
        <w:t xml:space="preserve"> </w:t>
      </w:r>
      <w:r w:rsidRPr="00DE3554">
        <w:rPr>
          <w:rFonts w:ascii="Arial" w:eastAsia="Calibri" w:hAnsi="Arial" w:cs="Arial"/>
          <w:bCs/>
          <w:sz w:val="20"/>
          <w:szCs w:val="20"/>
        </w:rPr>
        <w:t xml:space="preserve">de datos relacionados entre sí </w:t>
      </w:r>
      <w:r w:rsidR="0018557F">
        <w:rPr>
          <w:rFonts w:ascii="Arial" w:eastAsia="Calibri" w:hAnsi="Arial" w:cs="Arial"/>
          <w:bCs/>
          <w:sz w:val="20"/>
          <w:szCs w:val="20"/>
        </w:rPr>
        <w:t xml:space="preserve">con </w:t>
      </w:r>
      <w:r w:rsidRPr="00DE3554">
        <w:rPr>
          <w:rFonts w:ascii="Arial" w:eastAsia="Calibri" w:hAnsi="Arial" w:cs="Arial"/>
          <w:bCs/>
          <w:sz w:val="20"/>
          <w:szCs w:val="20"/>
        </w:rPr>
        <w:t xml:space="preserve">un significado implícito. Por </w:t>
      </w:r>
      <w:r w:rsidR="004E2648" w:rsidRPr="00544644">
        <w:rPr>
          <w:rFonts w:ascii="Arial" w:hAnsi="Arial" w:cs="Arial"/>
          <w:bCs/>
          <w:sz w:val="20"/>
          <w:szCs w:val="20"/>
        </w:rPr>
        <w:object w:dxaOrig="225" w:dyaOrig="225" w14:anchorId="5FAE1E7A">
          <v:shape id="_x0000_i1083" type="#_x0000_t75" style="width:60.75pt;height:18pt" o:ole="">
            <v:imagedata r:id="rId81" o:title=""/>
          </v:shape>
          <w:control r:id="rId83" w:name="DefaultOcxName27412" w:shapeid="_x0000_i1083"/>
        </w:object>
      </w:r>
      <w:r w:rsidR="007C5CFD">
        <w:rPr>
          <w:rFonts w:ascii="Arial" w:hAnsi="Arial" w:cs="Arial"/>
          <w:bCs/>
          <w:sz w:val="20"/>
          <w:szCs w:val="20"/>
        </w:rPr>
        <w:t xml:space="preserve"> n</w:t>
      </w:r>
      <w:r w:rsidR="007C5CFD">
        <w:rPr>
          <w:rFonts w:ascii="Arial" w:eastAsia="Calibri" w:hAnsi="Arial" w:cs="Arial"/>
          <w:bCs/>
          <w:sz w:val="20"/>
          <w:szCs w:val="20"/>
        </w:rPr>
        <w:t xml:space="preserve">os referimos a </w:t>
      </w:r>
      <w:r w:rsidRPr="00DE3554">
        <w:rPr>
          <w:rFonts w:ascii="Arial" w:eastAsia="Calibri" w:hAnsi="Arial" w:cs="Arial"/>
          <w:bCs/>
          <w:sz w:val="20"/>
          <w:szCs w:val="20"/>
        </w:rPr>
        <w:t xml:space="preserve">hechos conocidos que pueden registrarse. </w:t>
      </w:r>
      <w:r w:rsidR="004E2648">
        <w:rPr>
          <w:rFonts w:ascii="Arial" w:hAnsi="Arial" w:cs="Arial"/>
          <w:bCs/>
          <w:sz w:val="20"/>
          <w:szCs w:val="20"/>
        </w:rPr>
        <w:t>Algunos tipos de Bases de Datos son</w:t>
      </w:r>
      <w:r w:rsidR="0018557F">
        <w:rPr>
          <w:rFonts w:ascii="Arial" w:hAnsi="Arial" w:cs="Arial"/>
          <w:bCs/>
          <w:sz w:val="20"/>
          <w:szCs w:val="20"/>
        </w:rPr>
        <w:t xml:space="preserve">: En </w:t>
      </w:r>
      <w:r w:rsidR="004E2648" w:rsidRPr="00544644">
        <w:rPr>
          <w:rFonts w:ascii="Arial" w:hAnsi="Arial" w:cs="Arial"/>
          <w:bCs/>
          <w:sz w:val="20"/>
          <w:szCs w:val="20"/>
        </w:rPr>
        <w:object w:dxaOrig="225" w:dyaOrig="225" w14:anchorId="757782A0">
          <v:shape id="_x0000_i1087" type="#_x0000_t75" style="width:60.75pt;height:18pt" o:ole="">
            <v:imagedata r:id="rId81" o:title=""/>
          </v:shape>
          <w:control r:id="rId84" w:name="DefaultOcxName27413" w:shapeid="_x0000_i1087"/>
        </w:object>
      </w:r>
      <w:r w:rsidR="004E2648">
        <w:rPr>
          <w:rFonts w:ascii="Arial" w:eastAsia="Calibri" w:hAnsi="Arial" w:cs="Arial"/>
          <w:bCs/>
          <w:sz w:val="20"/>
          <w:szCs w:val="20"/>
        </w:rPr>
        <w:t xml:space="preserve"> (</w:t>
      </w:r>
      <w:r w:rsidR="0018557F">
        <w:rPr>
          <w:rFonts w:ascii="Arial" w:eastAsia="Calibri" w:hAnsi="Arial" w:cs="Arial"/>
          <w:bCs/>
          <w:sz w:val="20"/>
          <w:szCs w:val="20"/>
        </w:rPr>
        <w:t xml:space="preserve">llamadas </w:t>
      </w:r>
      <w:proofErr w:type="spellStart"/>
      <w:r w:rsidR="0018557F">
        <w:rPr>
          <w:rFonts w:ascii="Arial" w:eastAsia="Calibri" w:hAnsi="Arial" w:cs="Arial"/>
          <w:bCs/>
          <w:sz w:val="20"/>
          <w:szCs w:val="20"/>
        </w:rPr>
        <w:t>Plex</w:t>
      </w:r>
      <w:proofErr w:type="spellEnd"/>
      <w:r w:rsidR="004E2648">
        <w:rPr>
          <w:rFonts w:ascii="Arial" w:eastAsia="Calibri" w:hAnsi="Arial" w:cs="Arial"/>
          <w:bCs/>
          <w:sz w:val="20"/>
          <w:szCs w:val="20"/>
        </w:rPr>
        <w:t xml:space="preserve">); </w:t>
      </w:r>
      <w:r w:rsidR="004E2648" w:rsidRPr="00544644">
        <w:rPr>
          <w:rFonts w:ascii="Arial" w:hAnsi="Arial" w:cs="Arial"/>
          <w:bCs/>
          <w:sz w:val="20"/>
          <w:szCs w:val="20"/>
        </w:rPr>
        <w:object w:dxaOrig="225" w:dyaOrig="225" w14:anchorId="257801E5">
          <v:shape id="_x0000_i1091" type="#_x0000_t75" style="width:60.75pt;height:18pt" o:ole="">
            <v:imagedata r:id="rId81" o:title=""/>
          </v:shape>
          <w:control r:id="rId85" w:name="DefaultOcxName27414" w:shapeid="_x0000_i1091"/>
        </w:object>
      </w:r>
      <w:r w:rsidR="004E2648">
        <w:rPr>
          <w:rFonts w:ascii="Arial" w:hAnsi="Arial" w:cs="Arial"/>
          <w:bCs/>
          <w:sz w:val="20"/>
          <w:szCs w:val="20"/>
        </w:rPr>
        <w:t xml:space="preserve">(como Access); </w:t>
      </w:r>
      <w:r w:rsidR="007C5CFD">
        <w:rPr>
          <w:rFonts w:ascii="Arial" w:hAnsi="Arial" w:cs="Arial"/>
          <w:bCs/>
          <w:sz w:val="20"/>
          <w:szCs w:val="20"/>
        </w:rPr>
        <w:t xml:space="preserve">entre otras. En una BD se distinguen algunos componentes como </w:t>
      </w:r>
      <w:r w:rsidR="007C5CFD" w:rsidRPr="00544644">
        <w:rPr>
          <w:rFonts w:ascii="Arial" w:hAnsi="Arial" w:cs="Arial"/>
          <w:bCs/>
          <w:sz w:val="20"/>
          <w:szCs w:val="20"/>
        </w:rPr>
        <w:object w:dxaOrig="225" w:dyaOrig="225" w14:anchorId="3F55C9C8">
          <v:shape id="_x0000_i1095" type="#_x0000_t75" style="width:60.75pt;height:18pt" o:ole="">
            <v:imagedata r:id="rId81" o:title=""/>
          </v:shape>
          <w:control r:id="rId86" w:name="DefaultOcxName2741" w:shapeid="_x0000_i1095"/>
        </w:object>
      </w:r>
      <w:r w:rsidR="007C5CFD">
        <w:rPr>
          <w:rFonts w:ascii="Arial" w:hAnsi="Arial" w:cs="Arial"/>
          <w:bCs/>
          <w:sz w:val="20"/>
          <w:szCs w:val="20"/>
        </w:rPr>
        <w:t xml:space="preserve"> (conjunto de filas y colu</w:t>
      </w:r>
      <w:r w:rsidR="0018557F">
        <w:rPr>
          <w:rFonts w:ascii="Arial" w:hAnsi="Arial" w:cs="Arial"/>
          <w:bCs/>
          <w:sz w:val="20"/>
          <w:szCs w:val="20"/>
        </w:rPr>
        <w:t>m</w:t>
      </w:r>
      <w:r w:rsidR="007C5CFD">
        <w:rPr>
          <w:rFonts w:ascii="Arial" w:hAnsi="Arial" w:cs="Arial"/>
          <w:bCs/>
          <w:sz w:val="20"/>
          <w:szCs w:val="20"/>
        </w:rPr>
        <w:t xml:space="preserve">nas); </w:t>
      </w:r>
      <w:r w:rsidR="007C5CFD" w:rsidRPr="00544644">
        <w:rPr>
          <w:rFonts w:ascii="Arial" w:hAnsi="Arial" w:cs="Arial"/>
          <w:bCs/>
          <w:sz w:val="20"/>
          <w:szCs w:val="20"/>
        </w:rPr>
        <w:object w:dxaOrig="225" w:dyaOrig="225" w14:anchorId="5DC66E4C">
          <v:shape id="_x0000_i1099" type="#_x0000_t75" style="width:60.75pt;height:18pt" o:ole="">
            <v:imagedata r:id="rId81" o:title=""/>
          </v:shape>
          <w:control r:id="rId87" w:name="DefaultOcxName27416" w:shapeid="_x0000_i1099"/>
        </w:object>
      </w:r>
      <w:r w:rsidR="007C5CFD">
        <w:rPr>
          <w:rFonts w:ascii="Arial" w:hAnsi="Arial" w:cs="Arial"/>
          <w:bCs/>
          <w:sz w:val="20"/>
          <w:szCs w:val="20"/>
        </w:rPr>
        <w:t xml:space="preserve"> (similar a Columnas); </w:t>
      </w:r>
      <w:r w:rsidR="007C5CFD" w:rsidRPr="00544644">
        <w:rPr>
          <w:rFonts w:ascii="Arial" w:hAnsi="Arial" w:cs="Arial"/>
          <w:bCs/>
          <w:sz w:val="20"/>
          <w:szCs w:val="20"/>
        </w:rPr>
        <w:object w:dxaOrig="225" w:dyaOrig="225" w14:anchorId="144EF4E3">
          <v:shape id="_x0000_i1103" type="#_x0000_t75" style="width:60.75pt;height:18pt" o:ole="">
            <v:imagedata r:id="rId81" o:title=""/>
          </v:shape>
          <w:control r:id="rId88" w:name="DefaultOcxName27417" w:shapeid="_x0000_i1103"/>
        </w:object>
      </w:r>
      <w:r w:rsidR="007C5CFD">
        <w:rPr>
          <w:rFonts w:ascii="Arial" w:hAnsi="Arial" w:cs="Arial"/>
          <w:bCs/>
          <w:sz w:val="20"/>
          <w:szCs w:val="20"/>
        </w:rPr>
        <w:t xml:space="preserve"> (similar a las Filas). Las Bases de Datos pueden ser </w:t>
      </w:r>
      <w:r w:rsidR="007C5CFD" w:rsidRPr="00544644">
        <w:rPr>
          <w:rFonts w:ascii="Arial" w:hAnsi="Arial" w:cs="Arial"/>
          <w:bCs/>
          <w:sz w:val="20"/>
          <w:szCs w:val="20"/>
        </w:rPr>
        <w:object w:dxaOrig="225" w:dyaOrig="225" w14:anchorId="5D960559">
          <v:shape id="_x0000_i1107" type="#_x0000_t75" style="width:60.75pt;height:18pt" o:ole="">
            <v:imagedata r:id="rId81" o:title=""/>
          </v:shape>
          <w:control r:id="rId89" w:name="DefaultOcxName27418" w:shapeid="_x0000_i1107"/>
        </w:object>
      </w:r>
      <w:r w:rsidR="007C5CFD">
        <w:rPr>
          <w:rFonts w:ascii="Arial" w:hAnsi="Arial" w:cs="Arial"/>
          <w:bCs/>
          <w:sz w:val="20"/>
          <w:szCs w:val="20"/>
        </w:rPr>
        <w:t xml:space="preserve"> (ejemplo SQL) o </w:t>
      </w:r>
      <w:r w:rsidR="007C5CFD" w:rsidRPr="00544644">
        <w:rPr>
          <w:rFonts w:ascii="Arial" w:hAnsi="Arial" w:cs="Arial"/>
          <w:bCs/>
          <w:sz w:val="20"/>
          <w:szCs w:val="20"/>
        </w:rPr>
        <w:object w:dxaOrig="225" w:dyaOrig="225" w14:anchorId="307837ED">
          <v:shape id="_x0000_i1111" type="#_x0000_t75" style="width:60.75pt;height:18pt" o:ole="">
            <v:imagedata r:id="rId81" o:title=""/>
          </v:shape>
          <w:control r:id="rId90" w:name="DefaultOcxName27419" w:shapeid="_x0000_i1111"/>
        </w:object>
      </w:r>
      <w:r w:rsidR="007C5CFD">
        <w:rPr>
          <w:rFonts w:ascii="Arial" w:hAnsi="Arial" w:cs="Arial"/>
          <w:bCs/>
          <w:sz w:val="20"/>
          <w:szCs w:val="20"/>
        </w:rPr>
        <w:t xml:space="preserve"> (ejemplo Mongo DB). La Base de Datos creada por Microsoft se llama </w:t>
      </w:r>
      <w:r w:rsidR="007C5CFD" w:rsidRPr="00544644">
        <w:rPr>
          <w:rFonts w:ascii="Arial" w:hAnsi="Arial" w:cs="Arial"/>
          <w:bCs/>
          <w:sz w:val="20"/>
          <w:szCs w:val="20"/>
        </w:rPr>
        <w:object w:dxaOrig="225" w:dyaOrig="225" w14:anchorId="24DD6B3C">
          <v:shape id="_x0000_i1115" type="#_x0000_t75" style="width:60.75pt;height:18pt" o:ole="">
            <v:imagedata r:id="rId81" o:title=""/>
          </v:shape>
          <w:control r:id="rId91" w:name="DefaultOcxName274110" w:shapeid="_x0000_i1115"/>
        </w:object>
      </w:r>
      <w:r w:rsidR="007C5CFD">
        <w:rPr>
          <w:rFonts w:ascii="Arial" w:hAnsi="Arial" w:cs="Arial"/>
          <w:bCs/>
          <w:sz w:val="20"/>
          <w:szCs w:val="20"/>
        </w:rPr>
        <w:t>.</w:t>
      </w:r>
    </w:p>
    <w:p w14:paraId="3435AE59" w14:textId="6058F169" w:rsidR="002B7FA3" w:rsidRPr="00520AED" w:rsidRDefault="00166FD1" w:rsidP="002B7FA3">
      <w:pPr>
        <w:pStyle w:val="Prrafodelista"/>
        <w:numPr>
          <w:ilvl w:val="0"/>
          <w:numId w:val="1"/>
        </w:numPr>
        <w:shd w:val="clear" w:color="auto" w:fill="D9D9D9" w:themeFill="background1" w:themeFillShade="D9"/>
        <w:spacing w:after="0"/>
        <w:ind w:left="567" w:hanging="567"/>
        <w:jc w:val="both"/>
        <w:rPr>
          <w:rFonts w:ascii="Arial" w:hAnsi="Arial" w:cs="Arial"/>
          <w:b/>
          <w:sz w:val="23"/>
          <w:szCs w:val="23"/>
        </w:rPr>
      </w:pPr>
      <w:r w:rsidRPr="00520AED">
        <w:rPr>
          <w:rFonts w:ascii="Arial" w:hAnsi="Arial" w:cs="Arial"/>
          <w:b/>
          <w:sz w:val="23"/>
          <w:szCs w:val="23"/>
        </w:rPr>
        <w:t>Sopa de Letras</w:t>
      </w:r>
    </w:p>
    <w:p w14:paraId="322E5F63" w14:textId="380E3581" w:rsidR="002B7FA3" w:rsidRPr="00520AED" w:rsidRDefault="002B7FA3" w:rsidP="007C5CFD">
      <w:pPr>
        <w:pStyle w:val="Encabezado"/>
        <w:tabs>
          <w:tab w:val="clear" w:pos="4419"/>
          <w:tab w:val="clear" w:pos="8838"/>
          <w:tab w:val="left" w:pos="0"/>
          <w:tab w:val="left" w:pos="7938"/>
          <w:tab w:val="right" w:pos="9923"/>
        </w:tabs>
        <w:spacing w:line="360" w:lineRule="auto"/>
        <w:jc w:val="both"/>
        <w:rPr>
          <w:rFonts w:ascii="Arial" w:hAnsi="Arial" w:cs="Arial"/>
          <w:bCs/>
          <w:sz w:val="20"/>
          <w:szCs w:val="20"/>
        </w:rPr>
      </w:pPr>
    </w:p>
    <w:p w14:paraId="142755DB" w14:textId="04FA607F" w:rsidR="002B7FA3" w:rsidRDefault="00166FD1" w:rsidP="00520AED">
      <w:pPr>
        <w:pStyle w:val="Encabezado"/>
        <w:tabs>
          <w:tab w:val="clear" w:pos="4419"/>
          <w:tab w:val="clear" w:pos="8838"/>
          <w:tab w:val="left" w:pos="0"/>
          <w:tab w:val="left" w:pos="7938"/>
          <w:tab w:val="right" w:pos="9923"/>
        </w:tabs>
        <w:spacing w:line="276" w:lineRule="auto"/>
        <w:jc w:val="both"/>
        <w:rPr>
          <w:rFonts w:ascii="Arial" w:hAnsi="Arial" w:cs="Arial"/>
          <w:bCs/>
        </w:rPr>
      </w:pPr>
      <w:r>
        <w:rPr>
          <w:rFonts w:ascii="Arial" w:hAnsi="Arial" w:cs="Arial"/>
          <w:bCs/>
        </w:rPr>
        <w:t xml:space="preserve">Resuelva la Sopa de Letras sobre los ejemplos de </w:t>
      </w:r>
      <w:r w:rsidRPr="00520AED">
        <w:rPr>
          <w:rFonts w:ascii="Arial" w:hAnsi="Arial" w:cs="Arial"/>
          <w:b/>
        </w:rPr>
        <w:t>Gestores de Bases de Datos</w:t>
      </w:r>
    </w:p>
    <w:tbl>
      <w:tblPr>
        <w:tblStyle w:val="Tablaconcuadrcula"/>
        <w:tblW w:w="106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9"/>
        <w:gridCol w:w="3988"/>
      </w:tblGrid>
      <w:tr w:rsidR="00166FD1" w14:paraId="43B91DE9" w14:textId="77777777" w:rsidTr="00520AED">
        <w:trPr>
          <w:jc w:val="center"/>
        </w:trPr>
        <w:tc>
          <w:tcPr>
            <w:tcW w:w="6639" w:type="dxa"/>
            <w:vAlign w:val="center"/>
          </w:tcPr>
          <w:p w14:paraId="75FD8B3D" w14:textId="067D1907" w:rsidR="00166FD1" w:rsidRDefault="00166FD1" w:rsidP="00166FD1">
            <w:pPr>
              <w:pStyle w:val="Encabezado"/>
              <w:tabs>
                <w:tab w:val="clear" w:pos="4419"/>
                <w:tab w:val="clear" w:pos="8838"/>
                <w:tab w:val="left" w:pos="0"/>
                <w:tab w:val="left" w:pos="7938"/>
                <w:tab w:val="right" w:pos="9923"/>
              </w:tabs>
              <w:spacing w:line="360" w:lineRule="auto"/>
              <w:jc w:val="center"/>
              <w:rPr>
                <w:rFonts w:ascii="Arial" w:hAnsi="Arial" w:cs="Arial"/>
                <w:bCs/>
              </w:rPr>
            </w:pPr>
            <w:r>
              <w:rPr>
                <w:noProof/>
                <w:lang w:eastAsia="es-CO"/>
              </w:rPr>
              <w:drawing>
                <wp:inline distT="0" distB="0" distL="0" distR="0" wp14:anchorId="0835E043" wp14:editId="0FA3375F">
                  <wp:extent cx="3600000" cy="3582374"/>
                  <wp:effectExtent l="76200" t="76200" r="133985" b="132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23129" t="26195" r="46196" b="19532"/>
                          <a:stretch/>
                        </pic:blipFill>
                        <pic:spPr bwMode="auto">
                          <a:xfrm>
                            <a:off x="0" y="0"/>
                            <a:ext cx="3600000" cy="35823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988" w:type="dxa"/>
            <w:vAlign w:val="center"/>
          </w:tcPr>
          <w:p w14:paraId="183B5F7E" w14:textId="6928C152" w:rsidR="00166FD1" w:rsidRDefault="00166FD1" w:rsidP="00166FD1">
            <w:pPr>
              <w:pStyle w:val="Encabezado"/>
              <w:tabs>
                <w:tab w:val="clear" w:pos="4419"/>
                <w:tab w:val="clear" w:pos="8838"/>
                <w:tab w:val="left" w:pos="0"/>
                <w:tab w:val="left" w:pos="7938"/>
                <w:tab w:val="right" w:pos="9923"/>
              </w:tabs>
              <w:spacing w:line="360" w:lineRule="auto"/>
              <w:jc w:val="center"/>
              <w:rPr>
                <w:rFonts w:ascii="Arial" w:hAnsi="Arial" w:cs="Arial"/>
                <w:bCs/>
              </w:rPr>
            </w:pPr>
            <w:r>
              <w:rPr>
                <w:noProof/>
                <w:lang w:eastAsia="es-CO"/>
              </w:rPr>
              <w:drawing>
                <wp:inline distT="0" distB="0" distL="0" distR="0" wp14:anchorId="4B8F29D9" wp14:editId="50D06B42">
                  <wp:extent cx="2124000" cy="188825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BEBA8EAE-BF5A-486C-A8C5-ECC9F3942E4B}">
                                <a14:imgProps xmlns:a14="http://schemas.microsoft.com/office/drawing/2010/main">
                                  <a14:imgLayer r:embed="rId94">
                                    <a14:imgEffect>
                                      <a14:sharpenSoften amount="25000"/>
                                    </a14:imgEffect>
                                  </a14:imgLayer>
                                </a14:imgProps>
                              </a:ext>
                            </a:extLst>
                          </a:blip>
                          <a:srcRect l="17543" t="70039" r="68520" b="7935"/>
                          <a:stretch/>
                        </pic:blipFill>
                        <pic:spPr bwMode="auto">
                          <a:xfrm>
                            <a:off x="0" y="0"/>
                            <a:ext cx="2124000" cy="1888258"/>
                          </a:xfrm>
                          <a:prstGeom prst="rect">
                            <a:avLst/>
                          </a:prstGeom>
                          <a:ln>
                            <a:noFill/>
                          </a:ln>
                          <a:extLst>
                            <a:ext uri="{53640926-AAD7-44D8-BBD7-CCE9431645EC}">
                              <a14:shadowObscured xmlns:a14="http://schemas.microsoft.com/office/drawing/2010/main"/>
                            </a:ext>
                          </a:extLst>
                        </pic:spPr>
                      </pic:pic>
                    </a:graphicData>
                  </a:graphic>
                </wp:inline>
              </w:drawing>
            </w:r>
          </w:p>
          <w:p w14:paraId="1AD3A04B" w14:textId="38CB2F41" w:rsidR="00166FD1" w:rsidRDefault="00166FD1" w:rsidP="00166FD1">
            <w:pPr>
              <w:pStyle w:val="Encabezado"/>
              <w:tabs>
                <w:tab w:val="clear" w:pos="4419"/>
                <w:tab w:val="clear" w:pos="8838"/>
                <w:tab w:val="left" w:pos="0"/>
                <w:tab w:val="left" w:pos="7938"/>
                <w:tab w:val="right" w:pos="9923"/>
              </w:tabs>
              <w:spacing w:line="360" w:lineRule="auto"/>
              <w:jc w:val="center"/>
              <w:rPr>
                <w:rFonts w:ascii="Arial" w:hAnsi="Arial" w:cs="Arial"/>
                <w:bCs/>
              </w:rPr>
            </w:pPr>
            <w:r>
              <w:rPr>
                <w:noProof/>
                <w:lang w:eastAsia="es-CO"/>
              </w:rPr>
              <w:drawing>
                <wp:inline distT="0" distB="0" distL="0" distR="0" wp14:anchorId="65E09938" wp14:editId="5AFB8B3E">
                  <wp:extent cx="2160000" cy="1919075"/>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BEBA8EAE-BF5A-486C-A8C5-ECC9F3942E4B}">
                                <a14:imgProps xmlns:a14="http://schemas.microsoft.com/office/drawing/2010/main">
                                  <a14:imgLayer r:embed="rId94">
                                    <a14:imgEffect>
                                      <a14:sharpenSoften amount="25000"/>
                                    </a14:imgEffect>
                                  </a14:imgLayer>
                                </a14:imgProps>
                              </a:ext>
                            </a:extLst>
                          </a:blip>
                          <a:srcRect l="38422" t="70039" r="47635" b="7935"/>
                          <a:stretch/>
                        </pic:blipFill>
                        <pic:spPr bwMode="auto">
                          <a:xfrm>
                            <a:off x="0" y="0"/>
                            <a:ext cx="2160000" cy="19190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48677A1" w14:textId="77777777" w:rsidR="00803389" w:rsidRPr="00520AED" w:rsidRDefault="00803389" w:rsidP="00803389">
      <w:pPr>
        <w:pStyle w:val="Prrafodelista"/>
        <w:numPr>
          <w:ilvl w:val="0"/>
          <w:numId w:val="1"/>
        </w:numPr>
        <w:shd w:val="clear" w:color="auto" w:fill="D9D9D9" w:themeFill="background1" w:themeFillShade="D9"/>
        <w:spacing w:after="0"/>
        <w:ind w:left="567" w:hanging="567"/>
        <w:jc w:val="both"/>
        <w:rPr>
          <w:rFonts w:ascii="Arial" w:hAnsi="Arial" w:cs="Arial"/>
          <w:b/>
          <w:sz w:val="23"/>
          <w:szCs w:val="23"/>
        </w:rPr>
      </w:pPr>
      <w:r w:rsidRPr="00520AED">
        <w:rPr>
          <w:rFonts w:ascii="Arial" w:hAnsi="Arial" w:cs="Arial"/>
          <w:b/>
          <w:sz w:val="23"/>
          <w:szCs w:val="23"/>
        </w:rPr>
        <w:t>Actividad de Relación</w:t>
      </w:r>
    </w:p>
    <w:p w14:paraId="75A83759" w14:textId="77777777" w:rsidR="00803389" w:rsidRPr="00463D84" w:rsidRDefault="00803389" w:rsidP="00803389">
      <w:pPr>
        <w:tabs>
          <w:tab w:val="left" w:pos="350"/>
          <w:tab w:val="left" w:pos="905"/>
          <w:tab w:val="left" w:pos="2366"/>
        </w:tabs>
        <w:spacing w:after="0"/>
        <w:jc w:val="both"/>
        <w:rPr>
          <w:rFonts w:ascii="Arial" w:eastAsia="Calibri" w:hAnsi="Arial" w:cs="Arial"/>
          <w:color w:val="000000"/>
          <w:sz w:val="20"/>
          <w:szCs w:val="20"/>
        </w:rPr>
      </w:pPr>
    </w:p>
    <w:p w14:paraId="0CFBF198" w14:textId="1F0855BF" w:rsidR="00DE3554" w:rsidRPr="00DE3554" w:rsidRDefault="0018557F" w:rsidP="00DE3554">
      <w:pPr>
        <w:spacing w:after="0"/>
        <w:jc w:val="both"/>
        <w:rPr>
          <w:rFonts w:ascii="Arial" w:hAnsi="Arial" w:cs="Arial"/>
        </w:rPr>
      </w:pPr>
      <w:r>
        <w:rPr>
          <w:rFonts w:ascii="Arial" w:hAnsi="Arial" w:cs="Arial"/>
        </w:rPr>
        <w:t>R</w:t>
      </w:r>
      <w:r w:rsidR="00DE3554" w:rsidRPr="00DE3554">
        <w:rPr>
          <w:rFonts w:ascii="Arial" w:hAnsi="Arial" w:cs="Arial"/>
        </w:rPr>
        <w:t xml:space="preserve">elacione con líneas de color cada imagen sobre los </w:t>
      </w:r>
      <w:r w:rsidR="00DE3554" w:rsidRPr="00DE3554">
        <w:rPr>
          <w:rFonts w:ascii="Arial" w:hAnsi="Arial" w:cs="Arial"/>
          <w:b/>
          <w:i/>
          <w:iCs/>
          <w:u w:val="single"/>
        </w:rPr>
        <w:t>Gestores de Bases de</w:t>
      </w:r>
      <w:r w:rsidR="00DE3554" w:rsidRPr="00DE3554">
        <w:rPr>
          <w:rFonts w:ascii="Arial" w:hAnsi="Arial" w:cs="Arial"/>
          <w:b/>
        </w:rPr>
        <w:t xml:space="preserve"> </w:t>
      </w:r>
      <w:r w:rsidR="00DE3554" w:rsidRPr="00DE3554">
        <w:rPr>
          <w:rFonts w:ascii="Arial" w:hAnsi="Arial" w:cs="Arial"/>
          <w:b/>
          <w:i/>
          <w:iCs/>
          <w:u w:val="single"/>
        </w:rPr>
        <w:t>Datos</w:t>
      </w:r>
      <w:r w:rsidR="00DE3554" w:rsidRPr="00DE3554">
        <w:rPr>
          <w:rFonts w:ascii="Arial" w:hAnsi="Arial" w:cs="Arial"/>
        </w:rPr>
        <w:t xml:space="preserve"> con su respectivo nombre:</w:t>
      </w:r>
    </w:p>
    <w:p w14:paraId="096D6348" w14:textId="083DCF86" w:rsidR="00803389" w:rsidRDefault="00803389" w:rsidP="00803389">
      <w:pPr>
        <w:pStyle w:val="Encabezado"/>
        <w:tabs>
          <w:tab w:val="clear" w:pos="4419"/>
          <w:tab w:val="clear" w:pos="8838"/>
          <w:tab w:val="left" w:pos="0"/>
          <w:tab w:val="left" w:pos="7938"/>
          <w:tab w:val="right" w:pos="9923"/>
        </w:tabs>
        <w:spacing w:line="276" w:lineRule="auto"/>
        <w:jc w:val="both"/>
        <w:rPr>
          <w:rFonts w:ascii="Arial" w:hAnsi="Arial" w:cs="Arial"/>
        </w:rPr>
      </w:pPr>
    </w:p>
    <w:tbl>
      <w:tblPr>
        <w:tblpPr w:leftFromText="141" w:rightFromText="141" w:vertAnchor="text" w:tblpXSpec="center" w:tblpY="1"/>
        <w:tblOverlap w:val="never"/>
        <w:tblW w:w="10259" w:type="dxa"/>
        <w:tblLayout w:type="fixed"/>
        <w:tblLook w:val="04A0" w:firstRow="1" w:lastRow="0" w:firstColumn="1" w:lastColumn="0" w:noHBand="0" w:noVBand="1"/>
      </w:tblPr>
      <w:tblGrid>
        <w:gridCol w:w="2046"/>
        <w:gridCol w:w="1144"/>
        <w:gridCol w:w="2141"/>
        <w:gridCol w:w="236"/>
        <w:gridCol w:w="2046"/>
        <w:gridCol w:w="1134"/>
        <w:gridCol w:w="1512"/>
      </w:tblGrid>
      <w:tr w:rsidR="00547AE0" w:rsidRPr="0018557F" w14:paraId="2B31BB3C" w14:textId="77777777" w:rsidTr="00547AE0">
        <w:trPr>
          <w:trHeight w:val="1661"/>
        </w:trPr>
        <w:tc>
          <w:tcPr>
            <w:tcW w:w="2046" w:type="dxa"/>
            <w:shd w:val="clear" w:color="auto" w:fill="auto"/>
            <w:vAlign w:val="center"/>
          </w:tcPr>
          <w:p w14:paraId="01CC7154"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rPr>
              <w:fldChar w:fldCharType="begin"/>
            </w:r>
            <w:r w:rsidRPr="0018557F">
              <w:rPr>
                <w:rFonts w:ascii="Times New Roman" w:hAnsi="Times New Roman" w:cs="Times New Roman"/>
              </w:rPr>
              <w:instrText xml:space="preserve"> INCLUDEPICTURE "https://revistadigital.inesem.es/informatica-y-tics/files/2016/01/redis.jpg" \* MERGEFORMATINET </w:instrText>
            </w:r>
            <w:r w:rsidRPr="0018557F">
              <w:rPr>
                <w:rFonts w:ascii="Times New Roman" w:hAnsi="Times New Roman" w:cs="Times New Roman"/>
              </w:rPr>
              <w:fldChar w:fldCharType="separate"/>
            </w:r>
            <w:r w:rsidR="00520AED">
              <w:rPr>
                <w:rFonts w:ascii="Times New Roman" w:hAnsi="Times New Roman" w:cs="Times New Roman"/>
              </w:rPr>
              <w:fldChar w:fldCharType="begin"/>
            </w:r>
            <w:r w:rsidR="00520AED">
              <w:rPr>
                <w:rFonts w:ascii="Times New Roman" w:hAnsi="Times New Roman" w:cs="Times New Roman"/>
              </w:rPr>
              <w:instrText xml:space="preserve"> INCLUDEPICTURE  "https://revistadigital.inesem.es/informatica-y-tics/files/2016/01/redis.jpg" \* MERGEFORMATINET </w:instrText>
            </w:r>
            <w:r w:rsidR="00520AED">
              <w:rPr>
                <w:rFonts w:ascii="Times New Roman" w:hAnsi="Times New Roman" w:cs="Times New Roman"/>
              </w:rPr>
              <w:fldChar w:fldCharType="separate"/>
            </w:r>
            <w:r w:rsidR="009D08FD">
              <w:rPr>
                <w:rFonts w:ascii="Times New Roman" w:hAnsi="Times New Roman" w:cs="Times New Roman"/>
              </w:rPr>
              <w:fldChar w:fldCharType="begin"/>
            </w:r>
            <w:r w:rsidR="009D08FD">
              <w:rPr>
                <w:rFonts w:ascii="Times New Roman" w:hAnsi="Times New Roman" w:cs="Times New Roman"/>
              </w:rPr>
              <w:instrText xml:space="preserve"> </w:instrText>
            </w:r>
            <w:r w:rsidR="009D08FD">
              <w:rPr>
                <w:rFonts w:ascii="Times New Roman" w:hAnsi="Times New Roman" w:cs="Times New Roman"/>
              </w:rPr>
              <w:instrText>INCLUDEPICTURE  "https://revistadigital.inesem.es/informatica-y-tics/files/2016/01/redis.jpg" \* MERGEFORMATINET</w:instrText>
            </w:r>
            <w:r w:rsidR="009D08FD">
              <w:rPr>
                <w:rFonts w:ascii="Times New Roman" w:hAnsi="Times New Roman" w:cs="Times New Roman"/>
              </w:rPr>
              <w:instrText xml:space="preserve"> </w:instrText>
            </w:r>
            <w:r w:rsidR="009D08FD">
              <w:rPr>
                <w:rFonts w:ascii="Times New Roman" w:hAnsi="Times New Roman" w:cs="Times New Roman"/>
              </w:rPr>
              <w:fldChar w:fldCharType="separate"/>
            </w:r>
            <w:r w:rsidR="003E4597">
              <w:rPr>
                <w:rFonts w:ascii="Times New Roman" w:hAnsi="Times New Roman" w:cs="Times New Roman"/>
              </w:rPr>
              <w:pict w14:anchorId="5DDB0CA7">
                <v:shape id="_x0000_i1065" type="#_x0000_t75" alt="redis" style="width:85.15pt;height:72.9pt">
                  <v:imagedata r:id="rId64" r:href="rId95" croptop="6916f" cropbottom="24007f" cropleft="18576f" cropright="21500f"/>
                </v:shape>
              </w:pict>
            </w:r>
            <w:r w:rsidR="009D08FD">
              <w:rPr>
                <w:rFonts w:ascii="Times New Roman" w:hAnsi="Times New Roman" w:cs="Times New Roman"/>
              </w:rPr>
              <w:fldChar w:fldCharType="end"/>
            </w:r>
            <w:r w:rsidR="00520AED">
              <w:rPr>
                <w:rFonts w:ascii="Times New Roman" w:hAnsi="Times New Roman" w:cs="Times New Roman"/>
              </w:rPr>
              <w:fldChar w:fldCharType="end"/>
            </w:r>
            <w:r w:rsidRPr="0018557F">
              <w:rPr>
                <w:rFonts w:ascii="Times New Roman" w:hAnsi="Times New Roman" w:cs="Times New Roman"/>
              </w:rPr>
              <w:fldChar w:fldCharType="end"/>
            </w:r>
          </w:p>
        </w:tc>
        <w:tc>
          <w:tcPr>
            <w:tcW w:w="1144" w:type="dxa"/>
            <w:shd w:val="clear" w:color="auto" w:fill="auto"/>
            <w:vAlign w:val="center"/>
          </w:tcPr>
          <w:p w14:paraId="1B245DBD" w14:textId="77777777" w:rsidR="00547AE0" w:rsidRPr="0018557F" w:rsidRDefault="00547AE0" w:rsidP="00547AE0">
            <w:pPr>
              <w:spacing w:after="0"/>
              <w:jc w:val="center"/>
              <w:rPr>
                <w:rFonts w:ascii="Times New Roman" w:hAnsi="Times New Roman" w:cs="Times New Roman"/>
                <w:b/>
              </w:rPr>
            </w:pPr>
          </w:p>
        </w:tc>
        <w:tc>
          <w:tcPr>
            <w:tcW w:w="2141" w:type="dxa"/>
            <w:shd w:val="clear" w:color="auto" w:fill="auto"/>
            <w:vAlign w:val="center"/>
          </w:tcPr>
          <w:p w14:paraId="5D2CD44F"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b/>
              </w:rPr>
              <w:t>Mongo DB</w:t>
            </w:r>
          </w:p>
        </w:tc>
        <w:tc>
          <w:tcPr>
            <w:tcW w:w="236" w:type="dxa"/>
            <w:vMerge w:val="restart"/>
            <w:shd w:val="clear" w:color="auto" w:fill="000000"/>
          </w:tcPr>
          <w:p w14:paraId="1BD9B178" w14:textId="77777777" w:rsidR="00547AE0" w:rsidRPr="0018557F" w:rsidRDefault="00547AE0" w:rsidP="00547AE0">
            <w:pPr>
              <w:spacing w:after="0"/>
              <w:jc w:val="center"/>
              <w:rPr>
                <w:rFonts w:ascii="Times New Roman" w:hAnsi="Times New Roman" w:cs="Times New Roman"/>
                <w:b/>
                <w:noProof/>
                <w:lang w:eastAsia="es-CO"/>
              </w:rPr>
            </w:pPr>
          </w:p>
        </w:tc>
        <w:tc>
          <w:tcPr>
            <w:tcW w:w="2046" w:type="dxa"/>
            <w:shd w:val="clear" w:color="auto" w:fill="auto"/>
            <w:vAlign w:val="center"/>
          </w:tcPr>
          <w:p w14:paraId="097A091C"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rPr>
              <w:fldChar w:fldCharType="begin"/>
            </w:r>
            <w:r w:rsidRPr="0018557F">
              <w:rPr>
                <w:rFonts w:ascii="Times New Roman" w:hAnsi="Times New Roman" w:cs="Times New Roman"/>
              </w:rPr>
              <w:instrText xml:space="preserve"> INCLUDEPICTURE "https://upload.wikimedia.org/wikipedia/commons/thumb/5/59/Microsoft_Office_Access_%282018-present%29.svg/1049px-Microsoft_Office_Access_%282018-present%29.svg.png" \* MERGEFORMATINET </w:instrText>
            </w:r>
            <w:r w:rsidRPr="0018557F">
              <w:rPr>
                <w:rFonts w:ascii="Times New Roman" w:hAnsi="Times New Roman" w:cs="Times New Roman"/>
              </w:rPr>
              <w:fldChar w:fldCharType="separate"/>
            </w:r>
            <w:r w:rsidR="00520AED">
              <w:rPr>
                <w:rFonts w:ascii="Times New Roman" w:hAnsi="Times New Roman" w:cs="Times New Roman"/>
              </w:rPr>
              <w:fldChar w:fldCharType="begin"/>
            </w:r>
            <w:r w:rsidR="00520AED">
              <w:rPr>
                <w:rFonts w:ascii="Times New Roman" w:hAnsi="Times New Roman" w:cs="Times New Roman"/>
              </w:rPr>
              <w:instrText xml:space="preserve"> INCLUDEPICTURE  "https://upload.wikimedia.org/wikipedia/commons/thumb/5/59/Microsoft_Office_Access_(2018-present).svg/1049px-Microsoft_Office_Access_(2018-present).svg.png" \* MERGEFORMATINET </w:instrText>
            </w:r>
            <w:r w:rsidR="00520AED">
              <w:rPr>
                <w:rFonts w:ascii="Times New Roman" w:hAnsi="Times New Roman" w:cs="Times New Roman"/>
              </w:rPr>
              <w:fldChar w:fldCharType="separate"/>
            </w:r>
            <w:r w:rsidR="009D08FD">
              <w:rPr>
                <w:rFonts w:ascii="Times New Roman" w:hAnsi="Times New Roman" w:cs="Times New Roman"/>
              </w:rPr>
              <w:fldChar w:fldCharType="begin"/>
            </w:r>
            <w:r w:rsidR="009D08FD">
              <w:rPr>
                <w:rFonts w:ascii="Times New Roman" w:hAnsi="Times New Roman" w:cs="Times New Roman"/>
              </w:rPr>
              <w:instrText xml:space="preserve"> </w:instrText>
            </w:r>
            <w:r w:rsidR="009D08FD">
              <w:rPr>
                <w:rFonts w:ascii="Times New Roman" w:hAnsi="Times New Roman" w:cs="Times New Roman"/>
              </w:rPr>
              <w:instrText>INCLUDEPICTURE  "https://upload.wikimedia.org/wikipedia/commons/thumb/5/59/Microsoft_Office_Access_(2018-present).svg/1049px-Microsoft_Office_Access_(2018-present).svg.png" \* MERGEFORMATINET</w:instrText>
            </w:r>
            <w:r w:rsidR="009D08FD">
              <w:rPr>
                <w:rFonts w:ascii="Times New Roman" w:hAnsi="Times New Roman" w:cs="Times New Roman"/>
              </w:rPr>
              <w:instrText xml:space="preserve"> </w:instrText>
            </w:r>
            <w:r w:rsidR="009D08FD">
              <w:rPr>
                <w:rFonts w:ascii="Times New Roman" w:hAnsi="Times New Roman" w:cs="Times New Roman"/>
              </w:rPr>
              <w:fldChar w:fldCharType="separate"/>
            </w:r>
            <w:r w:rsidR="003E4597">
              <w:rPr>
                <w:rFonts w:ascii="Times New Roman" w:hAnsi="Times New Roman" w:cs="Times New Roman"/>
              </w:rPr>
              <w:pict w14:anchorId="378142A7">
                <v:shape id="_x0000_i1066" type="#_x0000_t75" alt="Archivo:Microsoft Office Access (2018-present).svg - Wikipedia, la ..." style="width:70.8pt;height:69.2pt">
                  <v:imagedata r:id="rId60" r:href="rId96"/>
                </v:shape>
              </w:pict>
            </w:r>
            <w:r w:rsidR="009D08FD">
              <w:rPr>
                <w:rFonts w:ascii="Times New Roman" w:hAnsi="Times New Roman" w:cs="Times New Roman"/>
              </w:rPr>
              <w:fldChar w:fldCharType="end"/>
            </w:r>
            <w:r w:rsidR="00520AED">
              <w:rPr>
                <w:rFonts w:ascii="Times New Roman" w:hAnsi="Times New Roman" w:cs="Times New Roman"/>
              </w:rPr>
              <w:fldChar w:fldCharType="end"/>
            </w:r>
            <w:r w:rsidRPr="0018557F">
              <w:rPr>
                <w:rFonts w:ascii="Times New Roman" w:hAnsi="Times New Roman" w:cs="Times New Roman"/>
              </w:rPr>
              <w:fldChar w:fldCharType="end"/>
            </w:r>
          </w:p>
        </w:tc>
        <w:tc>
          <w:tcPr>
            <w:tcW w:w="1134" w:type="dxa"/>
            <w:shd w:val="clear" w:color="auto" w:fill="auto"/>
            <w:vAlign w:val="center"/>
          </w:tcPr>
          <w:p w14:paraId="29BC39B6" w14:textId="77777777" w:rsidR="00547AE0" w:rsidRPr="0018557F" w:rsidRDefault="00547AE0" w:rsidP="00547AE0">
            <w:pPr>
              <w:spacing w:after="0"/>
              <w:jc w:val="center"/>
              <w:rPr>
                <w:rFonts w:ascii="Times New Roman" w:hAnsi="Times New Roman" w:cs="Times New Roman"/>
                <w:b/>
              </w:rPr>
            </w:pPr>
          </w:p>
        </w:tc>
        <w:tc>
          <w:tcPr>
            <w:tcW w:w="1512" w:type="dxa"/>
            <w:shd w:val="clear" w:color="auto" w:fill="auto"/>
            <w:vAlign w:val="center"/>
          </w:tcPr>
          <w:p w14:paraId="34FEB9FC"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b/>
              </w:rPr>
              <w:t>MySQL</w:t>
            </w:r>
          </w:p>
        </w:tc>
      </w:tr>
      <w:tr w:rsidR="00547AE0" w:rsidRPr="0018557F" w14:paraId="5B2D3D28" w14:textId="77777777" w:rsidTr="00547AE0">
        <w:trPr>
          <w:trHeight w:val="1495"/>
        </w:trPr>
        <w:tc>
          <w:tcPr>
            <w:tcW w:w="2046" w:type="dxa"/>
            <w:shd w:val="clear" w:color="auto" w:fill="auto"/>
            <w:vAlign w:val="center"/>
          </w:tcPr>
          <w:p w14:paraId="2DE8B99A" w14:textId="77777777" w:rsidR="00547AE0" w:rsidRPr="0018557F" w:rsidRDefault="00547AE0" w:rsidP="00547AE0">
            <w:pPr>
              <w:spacing w:after="0"/>
              <w:jc w:val="center"/>
              <w:rPr>
                <w:rFonts w:ascii="Times New Roman" w:hAnsi="Times New Roman" w:cs="Times New Roman"/>
                <w:b/>
                <w:noProof/>
                <w:lang w:eastAsia="es-CO"/>
              </w:rPr>
            </w:pPr>
            <w:r w:rsidRPr="0018557F">
              <w:rPr>
                <w:rFonts w:ascii="Times New Roman" w:hAnsi="Times New Roman" w:cs="Times New Roman"/>
                <w:noProof/>
                <w:lang w:eastAsia="es-CO"/>
              </w:rPr>
              <w:drawing>
                <wp:inline distT="0" distB="0" distL="0" distR="0" wp14:anchorId="680ED7A9" wp14:editId="1C745E0A">
                  <wp:extent cx="823942" cy="90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23942" cy="900000"/>
                          </a:xfrm>
                          <a:prstGeom prst="rect">
                            <a:avLst/>
                          </a:prstGeom>
                          <a:noFill/>
                          <a:ln>
                            <a:noFill/>
                          </a:ln>
                        </pic:spPr>
                      </pic:pic>
                    </a:graphicData>
                  </a:graphic>
                </wp:inline>
              </w:drawing>
            </w:r>
          </w:p>
        </w:tc>
        <w:tc>
          <w:tcPr>
            <w:tcW w:w="1144" w:type="dxa"/>
            <w:shd w:val="clear" w:color="auto" w:fill="auto"/>
            <w:vAlign w:val="center"/>
          </w:tcPr>
          <w:p w14:paraId="54250363" w14:textId="77777777" w:rsidR="00547AE0" w:rsidRPr="0018557F" w:rsidRDefault="00547AE0" w:rsidP="00547AE0">
            <w:pPr>
              <w:spacing w:after="0"/>
              <w:jc w:val="center"/>
              <w:rPr>
                <w:rFonts w:ascii="Times New Roman" w:hAnsi="Times New Roman" w:cs="Times New Roman"/>
                <w:b/>
              </w:rPr>
            </w:pPr>
          </w:p>
        </w:tc>
        <w:tc>
          <w:tcPr>
            <w:tcW w:w="2141" w:type="dxa"/>
            <w:shd w:val="clear" w:color="auto" w:fill="auto"/>
            <w:vAlign w:val="center"/>
          </w:tcPr>
          <w:p w14:paraId="2AFFE0E1"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b/>
              </w:rPr>
              <w:t>Microsoft SQL Server</w:t>
            </w:r>
          </w:p>
        </w:tc>
        <w:tc>
          <w:tcPr>
            <w:tcW w:w="236" w:type="dxa"/>
            <w:vMerge/>
            <w:shd w:val="clear" w:color="auto" w:fill="000000"/>
          </w:tcPr>
          <w:p w14:paraId="3562F181" w14:textId="77777777" w:rsidR="00547AE0" w:rsidRPr="0018557F" w:rsidRDefault="00547AE0" w:rsidP="00547AE0">
            <w:pPr>
              <w:spacing w:after="0"/>
              <w:jc w:val="center"/>
              <w:rPr>
                <w:rFonts w:ascii="Times New Roman" w:hAnsi="Times New Roman" w:cs="Times New Roman"/>
                <w:b/>
                <w:noProof/>
                <w:lang w:eastAsia="es-CO"/>
              </w:rPr>
            </w:pPr>
          </w:p>
        </w:tc>
        <w:tc>
          <w:tcPr>
            <w:tcW w:w="2046" w:type="dxa"/>
            <w:shd w:val="clear" w:color="auto" w:fill="auto"/>
            <w:vAlign w:val="center"/>
          </w:tcPr>
          <w:p w14:paraId="2FD7AC91"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rPr>
              <w:fldChar w:fldCharType="begin"/>
            </w:r>
            <w:r w:rsidRPr="0018557F">
              <w:rPr>
                <w:rFonts w:ascii="Times New Roman" w:hAnsi="Times New Roman" w:cs="Times New Roman"/>
              </w:rPr>
              <w:instrText xml:space="preserve"> INCLUDEPICTURE "https://revistadigital.inesem.es/informatica-y-tics/files/2016/01/mariadb.jpg" \* MERGEFORMATINET </w:instrText>
            </w:r>
            <w:r w:rsidRPr="0018557F">
              <w:rPr>
                <w:rFonts w:ascii="Times New Roman" w:hAnsi="Times New Roman" w:cs="Times New Roman"/>
              </w:rPr>
              <w:fldChar w:fldCharType="separate"/>
            </w:r>
            <w:r w:rsidR="00520AED">
              <w:rPr>
                <w:rFonts w:ascii="Times New Roman" w:hAnsi="Times New Roman" w:cs="Times New Roman"/>
              </w:rPr>
              <w:fldChar w:fldCharType="begin"/>
            </w:r>
            <w:r w:rsidR="00520AED">
              <w:rPr>
                <w:rFonts w:ascii="Times New Roman" w:hAnsi="Times New Roman" w:cs="Times New Roman"/>
              </w:rPr>
              <w:instrText xml:space="preserve"> INCLUDEPICTURE  "https://revistadigital.inesem.es/informatica-y-tics/files/2016/01/mariadb.jpg" \* MERGEFORMATINET </w:instrText>
            </w:r>
            <w:r w:rsidR="00520AED">
              <w:rPr>
                <w:rFonts w:ascii="Times New Roman" w:hAnsi="Times New Roman" w:cs="Times New Roman"/>
              </w:rPr>
              <w:fldChar w:fldCharType="separate"/>
            </w:r>
            <w:r w:rsidR="009D08FD">
              <w:rPr>
                <w:rFonts w:ascii="Times New Roman" w:hAnsi="Times New Roman" w:cs="Times New Roman"/>
              </w:rPr>
              <w:fldChar w:fldCharType="begin"/>
            </w:r>
            <w:r w:rsidR="009D08FD">
              <w:rPr>
                <w:rFonts w:ascii="Times New Roman" w:hAnsi="Times New Roman" w:cs="Times New Roman"/>
              </w:rPr>
              <w:instrText xml:space="preserve"> </w:instrText>
            </w:r>
            <w:r w:rsidR="009D08FD">
              <w:rPr>
                <w:rFonts w:ascii="Times New Roman" w:hAnsi="Times New Roman" w:cs="Times New Roman"/>
              </w:rPr>
              <w:instrText>INCLUDEPICTURE  "https://revistadigital.inesem.es/informatica-y-tics/files/2016/01/mariadb.jpg" \* MERGEFORMATINET</w:instrText>
            </w:r>
            <w:r w:rsidR="009D08FD">
              <w:rPr>
                <w:rFonts w:ascii="Times New Roman" w:hAnsi="Times New Roman" w:cs="Times New Roman"/>
              </w:rPr>
              <w:instrText xml:space="preserve"> </w:instrText>
            </w:r>
            <w:r w:rsidR="009D08FD">
              <w:rPr>
                <w:rFonts w:ascii="Times New Roman" w:hAnsi="Times New Roman" w:cs="Times New Roman"/>
              </w:rPr>
              <w:fldChar w:fldCharType="separate"/>
            </w:r>
            <w:r w:rsidR="003E4597">
              <w:rPr>
                <w:rFonts w:ascii="Times New Roman" w:hAnsi="Times New Roman" w:cs="Times New Roman"/>
              </w:rPr>
              <w:pict w14:anchorId="74E6CE4A">
                <v:shape id="_x0000_i1067" type="#_x0000_t75" alt="Los gestores de bases de datos (SGBD) más usados" style="width:85.15pt;height:57.4pt">
                  <v:imagedata r:id="rId50" r:href="rId98" croptop="8281f" cropbottom="22014f" cropleft="17391f" cropright="16823f"/>
                </v:shape>
              </w:pict>
            </w:r>
            <w:r w:rsidR="009D08FD">
              <w:rPr>
                <w:rFonts w:ascii="Times New Roman" w:hAnsi="Times New Roman" w:cs="Times New Roman"/>
              </w:rPr>
              <w:fldChar w:fldCharType="end"/>
            </w:r>
            <w:r w:rsidR="00520AED">
              <w:rPr>
                <w:rFonts w:ascii="Times New Roman" w:hAnsi="Times New Roman" w:cs="Times New Roman"/>
              </w:rPr>
              <w:fldChar w:fldCharType="end"/>
            </w:r>
            <w:r w:rsidRPr="0018557F">
              <w:rPr>
                <w:rFonts w:ascii="Times New Roman" w:hAnsi="Times New Roman" w:cs="Times New Roman"/>
              </w:rPr>
              <w:fldChar w:fldCharType="end"/>
            </w:r>
          </w:p>
        </w:tc>
        <w:tc>
          <w:tcPr>
            <w:tcW w:w="1134" w:type="dxa"/>
            <w:shd w:val="clear" w:color="auto" w:fill="auto"/>
            <w:vAlign w:val="center"/>
          </w:tcPr>
          <w:p w14:paraId="00041431" w14:textId="77777777" w:rsidR="00547AE0" w:rsidRPr="0018557F" w:rsidRDefault="00547AE0" w:rsidP="00547AE0">
            <w:pPr>
              <w:spacing w:after="0"/>
              <w:jc w:val="center"/>
              <w:rPr>
                <w:rFonts w:ascii="Times New Roman" w:hAnsi="Times New Roman" w:cs="Times New Roman"/>
                <w:b/>
              </w:rPr>
            </w:pPr>
          </w:p>
        </w:tc>
        <w:tc>
          <w:tcPr>
            <w:tcW w:w="1512" w:type="dxa"/>
            <w:shd w:val="clear" w:color="auto" w:fill="auto"/>
            <w:vAlign w:val="center"/>
          </w:tcPr>
          <w:p w14:paraId="3787434A"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b/>
              </w:rPr>
              <w:t xml:space="preserve">Amazon </w:t>
            </w:r>
            <w:proofErr w:type="spellStart"/>
            <w:r w:rsidRPr="0018557F">
              <w:rPr>
                <w:rFonts w:ascii="Times New Roman" w:hAnsi="Times New Roman" w:cs="Times New Roman"/>
                <w:b/>
              </w:rPr>
              <w:t>Dynamo</w:t>
            </w:r>
            <w:proofErr w:type="spellEnd"/>
            <w:r w:rsidRPr="0018557F">
              <w:rPr>
                <w:rFonts w:ascii="Times New Roman" w:hAnsi="Times New Roman" w:cs="Times New Roman"/>
                <w:b/>
              </w:rPr>
              <w:t xml:space="preserve"> DB</w:t>
            </w:r>
          </w:p>
        </w:tc>
      </w:tr>
      <w:tr w:rsidR="00547AE0" w:rsidRPr="0018557F" w14:paraId="6BE99FF5" w14:textId="77777777" w:rsidTr="00547AE0">
        <w:trPr>
          <w:trHeight w:val="1433"/>
        </w:trPr>
        <w:tc>
          <w:tcPr>
            <w:tcW w:w="2046" w:type="dxa"/>
            <w:shd w:val="clear" w:color="auto" w:fill="auto"/>
            <w:vAlign w:val="center"/>
          </w:tcPr>
          <w:p w14:paraId="719015F9" w14:textId="77777777" w:rsidR="00547AE0" w:rsidRPr="0018557F" w:rsidRDefault="00547AE0" w:rsidP="00547AE0">
            <w:pPr>
              <w:spacing w:after="0"/>
              <w:jc w:val="center"/>
              <w:rPr>
                <w:rFonts w:ascii="Times New Roman" w:hAnsi="Times New Roman" w:cs="Times New Roman"/>
                <w:b/>
                <w:noProof/>
                <w:lang w:eastAsia="es-CO"/>
              </w:rPr>
            </w:pPr>
            <w:r w:rsidRPr="0018557F">
              <w:rPr>
                <w:rFonts w:ascii="Times New Roman" w:hAnsi="Times New Roman" w:cs="Times New Roman"/>
              </w:rPr>
              <w:fldChar w:fldCharType="begin"/>
            </w:r>
            <w:r w:rsidRPr="0018557F">
              <w:rPr>
                <w:rFonts w:ascii="Times New Roman" w:hAnsi="Times New Roman" w:cs="Times New Roman"/>
              </w:rPr>
              <w:instrText xml:space="preserve"> INCLUDEPICTURE "https://cdn.goconqr.com/uploads/slide_property/image/269077/desktop_ac51429c-a01c-48ec-9013-a41fc9eea71e.png" \* MERGEFORMATINET </w:instrText>
            </w:r>
            <w:r w:rsidRPr="0018557F">
              <w:rPr>
                <w:rFonts w:ascii="Times New Roman" w:hAnsi="Times New Roman" w:cs="Times New Roman"/>
              </w:rPr>
              <w:fldChar w:fldCharType="separate"/>
            </w:r>
            <w:r w:rsidR="00520AED">
              <w:rPr>
                <w:rFonts w:ascii="Times New Roman" w:hAnsi="Times New Roman" w:cs="Times New Roman"/>
              </w:rPr>
              <w:fldChar w:fldCharType="begin"/>
            </w:r>
            <w:r w:rsidR="00520AED">
              <w:rPr>
                <w:rFonts w:ascii="Times New Roman" w:hAnsi="Times New Roman" w:cs="Times New Roman"/>
              </w:rPr>
              <w:instrText xml:space="preserve"> INCLUDEPICTURE  "https://cdn.goconqr.com/uploads/slide_property/image/269077/desktop_ac51429c-a01c-48ec-9013-a41fc9eea71e.png" \* MERGEFORMATINET </w:instrText>
            </w:r>
            <w:r w:rsidR="00520AED">
              <w:rPr>
                <w:rFonts w:ascii="Times New Roman" w:hAnsi="Times New Roman" w:cs="Times New Roman"/>
              </w:rPr>
              <w:fldChar w:fldCharType="separate"/>
            </w:r>
            <w:r w:rsidR="009D08FD">
              <w:rPr>
                <w:rFonts w:ascii="Times New Roman" w:hAnsi="Times New Roman" w:cs="Times New Roman"/>
              </w:rPr>
              <w:fldChar w:fldCharType="begin"/>
            </w:r>
            <w:r w:rsidR="009D08FD">
              <w:rPr>
                <w:rFonts w:ascii="Times New Roman" w:hAnsi="Times New Roman" w:cs="Times New Roman"/>
              </w:rPr>
              <w:instrText xml:space="preserve"> </w:instrText>
            </w:r>
            <w:r w:rsidR="009D08FD">
              <w:rPr>
                <w:rFonts w:ascii="Times New Roman" w:hAnsi="Times New Roman" w:cs="Times New Roman"/>
              </w:rPr>
              <w:instrText>INCLUDEPICTURE  "https://cdn.goconqr.com/uploads/slide_property/image/269077/desktop_ac51429c-a01c-48ec-9013-a41fc9eea71e.png" \* MERGEFORMATINET</w:instrText>
            </w:r>
            <w:r w:rsidR="009D08FD">
              <w:rPr>
                <w:rFonts w:ascii="Times New Roman" w:hAnsi="Times New Roman" w:cs="Times New Roman"/>
              </w:rPr>
              <w:instrText xml:space="preserve"> </w:instrText>
            </w:r>
            <w:r w:rsidR="009D08FD">
              <w:rPr>
                <w:rFonts w:ascii="Times New Roman" w:hAnsi="Times New Roman" w:cs="Times New Roman"/>
              </w:rPr>
              <w:fldChar w:fldCharType="separate"/>
            </w:r>
            <w:r w:rsidR="003E4597">
              <w:rPr>
                <w:rFonts w:ascii="Times New Roman" w:hAnsi="Times New Roman" w:cs="Times New Roman"/>
              </w:rPr>
              <w:pict w14:anchorId="5584F3FA">
                <v:shape id="_x0000_i1068" type="#_x0000_t75" alt="Sistema de Gestor de Base de Datos MongoDB | Slide Set" style="width:70.95pt;height:70.85pt">
                  <v:imagedata r:id="rId99" r:href="rId100" croptop="5301f" cropbottom="17940f" cropleft="6649f" cropright="7779f"/>
                </v:shape>
              </w:pict>
            </w:r>
            <w:r w:rsidR="009D08FD">
              <w:rPr>
                <w:rFonts w:ascii="Times New Roman" w:hAnsi="Times New Roman" w:cs="Times New Roman"/>
              </w:rPr>
              <w:fldChar w:fldCharType="end"/>
            </w:r>
            <w:r w:rsidR="00520AED">
              <w:rPr>
                <w:rFonts w:ascii="Times New Roman" w:hAnsi="Times New Roman" w:cs="Times New Roman"/>
              </w:rPr>
              <w:fldChar w:fldCharType="end"/>
            </w:r>
            <w:r w:rsidRPr="0018557F">
              <w:rPr>
                <w:rFonts w:ascii="Times New Roman" w:hAnsi="Times New Roman" w:cs="Times New Roman"/>
              </w:rPr>
              <w:fldChar w:fldCharType="end"/>
            </w:r>
          </w:p>
        </w:tc>
        <w:tc>
          <w:tcPr>
            <w:tcW w:w="1144" w:type="dxa"/>
            <w:shd w:val="clear" w:color="auto" w:fill="auto"/>
            <w:vAlign w:val="center"/>
          </w:tcPr>
          <w:p w14:paraId="3FA7E79F" w14:textId="77777777" w:rsidR="00547AE0" w:rsidRPr="0018557F" w:rsidRDefault="00547AE0" w:rsidP="00547AE0">
            <w:pPr>
              <w:spacing w:after="0"/>
              <w:jc w:val="center"/>
              <w:rPr>
                <w:rFonts w:ascii="Times New Roman" w:hAnsi="Times New Roman" w:cs="Times New Roman"/>
                <w:b/>
              </w:rPr>
            </w:pPr>
          </w:p>
        </w:tc>
        <w:tc>
          <w:tcPr>
            <w:tcW w:w="2141" w:type="dxa"/>
            <w:shd w:val="clear" w:color="auto" w:fill="auto"/>
            <w:vAlign w:val="center"/>
          </w:tcPr>
          <w:p w14:paraId="276D8379"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b/>
              </w:rPr>
              <w:t>Redis</w:t>
            </w:r>
          </w:p>
        </w:tc>
        <w:tc>
          <w:tcPr>
            <w:tcW w:w="236" w:type="dxa"/>
            <w:vMerge/>
            <w:shd w:val="clear" w:color="auto" w:fill="000000"/>
          </w:tcPr>
          <w:p w14:paraId="2F598217" w14:textId="77777777" w:rsidR="00547AE0" w:rsidRPr="0018557F" w:rsidRDefault="00547AE0" w:rsidP="00547AE0">
            <w:pPr>
              <w:spacing w:after="0"/>
              <w:jc w:val="center"/>
              <w:rPr>
                <w:rFonts w:ascii="Times New Roman" w:hAnsi="Times New Roman" w:cs="Times New Roman"/>
                <w:b/>
                <w:noProof/>
                <w:lang w:eastAsia="es-CO"/>
              </w:rPr>
            </w:pPr>
          </w:p>
        </w:tc>
        <w:tc>
          <w:tcPr>
            <w:tcW w:w="2046" w:type="dxa"/>
            <w:shd w:val="clear" w:color="auto" w:fill="auto"/>
            <w:vAlign w:val="center"/>
          </w:tcPr>
          <w:p w14:paraId="17E06AA0"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rPr>
              <w:fldChar w:fldCharType="begin"/>
            </w:r>
            <w:r w:rsidRPr="0018557F">
              <w:rPr>
                <w:rFonts w:ascii="Times New Roman" w:hAnsi="Times New Roman" w:cs="Times New Roman"/>
              </w:rPr>
              <w:instrText xml:space="preserve"> INCLUDEPICTURE "https://revistadigital.inesem.es/informatica-y-tics/files/2016/01/postgresql.jpg" \* MERGEFORMATINET </w:instrText>
            </w:r>
            <w:r w:rsidRPr="0018557F">
              <w:rPr>
                <w:rFonts w:ascii="Times New Roman" w:hAnsi="Times New Roman" w:cs="Times New Roman"/>
              </w:rPr>
              <w:fldChar w:fldCharType="separate"/>
            </w:r>
            <w:r w:rsidR="00520AED">
              <w:rPr>
                <w:rFonts w:ascii="Times New Roman" w:hAnsi="Times New Roman" w:cs="Times New Roman"/>
              </w:rPr>
              <w:fldChar w:fldCharType="begin"/>
            </w:r>
            <w:r w:rsidR="00520AED">
              <w:rPr>
                <w:rFonts w:ascii="Times New Roman" w:hAnsi="Times New Roman" w:cs="Times New Roman"/>
              </w:rPr>
              <w:instrText xml:space="preserve"> INCLUDEPICTURE  "https://revistadigital.inesem.es/informatica-y-tics/files/2016/01/postgresql.jpg" \* MERGEFORMATINET </w:instrText>
            </w:r>
            <w:r w:rsidR="00520AED">
              <w:rPr>
                <w:rFonts w:ascii="Times New Roman" w:hAnsi="Times New Roman" w:cs="Times New Roman"/>
              </w:rPr>
              <w:fldChar w:fldCharType="separate"/>
            </w:r>
            <w:r w:rsidR="009D08FD">
              <w:rPr>
                <w:rFonts w:ascii="Times New Roman" w:hAnsi="Times New Roman" w:cs="Times New Roman"/>
              </w:rPr>
              <w:fldChar w:fldCharType="begin"/>
            </w:r>
            <w:r w:rsidR="009D08FD">
              <w:rPr>
                <w:rFonts w:ascii="Times New Roman" w:hAnsi="Times New Roman" w:cs="Times New Roman"/>
              </w:rPr>
              <w:instrText xml:space="preserve"> </w:instrText>
            </w:r>
            <w:r w:rsidR="009D08FD">
              <w:rPr>
                <w:rFonts w:ascii="Times New Roman" w:hAnsi="Times New Roman" w:cs="Times New Roman"/>
              </w:rPr>
              <w:instrText>INCLUDEPICTURE  "https://revistadigital.inesem.es/informatica-y-tics/fi</w:instrText>
            </w:r>
            <w:r w:rsidR="009D08FD">
              <w:rPr>
                <w:rFonts w:ascii="Times New Roman" w:hAnsi="Times New Roman" w:cs="Times New Roman"/>
              </w:rPr>
              <w:instrText>les/2016/01/postgresql.jpg" \* MERGEFORMATINET</w:instrText>
            </w:r>
            <w:r w:rsidR="009D08FD">
              <w:rPr>
                <w:rFonts w:ascii="Times New Roman" w:hAnsi="Times New Roman" w:cs="Times New Roman"/>
              </w:rPr>
              <w:instrText xml:space="preserve"> </w:instrText>
            </w:r>
            <w:r w:rsidR="009D08FD">
              <w:rPr>
                <w:rFonts w:ascii="Times New Roman" w:hAnsi="Times New Roman" w:cs="Times New Roman"/>
              </w:rPr>
              <w:fldChar w:fldCharType="separate"/>
            </w:r>
            <w:r w:rsidR="003E4597">
              <w:rPr>
                <w:rFonts w:ascii="Times New Roman" w:hAnsi="Times New Roman" w:cs="Times New Roman"/>
              </w:rPr>
              <w:pict w14:anchorId="6890AAD7">
                <v:shape id="_x0000_i1069" type="#_x0000_t75" alt="postgresql" style="width:70.9pt;height:70.9pt">
                  <v:imagedata r:id="rId54" r:href="rId101" croptop="-1256f" cropbottom="14880f" cropleft="17715f" cropright="16132f"/>
                </v:shape>
              </w:pict>
            </w:r>
            <w:r w:rsidR="009D08FD">
              <w:rPr>
                <w:rFonts w:ascii="Times New Roman" w:hAnsi="Times New Roman" w:cs="Times New Roman"/>
              </w:rPr>
              <w:fldChar w:fldCharType="end"/>
            </w:r>
            <w:r w:rsidR="00520AED">
              <w:rPr>
                <w:rFonts w:ascii="Times New Roman" w:hAnsi="Times New Roman" w:cs="Times New Roman"/>
              </w:rPr>
              <w:fldChar w:fldCharType="end"/>
            </w:r>
            <w:r w:rsidRPr="0018557F">
              <w:rPr>
                <w:rFonts w:ascii="Times New Roman" w:hAnsi="Times New Roman" w:cs="Times New Roman"/>
              </w:rPr>
              <w:fldChar w:fldCharType="end"/>
            </w:r>
          </w:p>
        </w:tc>
        <w:tc>
          <w:tcPr>
            <w:tcW w:w="1134" w:type="dxa"/>
            <w:shd w:val="clear" w:color="auto" w:fill="auto"/>
            <w:vAlign w:val="center"/>
          </w:tcPr>
          <w:p w14:paraId="17672D6E" w14:textId="77777777" w:rsidR="00547AE0" w:rsidRPr="0018557F" w:rsidRDefault="00547AE0" w:rsidP="00547AE0">
            <w:pPr>
              <w:spacing w:after="0"/>
              <w:jc w:val="center"/>
              <w:rPr>
                <w:rFonts w:ascii="Times New Roman" w:hAnsi="Times New Roman" w:cs="Times New Roman"/>
                <w:b/>
              </w:rPr>
            </w:pPr>
          </w:p>
        </w:tc>
        <w:tc>
          <w:tcPr>
            <w:tcW w:w="1512" w:type="dxa"/>
            <w:shd w:val="clear" w:color="auto" w:fill="auto"/>
            <w:vAlign w:val="center"/>
          </w:tcPr>
          <w:p w14:paraId="6C469C5D"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b/>
              </w:rPr>
              <w:t xml:space="preserve">Apache </w:t>
            </w:r>
            <w:proofErr w:type="spellStart"/>
            <w:r w:rsidRPr="0018557F">
              <w:rPr>
                <w:rFonts w:ascii="Times New Roman" w:hAnsi="Times New Roman" w:cs="Times New Roman"/>
                <w:b/>
              </w:rPr>
              <w:t>Cassandra</w:t>
            </w:r>
            <w:proofErr w:type="spellEnd"/>
          </w:p>
        </w:tc>
      </w:tr>
      <w:tr w:rsidR="00547AE0" w:rsidRPr="0018557F" w14:paraId="143EECE3" w14:textId="77777777" w:rsidTr="00547AE0">
        <w:trPr>
          <w:trHeight w:val="1515"/>
        </w:trPr>
        <w:tc>
          <w:tcPr>
            <w:tcW w:w="2046" w:type="dxa"/>
            <w:shd w:val="clear" w:color="auto" w:fill="auto"/>
            <w:vAlign w:val="center"/>
          </w:tcPr>
          <w:p w14:paraId="7CAA63B9" w14:textId="77777777" w:rsidR="00547AE0" w:rsidRPr="0018557F" w:rsidRDefault="00547AE0" w:rsidP="00547AE0">
            <w:pPr>
              <w:spacing w:after="0"/>
              <w:jc w:val="center"/>
              <w:rPr>
                <w:rFonts w:ascii="Times New Roman" w:hAnsi="Times New Roman" w:cs="Times New Roman"/>
                <w:b/>
                <w:noProof/>
                <w:lang w:eastAsia="es-CO"/>
              </w:rPr>
            </w:pPr>
            <w:r w:rsidRPr="0018557F">
              <w:rPr>
                <w:rFonts w:ascii="Times New Roman" w:hAnsi="Times New Roman" w:cs="Times New Roman"/>
              </w:rPr>
              <w:fldChar w:fldCharType="begin"/>
            </w:r>
            <w:r w:rsidRPr="0018557F">
              <w:rPr>
                <w:rFonts w:ascii="Times New Roman" w:hAnsi="Times New Roman" w:cs="Times New Roman"/>
              </w:rPr>
              <w:instrText xml:space="preserve"> INCLUDEPICTURE "https://www.oracle.com/us/oracle-social-share-fb-480-2516041.jpg" \* MERGEFORMATINET </w:instrText>
            </w:r>
            <w:r w:rsidRPr="0018557F">
              <w:rPr>
                <w:rFonts w:ascii="Times New Roman" w:hAnsi="Times New Roman" w:cs="Times New Roman"/>
              </w:rPr>
              <w:fldChar w:fldCharType="separate"/>
            </w:r>
            <w:r w:rsidR="00520AED">
              <w:rPr>
                <w:rFonts w:ascii="Times New Roman" w:hAnsi="Times New Roman" w:cs="Times New Roman"/>
              </w:rPr>
              <w:fldChar w:fldCharType="begin"/>
            </w:r>
            <w:r w:rsidR="00520AED">
              <w:rPr>
                <w:rFonts w:ascii="Times New Roman" w:hAnsi="Times New Roman" w:cs="Times New Roman"/>
              </w:rPr>
              <w:instrText xml:space="preserve"> INCLUDEPICTURE  "https://www.oracle.com/us/oracle-social-share-fb-480-2516041.jpg" \* MERGEFORMATINET </w:instrText>
            </w:r>
            <w:r w:rsidR="00520AED">
              <w:rPr>
                <w:rFonts w:ascii="Times New Roman" w:hAnsi="Times New Roman" w:cs="Times New Roman"/>
              </w:rPr>
              <w:fldChar w:fldCharType="separate"/>
            </w:r>
            <w:r w:rsidR="009D08FD">
              <w:rPr>
                <w:rFonts w:ascii="Times New Roman" w:hAnsi="Times New Roman" w:cs="Times New Roman"/>
              </w:rPr>
              <w:fldChar w:fldCharType="begin"/>
            </w:r>
            <w:r w:rsidR="009D08FD">
              <w:rPr>
                <w:rFonts w:ascii="Times New Roman" w:hAnsi="Times New Roman" w:cs="Times New Roman"/>
              </w:rPr>
              <w:instrText xml:space="preserve"> </w:instrText>
            </w:r>
            <w:r w:rsidR="009D08FD">
              <w:rPr>
                <w:rFonts w:ascii="Times New Roman" w:hAnsi="Times New Roman" w:cs="Times New Roman"/>
              </w:rPr>
              <w:instrText>INCLUDEPICTURE  "https://www.oracle.com/us/oracle-social-share-fb-480-2516041.jpg" \* MERGEFORMATINET</w:instrText>
            </w:r>
            <w:r w:rsidR="009D08FD">
              <w:rPr>
                <w:rFonts w:ascii="Times New Roman" w:hAnsi="Times New Roman" w:cs="Times New Roman"/>
              </w:rPr>
              <w:instrText xml:space="preserve"> </w:instrText>
            </w:r>
            <w:r w:rsidR="009D08FD">
              <w:rPr>
                <w:rFonts w:ascii="Times New Roman" w:hAnsi="Times New Roman" w:cs="Times New Roman"/>
              </w:rPr>
              <w:fldChar w:fldCharType="separate"/>
            </w:r>
            <w:r w:rsidR="003E4597">
              <w:rPr>
                <w:rFonts w:ascii="Times New Roman" w:hAnsi="Times New Roman" w:cs="Times New Roman"/>
              </w:rPr>
              <w:pict w14:anchorId="10F6DEF6">
                <v:shape id="_x0000_i1070" type="#_x0000_t75" alt="Zoom eligió a Oracle como proveedor de infraestructura en la nube ..." style="width:70.95pt;height:70.95pt">
                  <v:imagedata r:id="rId58" r:href="rId102"/>
                </v:shape>
              </w:pict>
            </w:r>
            <w:r w:rsidR="009D08FD">
              <w:rPr>
                <w:rFonts w:ascii="Times New Roman" w:hAnsi="Times New Roman" w:cs="Times New Roman"/>
              </w:rPr>
              <w:fldChar w:fldCharType="end"/>
            </w:r>
            <w:r w:rsidR="00520AED">
              <w:rPr>
                <w:rFonts w:ascii="Times New Roman" w:hAnsi="Times New Roman" w:cs="Times New Roman"/>
              </w:rPr>
              <w:fldChar w:fldCharType="end"/>
            </w:r>
            <w:r w:rsidRPr="0018557F">
              <w:rPr>
                <w:rFonts w:ascii="Times New Roman" w:hAnsi="Times New Roman" w:cs="Times New Roman"/>
              </w:rPr>
              <w:fldChar w:fldCharType="end"/>
            </w:r>
          </w:p>
        </w:tc>
        <w:tc>
          <w:tcPr>
            <w:tcW w:w="1144" w:type="dxa"/>
            <w:shd w:val="clear" w:color="auto" w:fill="auto"/>
            <w:vAlign w:val="center"/>
          </w:tcPr>
          <w:p w14:paraId="2FC0BBCD" w14:textId="77777777" w:rsidR="00547AE0" w:rsidRPr="0018557F" w:rsidRDefault="00547AE0" w:rsidP="00547AE0">
            <w:pPr>
              <w:spacing w:after="0"/>
              <w:jc w:val="center"/>
              <w:rPr>
                <w:rFonts w:ascii="Times New Roman" w:hAnsi="Times New Roman" w:cs="Times New Roman"/>
                <w:b/>
              </w:rPr>
            </w:pPr>
          </w:p>
        </w:tc>
        <w:tc>
          <w:tcPr>
            <w:tcW w:w="2141" w:type="dxa"/>
            <w:shd w:val="clear" w:color="auto" w:fill="auto"/>
            <w:vAlign w:val="center"/>
          </w:tcPr>
          <w:p w14:paraId="0FF16A3D"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b/>
              </w:rPr>
              <w:t>SQLite</w:t>
            </w:r>
          </w:p>
        </w:tc>
        <w:tc>
          <w:tcPr>
            <w:tcW w:w="236" w:type="dxa"/>
            <w:vMerge/>
            <w:shd w:val="clear" w:color="auto" w:fill="000000"/>
          </w:tcPr>
          <w:p w14:paraId="3B855391" w14:textId="77777777" w:rsidR="00547AE0" w:rsidRPr="0018557F" w:rsidRDefault="00547AE0" w:rsidP="00547AE0">
            <w:pPr>
              <w:spacing w:after="0"/>
              <w:jc w:val="center"/>
              <w:rPr>
                <w:rFonts w:ascii="Times New Roman" w:hAnsi="Times New Roman" w:cs="Times New Roman"/>
                <w:b/>
                <w:noProof/>
                <w:lang w:eastAsia="es-CO"/>
              </w:rPr>
            </w:pPr>
          </w:p>
        </w:tc>
        <w:tc>
          <w:tcPr>
            <w:tcW w:w="2046" w:type="dxa"/>
            <w:shd w:val="clear" w:color="auto" w:fill="auto"/>
            <w:vAlign w:val="center"/>
          </w:tcPr>
          <w:p w14:paraId="04E3BE5E"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rPr>
              <w:fldChar w:fldCharType="begin"/>
            </w:r>
            <w:r w:rsidRPr="0018557F">
              <w:rPr>
                <w:rFonts w:ascii="Times New Roman" w:hAnsi="Times New Roman" w:cs="Times New Roman"/>
              </w:rPr>
              <w:instrText xml:space="preserve"> INCLUDEPICTURE "https://encrypted-tbn0.gstatic.com/images?q=tbn%3AANd9GcR4IH8qolXfzYfe-T5RDfVoDo9QbfNMUk1T2Q&amp;usqp=CAU" \* MERGEFORMATINET </w:instrText>
            </w:r>
            <w:r w:rsidRPr="0018557F">
              <w:rPr>
                <w:rFonts w:ascii="Times New Roman" w:hAnsi="Times New Roman" w:cs="Times New Roman"/>
              </w:rPr>
              <w:fldChar w:fldCharType="separate"/>
            </w:r>
            <w:r w:rsidR="00520AED">
              <w:rPr>
                <w:rFonts w:ascii="Times New Roman" w:hAnsi="Times New Roman" w:cs="Times New Roman"/>
              </w:rPr>
              <w:fldChar w:fldCharType="begin"/>
            </w:r>
            <w:r w:rsidR="00520AED">
              <w:rPr>
                <w:rFonts w:ascii="Times New Roman" w:hAnsi="Times New Roman" w:cs="Times New Roman"/>
              </w:rPr>
              <w:instrText xml:space="preserve"> INCLUDEPICTURE  "https://encrypted-tbn0.gstatic.com/images?q=tbn:ANd9GcR4IH8qolXfzYfe-T5RDfVoDo9QbfNMUk1T2Q&amp;usqp=CAU" \* MERGEFORMATINET </w:instrText>
            </w:r>
            <w:r w:rsidR="00520AED">
              <w:rPr>
                <w:rFonts w:ascii="Times New Roman" w:hAnsi="Times New Roman" w:cs="Times New Roman"/>
              </w:rPr>
              <w:fldChar w:fldCharType="separate"/>
            </w:r>
            <w:r w:rsidR="009D08FD">
              <w:rPr>
                <w:rFonts w:ascii="Times New Roman" w:hAnsi="Times New Roman" w:cs="Times New Roman"/>
              </w:rPr>
              <w:fldChar w:fldCharType="begin"/>
            </w:r>
            <w:r w:rsidR="009D08FD">
              <w:rPr>
                <w:rFonts w:ascii="Times New Roman" w:hAnsi="Times New Roman" w:cs="Times New Roman"/>
              </w:rPr>
              <w:instrText xml:space="preserve"> </w:instrText>
            </w:r>
            <w:r w:rsidR="009D08FD">
              <w:rPr>
                <w:rFonts w:ascii="Times New Roman" w:hAnsi="Times New Roman" w:cs="Times New Roman"/>
              </w:rPr>
              <w:instrText>INCLUDEPICTURE  "https://encrypted-tbn0.gstatic.com/images?q=tbn:ANd9GcR4IH8qolXfzYfe-T5RDfVoDo9QbfNMUk1T2Q&amp;usqp=CAU" \* MERGEFORMATINET</w:instrText>
            </w:r>
            <w:r w:rsidR="009D08FD">
              <w:rPr>
                <w:rFonts w:ascii="Times New Roman" w:hAnsi="Times New Roman" w:cs="Times New Roman"/>
              </w:rPr>
              <w:instrText xml:space="preserve"> </w:instrText>
            </w:r>
            <w:r w:rsidR="009D08FD">
              <w:rPr>
                <w:rFonts w:ascii="Times New Roman" w:hAnsi="Times New Roman" w:cs="Times New Roman"/>
              </w:rPr>
              <w:fldChar w:fldCharType="separate"/>
            </w:r>
            <w:r w:rsidR="003E4597">
              <w:rPr>
                <w:rFonts w:ascii="Times New Roman" w:hAnsi="Times New Roman" w:cs="Times New Roman"/>
              </w:rPr>
              <w:pict w14:anchorId="69D44993">
                <v:shape id="_x0000_i1071" type="#_x0000_t75" alt="Mysql - Iconos gratis de logo" style="width:70.9pt;height:70.9pt">
                  <v:imagedata r:id="rId103" r:href="rId104"/>
                </v:shape>
              </w:pict>
            </w:r>
            <w:r w:rsidR="009D08FD">
              <w:rPr>
                <w:rFonts w:ascii="Times New Roman" w:hAnsi="Times New Roman" w:cs="Times New Roman"/>
              </w:rPr>
              <w:fldChar w:fldCharType="end"/>
            </w:r>
            <w:r w:rsidR="00520AED">
              <w:rPr>
                <w:rFonts w:ascii="Times New Roman" w:hAnsi="Times New Roman" w:cs="Times New Roman"/>
              </w:rPr>
              <w:fldChar w:fldCharType="end"/>
            </w:r>
            <w:r w:rsidRPr="0018557F">
              <w:rPr>
                <w:rFonts w:ascii="Times New Roman" w:hAnsi="Times New Roman" w:cs="Times New Roman"/>
              </w:rPr>
              <w:fldChar w:fldCharType="end"/>
            </w:r>
          </w:p>
        </w:tc>
        <w:tc>
          <w:tcPr>
            <w:tcW w:w="1134" w:type="dxa"/>
            <w:shd w:val="clear" w:color="auto" w:fill="auto"/>
            <w:vAlign w:val="center"/>
          </w:tcPr>
          <w:p w14:paraId="300AC3B6" w14:textId="77777777" w:rsidR="00547AE0" w:rsidRPr="0018557F" w:rsidRDefault="00547AE0" w:rsidP="00547AE0">
            <w:pPr>
              <w:spacing w:after="0"/>
              <w:jc w:val="center"/>
              <w:rPr>
                <w:rFonts w:ascii="Times New Roman" w:hAnsi="Times New Roman" w:cs="Times New Roman"/>
                <w:b/>
              </w:rPr>
            </w:pPr>
          </w:p>
        </w:tc>
        <w:tc>
          <w:tcPr>
            <w:tcW w:w="1512" w:type="dxa"/>
            <w:shd w:val="clear" w:color="auto" w:fill="auto"/>
            <w:vAlign w:val="center"/>
          </w:tcPr>
          <w:p w14:paraId="2802F35D"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b/>
              </w:rPr>
              <w:t>MariaDB</w:t>
            </w:r>
          </w:p>
        </w:tc>
      </w:tr>
      <w:tr w:rsidR="00547AE0" w:rsidRPr="0018557F" w14:paraId="22430B7D" w14:textId="77777777" w:rsidTr="00547AE0">
        <w:trPr>
          <w:trHeight w:val="1597"/>
        </w:trPr>
        <w:tc>
          <w:tcPr>
            <w:tcW w:w="2046" w:type="dxa"/>
            <w:shd w:val="clear" w:color="auto" w:fill="auto"/>
            <w:vAlign w:val="center"/>
          </w:tcPr>
          <w:p w14:paraId="4D12797C" w14:textId="77777777" w:rsidR="00547AE0" w:rsidRPr="0018557F" w:rsidRDefault="00547AE0" w:rsidP="00547AE0">
            <w:pPr>
              <w:spacing w:after="0"/>
              <w:jc w:val="center"/>
              <w:rPr>
                <w:rFonts w:ascii="Times New Roman" w:hAnsi="Times New Roman" w:cs="Times New Roman"/>
                <w:b/>
                <w:noProof/>
                <w:lang w:eastAsia="es-CO"/>
              </w:rPr>
            </w:pPr>
            <w:r w:rsidRPr="0018557F">
              <w:rPr>
                <w:rFonts w:ascii="Times New Roman" w:hAnsi="Times New Roman" w:cs="Times New Roman"/>
              </w:rPr>
              <w:fldChar w:fldCharType="begin"/>
            </w:r>
            <w:r w:rsidRPr="0018557F">
              <w:rPr>
                <w:rFonts w:ascii="Times New Roman" w:hAnsi="Times New Roman" w:cs="Times New Roman"/>
              </w:rPr>
              <w:instrText xml:space="preserve"> INCLUDEPICTURE "https://recursos.bps.com.es/files/265/40.jpg" \* MERGEFORMATINET </w:instrText>
            </w:r>
            <w:r w:rsidRPr="0018557F">
              <w:rPr>
                <w:rFonts w:ascii="Times New Roman" w:hAnsi="Times New Roman" w:cs="Times New Roman"/>
              </w:rPr>
              <w:fldChar w:fldCharType="separate"/>
            </w:r>
            <w:r w:rsidR="00520AED">
              <w:rPr>
                <w:rFonts w:ascii="Times New Roman" w:hAnsi="Times New Roman" w:cs="Times New Roman"/>
              </w:rPr>
              <w:fldChar w:fldCharType="begin"/>
            </w:r>
            <w:r w:rsidR="00520AED">
              <w:rPr>
                <w:rFonts w:ascii="Times New Roman" w:hAnsi="Times New Roman" w:cs="Times New Roman"/>
              </w:rPr>
              <w:instrText xml:space="preserve"> INCLUDEPICTURE  "https://recursos.bps.com.es/files/265/40.jpg" \* MERGEFORMATINET </w:instrText>
            </w:r>
            <w:r w:rsidR="00520AED">
              <w:rPr>
                <w:rFonts w:ascii="Times New Roman" w:hAnsi="Times New Roman" w:cs="Times New Roman"/>
              </w:rPr>
              <w:fldChar w:fldCharType="separate"/>
            </w:r>
            <w:r w:rsidR="009D08FD">
              <w:rPr>
                <w:rFonts w:ascii="Times New Roman" w:hAnsi="Times New Roman" w:cs="Times New Roman"/>
              </w:rPr>
              <w:fldChar w:fldCharType="begin"/>
            </w:r>
            <w:r w:rsidR="009D08FD">
              <w:rPr>
                <w:rFonts w:ascii="Times New Roman" w:hAnsi="Times New Roman" w:cs="Times New Roman"/>
              </w:rPr>
              <w:instrText xml:space="preserve"> </w:instrText>
            </w:r>
            <w:r w:rsidR="009D08FD">
              <w:rPr>
                <w:rFonts w:ascii="Times New Roman" w:hAnsi="Times New Roman" w:cs="Times New Roman"/>
              </w:rPr>
              <w:instrText>INCLUDEPICTURE  "https://recursos.bps.com.es/files/265/40.jpg" \* MERGEFORMATINET</w:instrText>
            </w:r>
            <w:r w:rsidR="009D08FD">
              <w:rPr>
                <w:rFonts w:ascii="Times New Roman" w:hAnsi="Times New Roman" w:cs="Times New Roman"/>
              </w:rPr>
              <w:instrText xml:space="preserve"> </w:instrText>
            </w:r>
            <w:r w:rsidR="009D08FD">
              <w:rPr>
                <w:rFonts w:ascii="Times New Roman" w:hAnsi="Times New Roman" w:cs="Times New Roman"/>
              </w:rPr>
              <w:fldChar w:fldCharType="separate"/>
            </w:r>
            <w:r w:rsidR="009D08FD">
              <w:rPr>
                <w:rFonts w:ascii="Times New Roman" w:hAnsi="Times New Roman" w:cs="Times New Roman"/>
              </w:rPr>
              <w:pict w14:anchorId="10176DD0">
                <v:shape id="_x0000_i1072" type="#_x0000_t75" alt="Microsoft corta el soporte de SQL Server 2005 en seis meses ..." style="width:70.3pt;height:70.75pt">
                  <v:imagedata r:id="rId105" r:href="rId106" cropbottom="18485f" cropleft="23715f" cropright="7691f"/>
                </v:shape>
              </w:pict>
            </w:r>
            <w:r w:rsidR="009D08FD">
              <w:rPr>
                <w:rFonts w:ascii="Times New Roman" w:hAnsi="Times New Roman" w:cs="Times New Roman"/>
              </w:rPr>
              <w:fldChar w:fldCharType="end"/>
            </w:r>
            <w:r w:rsidR="00520AED">
              <w:rPr>
                <w:rFonts w:ascii="Times New Roman" w:hAnsi="Times New Roman" w:cs="Times New Roman"/>
              </w:rPr>
              <w:fldChar w:fldCharType="end"/>
            </w:r>
            <w:r w:rsidRPr="0018557F">
              <w:rPr>
                <w:rFonts w:ascii="Times New Roman" w:hAnsi="Times New Roman" w:cs="Times New Roman"/>
              </w:rPr>
              <w:fldChar w:fldCharType="end"/>
            </w:r>
          </w:p>
        </w:tc>
        <w:tc>
          <w:tcPr>
            <w:tcW w:w="1144" w:type="dxa"/>
            <w:shd w:val="clear" w:color="auto" w:fill="auto"/>
            <w:vAlign w:val="center"/>
          </w:tcPr>
          <w:p w14:paraId="58CB6CA7" w14:textId="77777777" w:rsidR="00547AE0" w:rsidRPr="0018557F" w:rsidRDefault="00547AE0" w:rsidP="00547AE0">
            <w:pPr>
              <w:spacing w:after="0"/>
              <w:jc w:val="center"/>
              <w:rPr>
                <w:rFonts w:ascii="Times New Roman" w:hAnsi="Times New Roman" w:cs="Times New Roman"/>
                <w:b/>
              </w:rPr>
            </w:pPr>
          </w:p>
        </w:tc>
        <w:tc>
          <w:tcPr>
            <w:tcW w:w="2141" w:type="dxa"/>
            <w:shd w:val="clear" w:color="auto" w:fill="auto"/>
            <w:vAlign w:val="center"/>
          </w:tcPr>
          <w:p w14:paraId="0F141E02"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b/>
              </w:rPr>
              <w:t xml:space="preserve">Google </w:t>
            </w:r>
            <w:proofErr w:type="spellStart"/>
            <w:r w:rsidRPr="0018557F">
              <w:rPr>
                <w:rFonts w:ascii="Times New Roman" w:hAnsi="Times New Roman" w:cs="Times New Roman"/>
                <w:b/>
              </w:rPr>
              <w:t>BigTable</w:t>
            </w:r>
            <w:proofErr w:type="spellEnd"/>
          </w:p>
        </w:tc>
        <w:tc>
          <w:tcPr>
            <w:tcW w:w="236" w:type="dxa"/>
            <w:vMerge/>
            <w:shd w:val="clear" w:color="auto" w:fill="000000"/>
          </w:tcPr>
          <w:p w14:paraId="11CFF651" w14:textId="77777777" w:rsidR="00547AE0" w:rsidRPr="0018557F" w:rsidRDefault="00547AE0" w:rsidP="00547AE0">
            <w:pPr>
              <w:spacing w:after="0"/>
              <w:jc w:val="center"/>
              <w:rPr>
                <w:rFonts w:ascii="Times New Roman" w:hAnsi="Times New Roman" w:cs="Times New Roman"/>
                <w:b/>
                <w:noProof/>
                <w:lang w:eastAsia="es-CO"/>
              </w:rPr>
            </w:pPr>
          </w:p>
        </w:tc>
        <w:tc>
          <w:tcPr>
            <w:tcW w:w="2046" w:type="dxa"/>
            <w:shd w:val="clear" w:color="auto" w:fill="auto"/>
            <w:vAlign w:val="center"/>
          </w:tcPr>
          <w:p w14:paraId="72292EC1"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rPr>
              <w:fldChar w:fldCharType="begin"/>
            </w:r>
            <w:r w:rsidRPr="0018557F">
              <w:rPr>
                <w:rFonts w:ascii="Times New Roman" w:hAnsi="Times New Roman" w:cs="Times New Roman"/>
              </w:rPr>
              <w:instrText xml:space="preserve"> INCLUDEPICTURE "https://www.martechforum.com/wp-content/uploads/2015/08/AmazonDynamoDB.png" \* MERGEFORMATINET </w:instrText>
            </w:r>
            <w:r w:rsidRPr="0018557F">
              <w:rPr>
                <w:rFonts w:ascii="Times New Roman" w:hAnsi="Times New Roman" w:cs="Times New Roman"/>
              </w:rPr>
              <w:fldChar w:fldCharType="separate"/>
            </w:r>
            <w:r w:rsidR="00520AED">
              <w:rPr>
                <w:rFonts w:ascii="Times New Roman" w:hAnsi="Times New Roman" w:cs="Times New Roman"/>
              </w:rPr>
              <w:fldChar w:fldCharType="begin"/>
            </w:r>
            <w:r w:rsidR="00520AED">
              <w:rPr>
                <w:rFonts w:ascii="Times New Roman" w:hAnsi="Times New Roman" w:cs="Times New Roman"/>
              </w:rPr>
              <w:instrText xml:space="preserve"> INCLUDEPICTURE  "https://www.martechforum.com/wp-content/uploads/2015/08/AmazonDynamoDB.png" \* MERGEFORMATINET </w:instrText>
            </w:r>
            <w:r w:rsidR="00520AED">
              <w:rPr>
                <w:rFonts w:ascii="Times New Roman" w:hAnsi="Times New Roman" w:cs="Times New Roman"/>
              </w:rPr>
              <w:fldChar w:fldCharType="separate"/>
            </w:r>
            <w:r w:rsidR="009D08FD">
              <w:rPr>
                <w:rFonts w:ascii="Times New Roman" w:hAnsi="Times New Roman" w:cs="Times New Roman"/>
              </w:rPr>
              <w:fldChar w:fldCharType="begin"/>
            </w:r>
            <w:r w:rsidR="009D08FD">
              <w:rPr>
                <w:rFonts w:ascii="Times New Roman" w:hAnsi="Times New Roman" w:cs="Times New Roman"/>
              </w:rPr>
              <w:instrText xml:space="preserve"> </w:instrText>
            </w:r>
            <w:r w:rsidR="009D08FD">
              <w:rPr>
                <w:rFonts w:ascii="Times New Roman" w:hAnsi="Times New Roman" w:cs="Times New Roman"/>
              </w:rPr>
              <w:instrText>INCLUDEPI</w:instrText>
            </w:r>
            <w:r w:rsidR="009D08FD">
              <w:rPr>
                <w:rFonts w:ascii="Times New Roman" w:hAnsi="Times New Roman" w:cs="Times New Roman"/>
              </w:rPr>
              <w:instrText>CTURE  "https://www.martechforum.com/wp-content/uploads/2015/08/AmazonDynamoDB.png" \* MERGEFORMATINET</w:instrText>
            </w:r>
            <w:r w:rsidR="009D08FD">
              <w:rPr>
                <w:rFonts w:ascii="Times New Roman" w:hAnsi="Times New Roman" w:cs="Times New Roman"/>
              </w:rPr>
              <w:instrText xml:space="preserve"> </w:instrText>
            </w:r>
            <w:r w:rsidR="009D08FD">
              <w:rPr>
                <w:rFonts w:ascii="Times New Roman" w:hAnsi="Times New Roman" w:cs="Times New Roman"/>
              </w:rPr>
              <w:fldChar w:fldCharType="separate"/>
            </w:r>
            <w:r w:rsidR="009D08FD">
              <w:rPr>
                <w:rFonts w:ascii="Times New Roman" w:hAnsi="Times New Roman" w:cs="Times New Roman"/>
              </w:rPr>
              <w:pict w14:anchorId="6DDC7D22">
                <v:shape id="_x0000_i1073" type="#_x0000_t75" alt="AWS DynamoDB | Herramientas de Marketing Digital | MarTech FORUM ®" style="width:70.5pt;height:70.5pt">
                  <v:imagedata r:id="rId107" r:href="rId108" croptop="7068f" cropbottom="8100f" cropleft="7760f" cropright="7376f"/>
                </v:shape>
              </w:pict>
            </w:r>
            <w:r w:rsidR="009D08FD">
              <w:rPr>
                <w:rFonts w:ascii="Times New Roman" w:hAnsi="Times New Roman" w:cs="Times New Roman"/>
              </w:rPr>
              <w:fldChar w:fldCharType="end"/>
            </w:r>
            <w:r w:rsidR="00520AED">
              <w:rPr>
                <w:rFonts w:ascii="Times New Roman" w:hAnsi="Times New Roman" w:cs="Times New Roman"/>
              </w:rPr>
              <w:fldChar w:fldCharType="end"/>
            </w:r>
            <w:r w:rsidRPr="0018557F">
              <w:rPr>
                <w:rFonts w:ascii="Times New Roman" w:hAnsi="Times New Roman" w:cs="Times New Roman"/>
              </w:rPr>
              <w:fldChar w:fldCharType="end"/>
            </w:r>
          </w:p>
        </w:tc>
        <w:tc>
          <w:tcPr>
            <w:tcW w:w="1134" w:type="dxa"/>
            <w:shd w:val="clear" w:color="auto" w:fill="auto"/>
            <w:vAlign w:val="center"/>
          </w:tcPr>
          <w:p w14:paraId="30F39E32" w14:textId="77777777" w:rsidR="00547AE0" w:rsidRPr="0018557F" w:rsidRDefault="00547AE0" w:rsidP="00547AE0">
            <w:pPr>
              <w:spacing w:after="0"/>
              <w:jc w:val="center"/>
              <w:rPr>
                <w:rFonts w:ascii="Times New Roman" w:hAnsi="Times New Roman" w:cs="Times New Roman"/>
                <w:b/>
              </w:rPr>
            </w:pPr>
          </w:p>
        </w:tc>
        <w:tc>
          <w:tcPr>
            <w:tcW w:w="1512" w:type="dxa"/>
            <w:shd w:val="clear" w:color="auto" w:fill="auto"/>
            <w:vAlign w:val="center"/>
          </w:tcPr>
          <w:p w14:paraId="0D08B637" w14:textId="77777777" w:rsidR="00547AE0" w:rsidRPr="0018557F" w:rsidRDefault="00547AE0" w:rsidP="00547AE0">
            <w:pPr>
              <w:spacing w:after="0"/>
              <w:jc w:val="center"/>
              <w:rPr>
                <w:rFonts w:ascii="Times New Roman" w:hAnsi="Times New Roman" w:cs="Times New Roman"/>
                <w:b/>
              </w:rPr>
            </w:pPr>
            <w:proofErr w:type="spellStart"/>
            <w:r w:rsidRPr="0018557F">
              <w:rPr>
                <w:rFonts w:ascii="Times New Roman" w:hAnsi="Times New Roman" w:cs="Times New Roman"/>
                <w:b/>
              </w:rPr>
              <w:t>Postgre</w:t>
            </w:r>
            <w:proofErr w:type="spellEnd"/>
            <w:r w:rsidRPr="0018557F">
              <w:rPr>
                <w:rFonts w:ascii="Times New Roman" w:hAnsi="Times New Roman" w:cs="Times New Roman"/>
                <w:b/>
              </w:rPr>
              <w:t xml:space="preserve"> SQL</w:t>
            </w:r>
          </w:p>
        </w:tc>
      </w:tr>
      <w:tr w:rsidR="00547AE0" w:rsidRPr="0018557F" w14:paraId="0820A962" w14:textId="77777777" w:rsidTr="00547AE0">
        <w:trPr>
          <w:trHeight w:val="1551"/>
        </w:trPr>
        <w:tc>
          <w:tcPr>
            <w:tcW w:w="2046" w:type="dxa"/>
            <w:shd w:val="clear" w:color="auto" w:fill="auto"/>
            <w:vAlign w:val="center"/>
          </w:tcPr>
          <w:p w14:paraId="011C7409" w14:textId="77777777" w:rsidR="00547AE0" w:rsidRPr="0018557F" w:rsidRDefault="00547AE0" w:rsidP="00547AE0">
            <w:pPr>
              <w:spacing w:after="0"/>
              <w:jc w:val="center"/>
              <w:rPr>
                <w:rFonts w:ascii="Times New Roman" w:hAnsi="Times New Roman" w:cs="Times New Roman"/>
                <w:b/>
                <w:noProof/>
                <w:lang w:eastAsia="es-CO"/>
              </w:rPr>
            </w:pPr>
            <w:r w:rsidRPr="0018557F">
              <w:rPr>
                <w:rFonts w:ascii="Times New Roman" w:hAnsi="Times New Roman" w:cs="Times New Roman"/>
              </w:rPr>
              <w:fldChar w:fldCharType="begin"/>
            </w:r>
            <w:r w:rsidRPr="0018557F">
              <w:rPr>
                <w:rFonts w:ascii="Times New Roman" w:hAnsi="Times New Roman" w:cs="Times New Roman"/>
              </w:rPr>
              <w:instrText xml:space="preserve"> INCLUDEPICTURE "https://upload.wikimedia.org/wikipedia/commons/thumb/6/69/Cloud-Bigtable-Logo.svg/1200px-Cloud-Bigtable-Logo.svg.png" \* MERGEFORMATINET </w:instrText>
            </w:r>
            <w:r w:rsidRPr="0018557F">
              <w:rPr>
                <w:rFonts w:ascii="Times New Roman" w:hAnsi="Times New Roman" w:cs="Times New Roman"/>
              </w:rPr>
              <w:fldChar w:fldCharType="separate"/>
            </w:r>
            <w:r w:rsidR="00520AED">
              <w:rPr>
                <w:rFonts w:ascii="Times New Roman" w:hAnsi="Times New Roman" w:cs="Times New Roman"/>
              </w:rPr>
              <w:fldChar w:fldCharType="begin"/>
            </w:r>
            <w:r w:rsidR="00520AED">
              <w:rPr>
                <w:rFonts w:ascii="Times New Roman" w:hAnsi="Times New Roman" w:cs="Times New Roman"/>
              </w:rPr>
              <w:instrText xml:space="preserve"> INCLUDEPICTURE  "https://upload.wikimedia.org/wikipedia/commons/thumb/6/69/Cloud-Bigtable-Logo.svg/1200px-Cloud-Bigtable-Logo.svg.png" \* MERGEFORMATINET </w:instrText>
            </w:r>
            <w:r w:rsidR="00520AED">
              <w:rPr>
                <w:rFonts w:ascii="Times New Roman" w:hAnsi="Times New Roman" w:cs="Times New Roman"/>
              </w:rPr>
              <w:fldChar w:fldCharType="separate"/>
            </w:r>
            <w:r w:rsidR="009D08FD">
              <w:rPr>
                <w:rFonts w:ascii="Times New Roman" w:hAnsi="Times New Roman" w:cs="Times New Roman"/>
              </w:rPr>
              <w:fldChar w:fldCharType="begin"/>
            </w:r>
            <w:r w:rsidR="009D08FD">
              <w:rPr>
                <w:rFonts w:ascii="Times New Roman" w:hAnsi="Times New Roman" w:cs="Times New Roman"/>
              </w:rPr>
              <w:instrText xml:space="preserve"> </w:instrText>
            </w:r>
            <w:r w:rsidR="009D08FD">
              <w:rPr>
                <w:rFonts w:ascii="Times New Roman" w:hAnsi="Times New Roman" w:cs="Times New Roman"/>
              </w:rPr>
              <w:instrText>INCLUDEPICTURE  "https://upload.wikimedia.org/wikipedia/commons/thumb/6/69/Cloud-Bigtable-Logo.svg/1200px-Cloud-Bigtable-Logo.svg.png" \* MERGEFORMATINET</w:instrText>
            </w:r>
            <w:r w:rsidR="009D08FD">
              <w:rPr>
                <w:rFonts w:ascii="Times New Roman" w:hAnsi="Times New Roman" w:cs="Times New Roman"/>
              </w:rPr>
              <w:instrText xml:space="preserve"> </w:instrText>
            </w:r>
            <w:r w:rsidR="009D08FD">
              <w:rPr>
                <w:rFonts w:ascii="Times New Roman" w:hAnsi="Times New Roman" w:cs="Times New Roman"/>
              </w:rPr>
              <w:fldChar w:fldCharType="separate"/>
            </w:r>
            <w:r w:rsidR="009D08FD">
              <w:rPr>
                <w:rFonts w:ascii="Times New Roman" w:hAnsi="Times New Roman" w:cs="Times New Roman"/>
              </w:rPr>
              <w:pict w14:anchorId="3EB96083">
                <v:shape id="_x0000_i1074" type="#_x0000_t75" alt="Bigtable - Wikipedia" style="width:71.1pt;height:71.1pt">
                  <v:imagedata r:id="rId109" r:href="rId110"/>
                </v:shape>
              </w:pict>
            </w:r>
            <w:r w:rsidR="009D08FD">
              <w:rPr>
                <w:rFonts w:ascii="Times New Roman" w:hAnsi="Times New Roman" w:cs="Times New Roman"/>
              </w:rPr>
              <w:fldChar w:fldCharType="end"/>
            </w:r>
            <w:r w:rsidR="00520AED">
              <w:rPr>
                <w:rFonts w:ascii="Times New Roman" w:hAnsi="Times New Roman" w:cs="Times New Roman"/>
              </w:rPr>
              <w:fldChar w:fldCharType="end"/>
            </w:r>
            <w:r w:rsidRPr="0018557F">
              <w:rPr>
                <w:rFonts w:ascii="Times New Roman" w:hAnsi="Times New Roman" w:cs="Times New Roman"/>
              </w:rPr>
              <w:fldChar w:fldCharType="end"/>
            </w:r>
          </w:p>
        </w:tc>
        <w:tc>
          <w:tcPr>
            <w:tcW w:w="1144" w:type="dxa"/>
            <w:shd w:val="clear" w:color="auto" w:fill="auto"/>
            <w:vAlign w:val="center"/>
          </w:tcPr>
          <w:p w14:paraId="3B9C2488" w14:textId="77777777" w:rsidR="00547AE0" w:rsidRPr="0018557F" w:rsidRDefault="00547AE0" w:rsidP="00547AE0">
            <w:pPr>
              <w:spacing w:after="0"/>
              <w:jc w:val="center"/>
              <w:rPr>
                <w:rFonts w:ascii="Times New Roman" w:hAnsi="Times New Roman" w:cs="Times New Roman"/>
                <w:b/>
              </w:rPr>
            </w:pPr>
          </w:p>
        </w:tc>
        <w:tc>
          <w:tcPr>
            <w:tcW w:w="2141" w:type="dxa"/>
            <w:shd w:val="clear" w:color="auto" w:fill="auto"/>
            <w:vAlign w:val="center"/>
          </w:tcPr>
          <w:p w14:paraId="70325623"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b/>
              </w:rPr>
              <w:t xml:space="preserve">Oracle </w:t>
            </w:r>
            <w:proofErr w:type="spellStart"/>
            <w:r w:rsidRPr="0018557F">
              <w:rPr>
                <w:rFonts w:ascii="Times New Roman" w:hAnsi="Times New Roman" w:cs="Times New Roman"/>
                <w:b/>
              </w:rPr>
              <w:t>Database</w:t>
            </w:r>
            <w:proofErr w:type="spellEnd"/>
          </w:p>
        </w:tc>
        <w:tc>
          <w:tcPr>
            <w:tcW w:w="236" w:type="dxa"/>
            <w:shd w:val="clear" w:color="auto" w:fill="000000"/>
          </w:tcPr>
          <w:p w14:paraId="561F7520" w14:textId="77777777" w:rsidR="00547AE0" w:rsidRPr="0018557F" w:rsidRDefault="00547AE0" w:rsidP="00547AE0">
            <w:pPr>
              <w:spacing w:after="0"/>
              <w:jc w:val="center"/>
              <w:rPr>
                <w:rFonts w:ascii="Times New Roman" w:hAnsi="Times New Roman" w:cs="Times New Roman"/>
                <w:b/>
                <w:noProof/>
                <w:lang w:eastAsia="es-CO"/>
              </w:rPr>
            </w:pPr>
          </w:p>
        </w:tc>
        <w:tc>
          <w:tcPr>
            <w:tcW w:w="2046" w:type="dxa"/>
            <w:shd w:val="clear" w:color="auto" w:fill="auto"/>
            <w:vAlign w:val="center"/>
          </w:tcPr>
          <w:p w14:paraId="0FDD2292" w14:textId="77777777" w:rsidR="00547AE0" w:rsidRPr="0018557F" w:rsidRDefault="00547AE0" w:rsidP="00547AE0">
            <w:pPr>
              <w:spacing w:after="0"/>
              <w:jc w:val="center"/>
              <w:rPr>
                <w:rFonts w:ascii="Times New Roman" w:hAnsi="Times New Roman" w:cs="Times New Roman"/>
                <w:b/>
                <w:noProof/>
                <w:lang w:eastAsia="es-CO"/>
              </w:rPr>
            </w:pPr>
            <w:r w:rsidRPr="0018557F">
              <w:rPr>
                <w:rFonts w:ascii="Times New Roman" w:hAnsi="Times New Roman" w:cs="Times New Roman"/>
              </w:rPr>
              <w:fldChar w:fldCharType="begin"/>
            </w:r>
            <w:r w:rsidRPr="0018557F">
              <w:rPr>
                <w:rFonts w:ascii="Times New Roman" w:hAnsi="Times New Roman" w:cs="Times New Roman"/>
              </w:rPr>
              <w:instrText xml:space="preserve"> INCLUDEPICTURE "https://3.bp.blogspot.com/-fExVdzYH5LM/WyafUJFrXrI/AAAAAAAAOIs/iC8Pqmbs7hQATiIZuqrCZhe0qAUqHKpbACLcBGAs/s1600/cover.png" \* MERGEFORMATINET </w:instrText>
            </w:r>
            <w:r w:rsidRPr="0018557F">
              <w:rPr>
                <w:rFonts w:ascii="Times New Roman" w:hAnsi="Times New Roman" w:cs="Times New Roman"/>
              </w:rPr>
              <w:fldChar w:fldCharType="separate"/>
            </w:r>
            <w:r w:rsidR="00520AED">
              <w:rPr>
                <w:rFonts w:ascii="Times New Roman" w:hAnsi="Times New Roman" w:cs="Times New Roman"/>
              </w:rPr>
              <w:fldChar w:fldCharType="begin"/>
            </w:r>
            <w:r w:rsidR="00520AED">
              <w:rPr>
                <w:rFonts w:ascii="Times New Roman" w:hAnsi="Times New Roman" w:cs="Times New Roman"/>
              </w:rPr>
              <w:instrText xml:space="preserve"> INCLUDEPICTURE  "https://3.bp.blogspot.com/-fExVdzYH5LM/WyafUJFrXrI/AAAAAAAAOIs/iC8Pqmbs7hQATiIZuqrCZhe0qAUqHKpbACLcBGAs/s1600/cover.png" \* MERGEFORMATINET </w:instrText>
            </w:r>
            <w:r w:rsidR="00520AED">
              <w:rPr>
                <w:rFonts w:ascii="Times New Roman" w:hAnsi="Times New Roman" w:cs="Times New Roman"/>
              </w:rPr>
              <w:fldChar w:fldCharType="separate"/>
            </w:r>
            <w:r w:rsidR="009D08FD">
              <w:rPr>
                <w:rFonts w:ascii="Times New Roman" w:hAnsi="Times New Roman" w:cs="Times New Roman"/>
              </w:rPr>
              <w:fldChar w:fldCharType="begin"/>
            </w:r>
            <w:r w:rsidR="009D08FD">
              <w:rPr>
                <w:rFonts w:ascii="Times New Roman" w:hAnsi="Times New Roman" w:cs="Times New Roman"/>
              </w:rPr>
              <w:instrText xml:space="preserve"> </w:instrText>
            </w:r>
            <w:r w:rsidR="009D08FD">
              <w:rPr>
                <w:rFonts w:ascii="Times New Roman" w:hAnsi="Times New Roman" w:cs="Times New Roman"/>
              </w:rPr>
              <w:instrText>INCLUDEPICTURE  "https://3.bp.blogspot.com/-fExVdzYH5LM/WyafUJFrXrI/AAAAAAAAOIs/iC8Pqmbs7hQATiIZuqrCZhe0qAUqHKpbACLcBGAs/s1600/cover.png" \* MERGEFORMATINET</w:instrText>
            </w:r>
            <w:r w:rsidR="009D08FD">
              <w:rPr>
                <w:rFonts w:ascii="Times New Roman" w:hAnsi="Times New Roman" w:cs="Times New Roman"/>
              </w:rPr>
              <w:instrText xml:space="preserve"> </w:instrText>
            </w:r>
            <w:r w:rsidR="009D08FD">
              <w:rPr>
                <w:rFonts w:ascii="Times New Roman" w:hAnsi="Times New Roman" w:cs="Times New Roman"/>
              </w:rPr>
              <w:fldChar w:fldCharType="separate"/>
            </w:r>
            <w:r w:rsidR="009D08FD">
              <w:rPr>
                <w:rFonts w:ascii="Times New Roman" w:hAnsi="Times New Roman" w:cs="Times New Roman"/>
              </w:rPr>
              <w:pict w14:anchorId="68B84F70">
                <v:shape id="_x0000_i1075" type="#_x0000_t75" alt="Emanuel Goette, alias Crespo: Apache Cassandra, una base consistente?" style="width:85.05pt;height:62.4pt">
                  <v:imagedata r:id="rId111" r:href="rId112" croptop="2767f" cropbottom="6013f" cropleft="18720f" cropright="2631f"/>
                </v:shape>
              </w:pict>
            </w:r>
            <w:r w:rsidR="009D08FD">
              <w:rPr>
                <w:rFonts w:ascii="Times New Roman" w:hAnsi="Times New Roman" w:cs="Times New Roman"/>
              </w:rPr>
              <w:fldChar w:fldCharType="end"/>
            </w:r>
            <w:r w:rsidR="00520AED">
              <w:rPr>
                <w:rFonts w:ascii="Times New Roman" w:hAnsi="Times New Roman" w:cs="Times New Roman"/>
              </w:rPr>
              <w:fldChar w:fldCharType="end"/>
            </w:r>
            <w:r w:rsidRPr="0018557F">
              <w:rPr>
                <w:rFonts w:ascii="Times New Roman" w:hAnsi="Times New Roman" w:cs="Times New Roman"/>
              </w:rPr>
              <w:fldChar w:fldCharType="end"/>
            </w:r>
          </w:p>
        </w:tc>
        <w:tc>
          <w:tcPr>
            <w:tcW w:w="1134" w:type="dxa"/>
            <w:shd w:val="clear" w:color="auto" w:fill="auto"/>
            <w:vAlign w:val="center"/>
          </w:tcPr>
          <w:p w14:paraId="3183FBA1" w14:textId="77777777" w:rsidR="00547AE0" w:rsidRPr="0018557F" w:rsidRDefault="00547AE0" w:rsidP="00547AE0">
            <w:pPr>
              <w:spacing w:after="0"/>
              <w:jc w:val="center"/>
              <w:rPr>
                <w:rFonts w:ascii="Times New Roman" w:hAnsi="Times New Roman" w:cs="Times New Roman"/>
                <w:b/>
              </w:rPr>
            </w:pPr>
          </w:p>
        </w:tc>
        <w:tc>
          <w:tcPr>
            <w:tcW w:w="1512" w:type="dxa"/>
            <w:shd w:val="clear" w:color="auto" w:fill="auto"/>
            <w:vAlign w:val="center"/>
          </w:tcPr>
          <w:p w14:paraId="2F5918FF" w14:textId="77777777" w:rsidR="00547AE0" w:rsidRPr="0018557F" w:rsidRDefault="00547AE0" w:rsidP="00547AE0">
            <w:pPr>
              <w:spacing w:after="0"/>
              <w:jc w:val="center"/>
              <w:rPr>
                <w:rFonts w:ascii="Times New Roman" w:hAnsi="Times New Roman" w:cs="Times New Roman"/>
                <w:b/>
              </w:rPr>
            </w:pPr>
            <w:r w:rsidRPr="0018557F">
              <w:rPr>
                <w:rFonts w:ascii="Times New Roman" w:hAnsi="Times New Roman" w:cs="Times New Roman"/>
                <w:b/>
              </w:rPr>
              <w:t>Microsoft Access</w:t>
            </w:r>
          </w:p>
        </w:tc>
      </w:tr>
    </w:tbl>
    <w:p w14:paraId="67B97313" w14:textId="77777777" w:rsidR="00520AED" w:rsidRDefault="00520AED" w:rsidP="00803389">
      <w:pPr>
        <w:pStyle w:val="Encabezado"/>
        <w:tabs>
          <w:tab w:val="clear" w:pos="4419"/>
          <w:tab w:val="clear" w:pos="8838"/>
          <w:tab w:val="left" w:pos="0"/>
          <w:tab w:val="left" w:pos="7938"/>
          <w:tab w:val="right" w:pos="9923"/>
        </w:tabs>
        <w:spacing w:line="276" w:lineRule="auto"/>
        <w:jc w:val="both"/>
        <w:rPr>
          <w:rFonts w:ascii="Arial" w:hAnsi="Arial" w:cs="Arial"/>
        </w:rPr>
      </w:pPr>
    </w:p>
    <w:p w14:paraId="050560A7" w14:textId="77777777" w:rsidR="00520AED" w:rsidRDefault="00520AED" w:rsidP="00803389">
      <w:pPr>
        <w:pStyle w:val="Encabezado"/>
        <w:tabs>
          <w:tab w:val="clear" w:pos="4419"/>
          <w:tab w:val="clear" w:pos="8838"/>
          <w:tab w:val="left" w:pos="0"/>
          <w:tab w:val="left" w:pos="7938"/>
          <w:tab w:val="right" w:pos="9923"/>
        </w:tabs>
        <w:spacing w:line="276" w:lineRule="auto"/>
        <w:jc w:val="both"/>
        <w:rPr>
          <w:rFonts w:ascii="Arial" w:hAnsi="Arial" w:cs="Arial"/>
        </w:rPr>
      </w:pPr>
    </w:p>
    <w:p w14:paraId="23D2D76E" w14:textId="0C04B685" w:rsidR="003E4597" w:rsidRDefault="008951E5" w:rsidP="00547AE0">
      <w:pPr>
        <w:pBdr>
          <w:top w:val="thickThinMediumGap" w:sz="24" w:space="1" w:color="auto"/>
          <w:left w:val="thickThinMediumGap" w:sz="24" w:space="4" w:color="auto"/>
          <w:bottom w:val="thinThickMediumGap" w:sz="24" w:space="1" w:color="auto"/>
          <w:right w:val="thinThickMediumGap" w:sz="24" w:space="4" w:color="auto"/>
        </w:pBdr>
        <w:shd w:val="clear" w:color="auto" w:fill="B6DDE8" w:themeFill="accent5" w:themeFillTint="66"/>
        <w:tabs>
          <w:tab w:val="left" w:pos="1624"/>
        </w:tabs>
        <w:spacing w:after="0"/>
        <w:ind w:left="142" w:right="191"/>
        <w:jc w:val="both"/>
        <w:rPr>
          <w:rFonts w:ascii="Arial" w:hAnsi="Arial" w:cs="Arial"/>
          <w:color w:val="111111"/>
          <w:sz w:val="28"/>
          <w:szCs w:val="44"/>
        </w:rPr>
      </w:pPr>
      <w:r w:rsidRPr="00894D9A">
        <w:rPr>
          <w:rFonts w:ascii="Arial" w:hAnsi="Arial" w:cs="Arial"/>
          <w:b/>
          <w:bCs/>
          <w:noProof/>
          <w:color w:val="C00000"/>
          <w:szCs w:val="20"/>
        </w:rPr>
        <w:t>Nota:</w:t>
      </w:r>
      <w:r w:rsidRPr="00894D9A">
        <w:rPr>
          <w:rFonts w:ascii="Arial" w:hAnsi="Arial" w:cs="Arial"/>
          <w:noProof/>
          <w:color w:val="C00000"/>
          <w:szCs w:val="20"/>
        </w:rPr>
        <w:t xml:space="preserve"> </w:t>
      </w:r>
      <w:r w:rsidRPr="00894D9A">
        <w:rPr>
          <w:rFonts w:ascii="Arial" w:hAnsi="Arial" w:cs="Arial"/>
          <w:noProof/>
          <w:szCs w:val="20"/>
        </w:rPr>
        <w:t>Favor resolver las actividades propuestas; marca</w:t>
      </w:r>
      <w:r>
        <w:rPr>
          <w:rFonts w:ascii="Arial" w:hAnsi="Arial" w:cs="Arial"/>
          <w:noProof/>
          <w:szCs w:val="20"/>
        </w:rPr>
        <w:t>ndo</w:t>
      </w:r>
      <w:r w:rsidRPr="00894D9A">
        <w:rPr>
          <w:rFonts w:ascii="Arial" w:hAnsi="Arial" w:cs="Arial"/>
          <w:noProof/>
          <w:szCs w:val="20"/>
        </w:rPr>
        <w:t xml:space="preserve"> todo con </w:t>
      </w:r>
      <w:r>
        <w:rPr>
          <w:rFonts w:ascii="Arial" w:hAnsi="Arial" w:cs="Arial"/>
          <w:noProof/>
          <w:szCs w:val="20"/>
        </w:rPr>
        <w:t xml:space="preserve">el </w:t>
      </w:r>
      <w:r w:rsidRPr="00894D9A">
        <w:rPr>
          <w:rFonts w:ascii="Arial" w:hAnsi="Arial" w:cs="Arial"/>
          <w:noProof/>
          <w:szCs w:val="20"/>
        </w:rPr>
        <w:t xml:space="preserve">nombre completo del estudiante y grado y enviarla al docente a través del </w:t>
      </w:r>
      <w:r w:rsidRPr="006A6FD6">
        <w:rPr>
          <w:rFonts w:ascii="Arial" w:hAnsi="Arial" w:cs="Arial"/>
          <w:b/>
          <w:bCs/>
          <w:noProof/>
          <w:color w:val="002060"/>
          <w:szCs w:val="20"/>
        </w:rPr>
        <w:t>WhatsApp</w:t>
      </w:r>
      <w:r w:rsidRPr="00894D9A">
        <w:rPr>
          <w:rFonts w:ascii="Arial" w:hAnsi="Arial" w:cs="Arial"/>
          <w:b/>
          <w:bCs/>
          <w:noProof/>
          <w:szCs w:val="20"/>
        </w:rPr>
        <w:t>: 3138672149.</w:t>
      </w:r>
    </w:p>
    <w:p w14:paraId="454182F9" w14:textId="77777777" w:rsidR="003E4597" w:rsidRDefault="003E4597" w:rsidP="003E4597">
      <w:pPr>
        <w:tabs>
          <w:tab w:val="left" w:pos="1624"/>
        </w:tabs>
        <w:rPr>
          <w:rFonts w:ascii="Arial" w:hAnsi="Arial" w:cs="Arial"/>
          <w:sz w:val="28"/>
          <w:szCs w:val="44"/>
        </w:rPr>
        <w:sectPr w:rsidR="003E4597" w:rsidSect="00A66025">
          <w:headerReference w:type="default" r:id="rId113"/>
          <w:footerReference w:type="default" r:id="rId114"/>
          <w:pgSz w:w="12240" w:h="15840" w:code="1"/>
          <w:pgMar w:top="567" w:right="567" w:bottom="567" w:left="567" w:header="567" w:footer="720" w:gutter="0"/>
          <w:cols w:space="708"/>
          <w:titlePg/>
          <w:docGrid w:linePitch="360"/>
        </w:sectPr>
      </w:pPr>
      <w:r>
        <w:rPr>
          <w:rFonts w:ascii="Arial" w:hAnsi="Arial" w:cs="Arial"/>
          <w:sz w:val="28"/>
          <w:szCs w:val="44"/>
        </w:rPr>
        <w:tab/>
      </w:r>
    </w:p>
    <w:tbl>
      <w:tblPr>
        <w:tblStyle w:val="Tablaconcuadrcula"/>
        <w:tblW w:w="10456" w:type="dxa"/>
        <w:jc w:val="center"/>
        <w:tblLook w:val="04A0" w:firstRow="1" w:lastRow="0" w:firstColumn="1" w:lastColumn="0" w:noHBand="0" w:noVBand="1"/>
      </w:tblPr>
      <w:tblGrid>
        <w:gridCol w:w="5211"/>
        <w:gridCol w:w="993"/>
        <w:gridCol w:w="2551"/>
        <w:gridCol w:w="1701"/>
      </w:tblGrid>
      <w:tr w:rsidR="006B77E7" w:rsidRPr="00C604D8" w14:paraId="0A349499" w14:textId="77777777" w:rsidTr="002E67AE">
        <w:trPr>
          <w:jc w:val="center"/>
        </w:trPr>
        <w:tc>
          <w:tcPr>
            <w:tcW w:w="10456" w:type="dxa"/>
            <w:gridSpan w:val="4"/>
            <w:shd w:val="clear" w:color="auto" w:fill="DBE5F1" w:themeFill="accent1" w:themeFillTint="33"/>
          </w:tcPr>
          <w:p w14:paraId="0F2B464C" w14:textId="77777777" w:rsidR="006B77E7" w:rsidRPr="00EC3D99" w:rsidRDefault="006B77E7" w:rsidP="002E67AE">
            <w:pPr>
              <w:pStyle w:val="Sinespaciado"/>
              <w:rPr>
                <w:rFonts w:ascii="Arial Narrow" w:hAnsi="Arial Narrow"/>
                <w:b/>
              </w:rPr>
            </w:pPr>
            <w:r w:rsidRPr="00EC3D99">
              <w:rPr>
                <w:rFonts w:ascii="Arial Narrow" w:hAnsi="Arial Narrow"/>
                <w:b/>
              </w:rPr>
              <w:t xml:space="preserve">INFORMACIÓN GENERAL </w:t>
            </w:r>
          </w:p>
        </w:tc>
      </w:tr>
      <w:tr w:rsidR="006B77E7" w:rsidRPr="00C604D8" w14:paraId="048A893A" w14:textId="77777777" w:rsidTr="002E67AE">
        <w:trPr>
          <w:jc w:val="center"/>
        </w:trPr>
        <w:tc>
          <w:tcPr>
            <w:tcW w:w="6204" w:type="dxa"/>
            <w:gridSpan w:val="2"/>
          </w:tcPr>
          <w:p w14:paraId="1E3573E5" w14:textId="77777777" w:rsidR="006B77E7" w:rsidRDefault="006B77E7" w:rsidP="002E67AE">
            <w:pPr>
              <w:rPr>
                <w:rFonts w:ascii="Arial" w:eastAsia="Calibri" w:hAnsi="Arial" w:cs="Arial"/>
                <w:b/>
                <w:sz w:val="20"/>
              </w:rPr>
            </w:pPr>
            <w:r w:rsidRPr="00402770">
              <w:rPr>
                <w:rFonts w:ascii="Arial" w:eastAsia="Calibri" w:hAnsi="Arial" w:cs="Arial"/>
                <w:b/>
                <w:sz w:val="20"/>
              </w:rPr>
              <w:t>DOCENTE:</w:t>
            </w:r>
          </w:p>
          <w:p w14:paraId="03ABE885" w14:textId="77777777" w:rsidR="006B77E7" w:rsidRPr="00402770" w:rsidRDefault="006B77E7" w:rsidP="002E67AE">
            <w:pPr>
              <w:jc w:val="center"/>
              <w:rPr>
                <w:rFonts w:ascii="Arial" w:eastAsia="Calibri" w:hAnsi="Arial" w:cs="Arial"/>
                <w:b/>
                <w:sz w:val="20"/>
              </w:rPr>
            </w:pPr>
            <w:r>
              <w:rPr>
                <w:rFonts w:ascii="Arial" w:eastAsia="Calibri" w:hAnsi="Arial" w:cs="Arial"/>
                <w:b/>
                <w:sz w:val="20"/>
              </w:rPr>
              <w:t>Camilo Andrés Nova Uribe</w:t>
            </w:r>
          </w:p>
        </w:tc>
        <w:tc>
          <w:tcPr>
            <w:tcW w:w="2551" w:type="dxa"/>
          </w:tcPr>
          <w:p w14:paraId="7503DF00" w14:textId="77777777" w:rsidR="006B77E7" w:rsidRPr="00402770" w:rsidRDefault="006B77E7" w:rsidP="002E67AE">
            <w:pPr>
              <w:rPr>
                <w:rFonts w:ascii="Arial" w:eastAsia="Calibri" w:hAnsi="Arial" w:cs="Arial"/>
                <w:b/>
                <w:sz w:val="20"/>
              </w:rPr>
            </w:pPr>
            <w:r w:rsidRPr="00402770">
              <w:rPr>
                <w:rFonts w:ascii="Arial" w:eastAsia="Calibri" w:hAnsi="Arial" w:cs="Arial"/>
                <w:b/>
                <w:sz w:val="20"/>
              </w:rPr>
              <w:t>SEMANA</w:t>
            </w:r>
          </w:p>
          <w:p w14:paraId="308EF50B" w14:textId="77777777" w:rsidR="006B77E7" w:rsidRPr="00402770" w:rsidRDefault="006B77E7" w:rsidP="002E67AE">
            <w:pPr>
              <w:jc w:val="center"/>
              <w:rPr>
                <w:rFonts w:ascii="Arial" w:eastAsia="Calibri" w:hAnsi="Arial" w:cs="Arial"/>
                <w:b/>
                <w:sz w:val="20"/>
              </w:rPr>
            </w:pPr>
            <w:r>
              <w:rPr>
                <w:rFonts w:ascii="Arial" w:eastAsia="Calibri" w:hAnsi="Arial" w:cs="Arial"/>
                <w:b/>
                <w:sz w:val="20"/>
              </w:rPr>
              <w:t>6</w:t>
            </w:r>
          </w:p>
        </w:tc>
        <w:tc>
          <w:tcPr>
            <w:tcW w:w="1701" w:type="dxa"/>
          </w:tcPr>
          <w:p w14:paraId="775B6C27" w14:textId="77777777" w:rsidR="006B77E7" w:rsidRPr="00402770" w:rsidRDefault="006B77E7" w:rsidP="002E67AE">
            <w:pPr>
              <w:rPr>
                <w:rFonts w:ascii="Arial" w:eastAsia="Calibri" w:hAnsi="Arial" w:cs="Arial"/>
                <w:b/>
                <w:sz w:val="20"/>
              </w:rPr>
            </w:pPr>
            <w:r w:rsidRPr="00402770">
              <w:rPr>
                <w:rFonts w:ascii="Arial" w:eastAsia="Calibri" w:hAnsi="Arial" w:cs="Arial"/>
                <w:b/>
                <w:sz w:val="20"/>
              </w:rPr>
              <w:t>GRADO:</w:t>
            </w:r>
          </w:p>
          <w:p w14:paraId="0951071D" w14:textId="77777777" w:rsidR="006B77E7" w:rsidRPr="00402770" w:rsidRDefault="006B77E7" w:rsidP="002E67AE">
            <w:pPr>
              <w:jc w:val="center"/>
              <w:rPr>
                <w:rFonts w:ascii="Arial" w:eastAsia="Calibri" w:hAnsi="Arial" w:cs="Arial"/>
                <w:b/>
                <w:sz w:val="20"/>
              </w:rPr>
            </w:pPr>
            <w:r>
              <w:rPr>
                <w:rFonts w:ascii="Arial" w:eastAsia="Calibri" w:hAnsi="Arial" w:cs="Arial"/>
                <w:b/>
                <w:sz w:val="20"/>
              </w:rPr>
              <w:t>10</w:t>
            </w:r>
          </w:p>
        </w:tc>
      </w:tr>
      <w:tr w:rsidR="006B77E7" w:rsidRPr="00C604D8" w14:paraId="3619E013" w14:textId="77777777" w:rsidTr="002E67AE">
        <w:trPr>
          <w:jc w:val="center"/>
        </w:trPr>
        <w:tc>
          <w:tcPr>
            <w:tcW w:w="5211" w:type="dxa"/>
          </w:tcPr>
          <w:p w14:paraId="51BF378F" w14:textId="77777777" w:rsidR="006B77E7" w:rsidRPr="00402770" w:rsidRDefault="006B77E7" w:rsidP="002E67AE">
            <w:pPr>
              <w:rPr>
                <w:rFonts w:ascii="Arial" w:eastAsia="Calibri" w:hAnsi="Arial" w:cs="Arial"/>
                <w:b/>
                <w:sz w:val="20"/>
              </w:rPr>
            </w:pPr>
            <w:r w:rsidRPr="00402770">
              <w:rPr>
                <w:rFonts w:ascii="Arial" w:eastAsia="Calibri" w:hAnsi="Arial" w:cs="Arial"/>
                <w:b/>
                <w:sz w:val="20"/>
              </w:rPr>
              <w:t>TEMA:</w:t>
            </w:r>
          </w:p>
          <w:p w14:paraId="2FC33959" w14:textId="77777777" w:rsidR="006B77E7" w:rsidRPr="00402770" w:rsidRDefault="006B77E7" w:rsidP="002E67AE">
            <w:pPr>
              <w:jc w:val="center"/>
              <w:rPr>
                <w:rFonts w:ascii="Arial" w:eastAsia="Calibri" w:hAnsi="Arial" w:cs="Arial"/>
                <w:b/>
                <w:sz w:val="20"/>
              </w:rPr>
            </w:pPr>
            <w:r>
              <w:rPr>
                <w:rFonts w:ascii="Arial" w:eastAsia="Calibri" w:hAnsi="Arial" w:cs="Arial"/>
                <w:b/>
                <w:sz w:val="20"/>
              </w:rPr>
              <w:t>Funciones Trigonométricas  2</w:t>
            </w:r>
          </w:p>
        </w:tc>
        <w:tc>
          <w:tcPr>
            <w:tcW w:w="5245" w:type="dxa"/>
            <w:gridSpan w:val="3"/>
          </w:tcPr>
          <w:p w14:paraId="6F7BE159" w14:textId="77777777" w:rsidR="006B77E7" w:rsidRPr="00402770" w:rsidRDefault="006B77E7" w:rsidP="002E67AE">
            <w:pPr>
              <w:rPr>
                <w:rFonts w:ascii="Arial" w:eastAsia="Calibri" w:hAnsi="Arial" w:cs="Arial"/>
                <w:b/>
                <w:sz w:val="20"/>
              </w:rPr>
            </w:pPr>
            <w:r w:rsidRPr="00402770">
              <w:rPr>
                <w:rFonts w:ascii="Arial" w:eastAsia="Calibri" w:hAnsi="Arial" w:cs="Arial"/>
                <w:b/>
                <w:sz w:val="20"/>
              </w:rPr>
              <w:t>ÁREA:</w:t>
            </w:r>
          </w:p>
          <w:p w14:paraId="7E810140" w14:textId="77777777" w:rsidR="006B77E7" w:rsidRPr="00402770" w:rsidRDefault="006B77E7" w:rsidP="002E67AE">
            <w:pPr>
              <w:jc w:val="center"/>
              <w:rPr>
                <w:rFonts w:ascii="Arial" w:eastAsia="Calibri" w:hAnsi="Arial" w:cs="Arial"/>
                <w:b/>
                <w:sz w:val="20"/>
              </w:rPr>
            </w:pPr>
            <w:r>
              <w:rPr>
                <w:rFonts w:ascii="Arial" w:eastAsia="Calibri" w:hAnsi="Arial" w:cs="Arial"/>
                <w:b/>
                <w:sz w:val="20"/>
              </w:rPr>
              <w:t>Matemáticas</w:t>
            </w:r>
          </w:p>
        </w:tc>
      </w:tr>
    </w:tbl>
    <w:p w14:paraId="19B5FB11" w14:textId="77777777" w:rsidR="006B77E7" w:rsidRDefault="006B77E7" w:rsidP="006B77E7">
      <w:pPr>
        <w:tabs>
          <w:tab w:val="left" w:pos="350"/>
          <w:tab w:val="left" w:pos="905"/>
          <w:tab w:val="left" w:pos="2366"/>
        </w:tabs>
        <w:spacing w:after="0"/>
        <w:rPr>
          <w:rFonts w:ascii="Arial" w:hAnsi="Arial" w:cs="Arial"/>
          <w:b/>
        </w:rPr>
      </w:pPr>
      <w:r w:rsidRPr="001B63AA">
        <w:rPr>
          <w:rFonts w:ascii="Arial" w:hAnsi="Arial" w:cs="Arial"/>
          <w:b/>
        </w:rPr>
        <w:t xml:space="preserve">Conceptualización </w:t>
      </w:r>
    </w:p>
    <w:p w14:paraId="756D7D8F" w14:textId="77777777" w:rsidR="006B77E7" w:rsidRDefault="006B77E7" w:rsidP="006B77E7">
      <w:pPr>
        <w:tabs>
          <w:tab w:val="left" w:pos="350"/>
          <w:tab w:val="left" w:pos="905"/>
          <w:tab w:val="left" w:pos="2366"/>
        </w:tabs>
        <w:spacing w:after="0"/>
        <w:rPr>
          <w:rFonts w:ascii="Arial" w:hAnsi="Arial" w:cs="Arial"/>
          <w:b/>
        </w:rPr>
      </w:pPr>
      <w:r>
        <w:rPr>
          <w:rFonts w:ascii="Arial" w:hAnsi="Arial" w:cs="Arial"/>
          <w:b/>
          <w:noProof/>
          <w:lang w:eastAsia="es-CO"/>
        </w:rPr>
        <w:drawing>
          <wp:inline distT="0" distB="0" distL="0" distR="0" wp14:anchorId="330A870E" wp14:editId="35EBF72F">
            <wp:extent cx="6949440" cy="2468880"/>
            <wp:effectExtent l="0" t="0" r="381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949440" cy="2468880"/>
                    </a:xfrm>
                    <a:prstGeom prst="rect">
                      <a:avLst/>
                    </a:prstGeom>
                    <a:noFill/>
                    <a:ln>
                      <a:noFill/>
                    </a:ln>
                  </pic:spPr>
                </pic:pic>
              </a:graphicData>
            </a:graphic>
          </wp:inline>
        </w:drawing>
      </w:r>
    </w:p>
    <w:p w14:paraId="0476D49C" w14:textId="77777777" w:rsidR="006B77E7" w:rsidRDefault="006B77E7" w:rsidP="006B77E7">
      <w:pPr>
        <w:tabs>
          <w:tab w:val="left" w:pos="350"/>
          <w:tab w:val="left" w:pos="905"/>
          <w:tab w:val="left" w:pos="2366"/>
        </w:tabs>
        <w:spacing w:after="0"/>
        <w:jc w:val="both"/>
        <w:rPr>
          <w:rFonts w:ascii="Arial" w:hAnsi="Arial" w:cs="Arial"/>
          <w:b/>
        </w:rPr>
      </w:pPr>
      <w:r>
        <w:rPr>
          <w:rFonts w:ascii="Arial" w:hAnsi="Arial" w:cs="Arial"/>
          <w:b/>
          <w:noProof/>
          <w:lang w:eastAsia="es-CO"/>
        </w:rPr>
        <w:drawing>
          <wp:inline distT="0" distB="0" distL="0" distR="0" wp14:anchorId="38768A69" wp14:editId="36A8AACC">
            <wp:extent cx="6972300" cy="28670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72300" cy="2867025"/>
                    </a:xfrm>
                    <a:prstGeom prst="rect">
                      <a:avLst/>
                    </a:prstGeom>
                    <a:noFill/>
                    <a:ln>
                      <a:noFill/>
                    </a:ln>
                  </pic:spPr>
                </pic:pic>
              </a:graphicData>
            </a:graphic>
          </wp:inline>
        </w:drawing>
      </w:r>
      <w:r>
        <w:rPr>
          <w:rFonts w:ascii="Arial" w:hAnsi="Arial" w:cs="Arial"/>
          <w:b/>
        </w:rPr>
        <w:br w:type="textWrapping" w:clear="all"/>
      </w:r>
      <w:r>
        <w:rPr>
          <w:rFonts w:ascii="Arial" w:hAnsi="Arial" w:cs="Arial"/>
          <w:b/>
          <w:noProof/>
          <w:lang w:eastAsia="es-CO"/>
        </w:rPr>
        <w:drawing>
          <wp:inline distT="0" distB="0" distL="0" distR="0" wp14:anchorId="7FAD26FA" wp14:editId="30BD40FA">
            <wp:extent cx="6648450" cy="1733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48450" cy="1733550"/>
                    </a:xfrm>
                    <a:prstGeom prst="rect">
                      <a:avLst/>
                    </a:prstGeom>
                    <a:noFill/>
                    <a:ln>
                      <a:noFill/>
                    </a:ln>
                  </pic:spPr>
                </pic:pic>
              </a:graphicData>
            </a:graphic>
          </wp:inline>
        </w:drawing>
      </w:r>
    </w:p>
    <w:p w14:paraId="5DC7094F" w14:textId="77777777" w:rsidR="006B77E7" w:rsidRDefault="006B77E7" w:rsidP="006B77E7">
      <w:pPr>
        <w:tabs>
          <w:tab w:val="left" w:pos="350"/>
          <w:tab w:val="left" w:pos="905"/>
          <w:tab w:val="left" w:pos="2366"/>
        </w:tabs>
        <w:spacing w:after="0"/>
        <w:jc w:val="both"/>
        <w:rPr>
          <w:rFonts w:ascii="Arial" w:hAnsi="Arial" w:cs="Arial"/>
          <w:b/>
        </w:rPr>
      </w:pPr>
      <w:r>
        <w:rPr>
          <w:rFonts w:ascii="Arial" w:hAnsi="Arial" w:cs="Arial"/>
          <w:b/>
          <w:noProof/>
          <w:lang w:eastAsia="es-CO"/>
        </w:rPr>
        <w:drawing>
          <wp:inline distT="0" distB="0" distL="0" distR="0" wp14:anchorId="67728FE8" wp14:editId="3107B65C">
            <wp:extent cx="6762750" cy="2000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762750" cy="2000250"/>
                    </a:xfrm>
                    <a:prstGeom prst="rect">
                      <a:avLst/>
                    </a:prstGeom>
                    <a:noFill/>
                    <a:ln>
                      <a:noFill/>
                    </a:ln>
                  </pic:spPr>
                </pic:pic>
              </a:graphicData>
            </a:graphic>
          </wp:inline>
        </w:drawing>
      </w:r>
    </w:p>
    <w:p w14:paraId="37BD1515" w14:textId="77777777" w:rsidR="006B77E7" w:rsidRDefault="006B77E7" w:rsidP="006B77E7">
      <w:pPr>
        <w:tabs>
          <w:tab w:val="left" w:pos="350"/>
          <w:tab w:val="left" w:pos="905"/>
          <w:tab w:val="left" w:pos="2366"/>
        </w:tabs>
        <w:spacing w:after="0"/>
        <w:jc w:val="both"/>
        <w:rPr>
          <w:rFonts w:ascii="Arial" w:hAnsi="Arial" w:cs="Arial"/>
          <w:b/>
        </w:rPr>
      </w:pPr>
      <w:r>
        <w:rPr>
          <w:rFonts w:ascii="Arial" w:hAnsi="Arial" w:cs="Arial"/>
          <w:b/>
          <w:noProof/>
          <w:lang w:eastAsia="es-CO"/>
        </w:rPr>
        <w:drawing>
          <wp:inline distT="0" distB="0" distL="0" distR="0" wp14:anchorId="0FEBC3A9" wp14:editId="62BDF4DF">
            <wp:extent cx="4933950" cy="45053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33950" cy="4505325"/>
                    </a:xfrm>
                    <a:prstGeom prst="rect">
                      <a:avLst/>
                    </a:prstGeom>
                    <a:noFill/>
                    <a:ln>
                      <a:noFill/>
                    </a:ln>
                  </pic:spPr>
                </pic:pic>
              </a:graphicData>
            </a:graphic>
          </wp:inline>
        </w:drawing>
      </w:r>
    </w:p>
    <w:p w14:paraId="6BDEAA5B" w14:textId="77777777" w:rsidR="006B77E7" w:rsidRDefault="006B77E7" w:rsidP="006B77E7">
      <w:pPr>
        <w:tabs>
          <w:tab w:val="left" w:pos="350"/>
          <w:tab w:val="left" w:pos="905"/>
          <w:tab w:val="left" w:pos="2366"/>
        </w:tabs>
        <w:spacing w:after="0"/>
        <w:jc w:val="both"/>
        <w:rPr>
          <w:rFonts w:ascii="Arial" w:hAnsi="Arial" w:cs="Arial"/>
          <w:b/>
        </w:rPr>
      </w:pPr>
      <w:r>
        <w:rPr>
          <w:rFonts w:ascii="Arial" w:hAnsi="Arial" w:cs="Arial"/>
          <w:b/>
          <w:noProof/>
          <w:lang w:eastAsia="es-CO"/>
        </w:rPr>
        <w:drawing>
          <wp:anchor distT="0" distB="0" distL="114300" distR="114300" simplePos="0" relativeHeight="251725824" behindDoc="1" locked="0" layoutInCell="1" allowOverlap="1" wp14:anchorId="2C67FDFB" wp14:editId="2C876066">
            <wp:simplePos x="0" y="0"/>
            <wp:positionH relativeFrom="margin">
              <wp:posOffset>3733785</wp:posOffset>
            </wp:positionH>
            <wp:positionV relativeFrom="paragraph">
              <wp:posOffset>133350</wp:posOffset>
            </wp:positionV>
            <wp:extent cx="3277457" cy="2184400"/>
            <wp:effectExtent l="0" t="0" r="0" b="635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87954" cy="21913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lang w:eastAsia="es-CO"/>
        </w:rPr>
        <w:drawing>
          <wp:anchor distT="0" distB="0" distL="114300" distR="114300" simplePos="0" relativeHeight="251720704" behindDoc="0" locked="0" layoutInCell="1" allowOverlap="1" wp14:anchorId="6089F734" wp14:editId="27DD710A">
            <wp:simplePos x="0" y="0"/>
            <wp:positionH relativeFrom="margin">
              <wp:align>left</wp:align>
            </wp:positionH>
            <wp:positionV relativeFrom="paragraph">
              <wp:posOffset>9525</wp:posOffset>
            </wp:positionV>
            <wp:extent cx="4448175" cy="514350"/>
            <wp:effectExtent l="0" t="0" r="9525" b="0"/>
            <wp:wrapThrough wrapText="bothSides">
              <wp:wrapPolygon edited="0">
                <wp:start x="0" y="0"/>
                <wp:lineTo x="0" y="20800"/>
                <wp:lineTo x="21554" y="20800"/>
                <wp:lineTo x="21554"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48175" cy="514350"/>
                    </a:xfrm>
                    <a:prstGeom prst="rect">
                      <a:avLst/>
                    </a:prstGeom>
                    <a:noFill/>
                    <a:ln>
                      <a:noFill/>
                    </a:ln>
                  </pic:spPr>
                </pic:pic>
              </a:graphicData>
            </a:graphic>
          </wp:anchor>
        </w:drawing>
      </w:r>
    </w:p>
    <w:p w14:paraId="583A5C32" w14:textId="77777777" w:rsidR="006B77E7" w:rsidRDefault="006B77E7" w:rsidP="006B77E7">
      <w:pPr>
        <w:tabs>
          <w:tab w:val="left" w:pos="350"/>
          <w:tab w:val="left" w:pos="905"/>
          <w:tab w:val="left" w:pos="2366"/>
        </w:tabs>
        <w:spacing w:after="0"/>
        <w:jc w:val="both"/>
        <w:rPr>
          <w:rFonts w:ascii="Arial" w:hAnsi="Arial" w:cs="Arial"/>
          <w:b/>
        </w:rPr>
      </w:pPr>
    </w:p>
    <w:p w14:paraId="51EFBCCF" w14:textId="77777777" w:rsidR="006B77E7" w:rsidRDefault="006B77E7" w:rsidP="006B77E7">
      <w:pPr>
        <w:tabs>
          <w:tab w:val="left" w:pos="350"/>
          <w:tab w:val="left" w:pos="905"/>
          <w:tab w:val="left" w:pos="2366"/>
        </w:tabs>
        <w:spacing w:after="0"/>
        <w:jc w:val="both"/>
        <w:rPr>
          <w:rFonts w:ascii="Arial" w:hAnsi="Arial" w:cs="Arial"/>
          <w:b/>
        </w:rPr>
      </w:pPr>
    </w:p>
    <w:p w14:paraId="752B3873" w14:textId="77777777" w:rsidR="006B77E7" w:rsidRDefault="006B77E7" w:rsidP="006B77E7">
      <w:pPr>
        <w:tabs>
          <w:tab w:val="left" w:pos="350"/>
          <w:tab w:val="left" w:pos="905"/>
          <w:tab w:val="left" w:pos="2366"/>
        </w:tabs>
        <w:spacing w:after="0"/>
        <w:jc w:val="both"/>
        <w:rPr>
          <w:rFonts w:ascii="Arial" w:hAnsi="Arial" w:cs="Arial"/>
          <w:b/>
        </w:rPr>
      </w:pPr>
    </w:p>
    <w:p w14:paraId="16217929" w14:textId="77777777" w:rsidR="006B77E7" w:rsidRDefault="006B77E7" w:rsidP="006B77E7">
      <w:pPr>
        <w:tabs>
          <w:tab w:val="left" w:pos="350"/>
          <w:tab w:val="left" w:pos="905"/>
          <w:tab w:val="left" w:pos="2366"/>
        </w:tabs>
        <w:spacing w:after="0"/>
        <w:jc w:val="both"/>
        <w:rPr>
          <w:rFonts w:ascii="Arial" w:hAnsi="Arial" w:cs="Arial"/>
          <w:b/>
        </w:rPr>
      </w:pPr>
    </w:p>
    <w:p w14:paraId="1D31C43B" w14:textId="77777777" w:rsidR="006B77E7" w:rsidRDefault="006B77E7" w:rsidP="006B77E7">
      <w:pPr>
        <w:tabs>
          <w:tab w:val="left" w:pos="350"/>
          <w:tab w:val="left" w:pos="905"/>
          <w:tab w:val="left" w:pos="2366"/>
        </w:tabs>
        <w:spacing w:after="0"/>
        <w:jc w:val="both"/>
        <w:rPr>
          <w:rFonts w:ascii="Arial" w:hAnsi="Arial" w:cs="Arial"/>
          <w:b/>
          <w:noProof/>
          <w:lang w:eastAsia="es-CO"/>
        </w:rPr>
      </w:pPr>
    </w:p>
    <w:p w14:paraId="1941D6F7" w14:textId="77777777" w:rsidR="006B77E7" w:rsidRDefault="006B77E7" w:rsidP="006B77E7">
      <w:pPr>
        <w:tabs>
          <w:tab w:val="left" w:pos="350"/>
          <w:tab w:val="left" w:pos="905"/>
          <w:tab w:val="left" w:pos="2366"/>
        </w:tabs>
        <w:spacing w:after="0"/>
        <w:jc w:val="both"/>
        <w:rPr>
          <w:rFonts w:ascii="Arial" w:hAnsi="Arial" w:cs="Arial"/>
          <w:b/>
          <w:noProof/>
          <w:lang w:eastAsia="es-CO"/>
        </w:rPr>
      </w:pPr>
    </w:p>
    <w:p w14:paraId="0DE078CE" w14:textId="77777777" w:rsidR="006B77E7" w:rsidRDefault="006B77E7" w:rsidP="006B77E7">
      <w:pPr>
        <w:tabs>
          <w:tab w:val="left" w:pos="350"/>
          <w:tab w:val="left" w:pos="905"/>
          <w:tab w:val="left" w:pos="2366"/>
        </w:tabs>
        <w:spacing w:after="0"/>
        <w:jc w:val="both"/>
        <w:rPr>
          <w:rFonts w:ascii="Arial" w:hAnsi="Arial" w:cs="Arial"/>
        </w:rPr>
      </w:pPr>
      <w:r>
        <w:rPr>
          <w:rFonts w:ascii="Arial" w:hAnsi="Arial" w:cs="Arial"/>
          <w:b/>
          <w:noProof/>
          <w:lang w:eastAsia="es-CO"/>
        </w:rPr>
        <w:drawing>
          <wp:inline distT="0" distB="0" distL="0" distR="0" wp14:anchorId="75465CBA" wp14:editId="27605271">
            <wp:extent cx="4876800" cy="35528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76800" cy="3552825"/>
                    </a:xfrm>
                    <a:prstGeom prst="rect">
                      <a:avLst/>
                    </a:prstGeom>
                    <a:noFill/>
                    <a:ln>
                      <a:noFill/>
                    </a:ln>
                  </pic:spPr>
                </pic:pic>
              </a:graphicData>
            </a:graphic>
          </wp:inline>
        </w:drawing>
      </w:r>
    </w:p>
    <w:p w14:paraId="77873DB7" w14:textId="77777777" w:rsidR="006B77E7" w:rsidRDefault="006B77E7" w:rsidP="006B77E7">
      <w:pPr>
        <w:autoSpaceDE w:val="0"/>
        <w:autoSpaceDN w:val="0"/>
        <w:adjustRightInd w:val="0"/>
        <w:spacing w:after="0" w:line="240" w:lineRule="auto"/>
        <w:rPr>
          <w:rFonts w:ascii="Arial" w:hAnsi="Arial" w:cs="Arial"/>
          <w:b/>
          <w:color w:val="231F20"/>
          <w:szCs w:val="24"/>
        </w:rPr>
      </w:pPr>
      <w:r>
        <w:rPr>
          <w:rFonts w:ascii="Arial" w:hAnsi="Arial" w:cs="Arial"/>
          <w:b/>
          <w:color w:val="231F20"/>
          <w:szCs w:val="24"/>
        </w:rPr>
        <w:t>Desarrollo de la actividad</w:t>
      </w:r>
    </w:p>
    <w:p w14:paraId="1A578F3E" w14:textId="77777777" w:rsidR="006B77E7" w:rsidRDefault="006B77E7" w:rsidP="006B77E7">
      <w:pPr>
        <w:autoSpaceDE w:val="0"/>
        <w:autoSpaceDN w:val="0"/>
        <w:adjustRightInd w:val="0"/>
        <w:spacing w:after="0" w:line="240" w:lineRule="auto"/>
        <w:rPr>
          <w:rFonts w:ascii="Arial" w:hAnsi="Arial" w:cs="Arial"/>
          <w:b/>
          <w:color w:val="231F20"/>
          <w:szCs w:val="24"/>
        </w:rPr>
      </w:pPr>
      <w:r>
        <w:rPr>
          <w:rFonts w:ascii="Arial" w:hAnsi="Arial" w:cs="Arial"/>
          <w:b/>
          <w:noProof/>
          <w:lang w:eastAsia="es-CO"/>
        </w:rPr>
        <w:drawing>
          <wp:anchor distT="0" distB="0" distL="114300" distR="114300" simplePos="0" relativeHeight="251722752" behindDoc="0" locked="0" layoutInCell="1" allowOverlap="1" wp14:anchorId="35479118" wp14:editId="1596099B">
            <wp:simplePos x="0" y="0"/>
            <wp:positionH relativeFrom="column">
              <wp:posOffset>-95250</wp:posOffset>
            </wp:positionH>
            <wp:positionV relativeFrom="paragraph">
              <wp:posOffset>2424430</wp:posOffset>
            </wp:positionV>
            <wp:extent cx="3343275" cy="1905000"/>
            <wp:effectExtent l="0" t="0" r="9525" b="0"/>
            <wp:wrapThrough wrapText="bothSides">
              <wp:wrapPolygon edited="0">
                <wp:start x="0" y="0"/>
                <wp:lineTo x="0" y="21384"/>
                <wp:lineTo x="21538" y="21384"/>
                <wp:lineTo x="21538"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43275" cy="1905000"/>
                    </a:xfrm>
                    <a:prstGeom prst="rect">
                      <a:avLst/>
                    </a:prstGeom>
                    <a:noFill/>
                    <a:ln>
                      <a:noFill/>
                    </a:ln>
                  </pic:spPr>
                </pic:pic>
              </a:graphicData>
            </a:graphic>
          </wp:anchor>
        </w:drawing>
      </w:r>
      <w:r>
        <w:rPr>
          <w:rFonts w:ascii="Arial" w:hAnsi="Arial" w:cs="Arial"/>
          <w:b/>
          <w:noProof/>
          <w:color w:val="231F20"/>
          <w:szCs w:val="24"/>
          <w:lang w:eastAsia="es-CO"/>
        </w:rPr>
        <w:drawing>
          <wp:anchor distT="0" distB="0" distL="114300" distR="114300" simplePos="0" relativeHeight="251721728" behindDoc="0" locked="0" layoutInCell="1" allowOverlap="1" wp14:anchorId="37FB4884" wp14:editId="3E19B530">
            <wp:simplePos x="0" y="0"/>
            <wp:positionH relativeFrom="margin">
              <wp:align>left</wp:align>
            </wp:positionH>
            <wp:positionV relativeFrom="paragraph">
              <wp:posOffset>1549400</wp:posOffset>
            </wp:positionV>
            <wp:extent cx="3228975" cy="885825"/>
            <wp:effectExtent l="0" t="0" r="9525" b="9525"/>
            <wp:wrapThrough wrapText="bothSides">
              <wp:wrapPolygon edited="0">
                <wp:start x="0" y="0"/>
                <wp:lineTo x="0" y="21368"/>
                <wp:lineTo x="21536" y="21368"/>
                <wp:lineTo x="21536"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28975" cy="885825"/>
                    </a:xfrm>
                    <a:prstGeom prst="rect">
                      <a:avLst/>
                    </a:prstGeom>
                    <a:noFill/>
                    <a:ln>
                      <a:noFill/>
                    </a:ln>
                  </pic:spPr>
                </pic:pic>
              </a:graphicData>
            </a:graphic>
          </wp:anchor>
        </w:drawing>
      </w:r>
      <w:r>
        <w:rPr>
          <w:rFonts w:ascii="Arial" w:hAnsi="Arial" w:cs="Arial"/>
          <w:b/>
          <w:noProof/>
          <w:color w:val="231F20"/>
          <w:szCs w:val="24"/>
          <w:lang w:eastAsia="es-CO"/>
        </w:rPr>
        <w:drawing>
          <wp:inline distT="0" distB="0" distL="0" distR="0" wp14:anchorId="7B48C5FB" wp14:editId="31E01C54">
            <wp:extent cx="3228975" cy="15049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28975" cy="1504950"/>
                    </a:xfrm>
                    <a:prstGeom prst="rect">
                      <a:avLst/>
                    </a:prstGeom>
                    <a:noFill/>
                    <a:ln>
                      <a:noFill/>
                    </a:ln>
                  </pic:spPr>
                </pic:pic>
              </a:graphicData>
            </a:graphic>
          </wp:inline>
        </w:drawing>
      </w:r>
      <w:r>
        <w:rPr>
          <w:rFonts w:ascii="Arial" w:hAnsi="Arial" w:cs="Arial"/>
          <w:b/>
          <w:noProof/>
          <w:color w:val="231F20"/>
          <w:szCs w:val="24"/>
          <w:lang w:eastAsia="es-CO"/>
        </w:rPr>
        <w:drawing>
          <wp:inline distT="0" distB="0" distL="0" distR="0" wp14:anchorId="7DAB9CF3" wp14:editId="3BB11FB2">
            <wp:extent cx="3362325" cy="13906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62325" cy="1390650"/>
                    </a:xfrm>
                    <a:prstGeom prst="rect">
                      <a:avLst/>
                    </a:prstGeom>
                    <a:noFill/>
                    <a:ln>
                      <a:noFill/>
                    </a:ln>
                  </pic:spPr>
                </pic:pic>
              </a:graphicData>
            </a:graphic>
          </wp:inline>
        </w:drawing>
      </w:r>
      <w:r>
        <w:rPr>
          <w:rFonts w:ascii="Arial" w:hAnsi="Arial" w:cs="Arial"/>
          <w:b/>
          <w:noProof/>
          <w:color w:val="231F20"/>
          <w:szCs w:val="24"/>
          <w:lang w:eastAsia="es-CO"/>
        </w:rPr>
        <w:drawing>
          <wp:inline distT="0" distB="0" distL="0" distR="0" wp14:anchorId="1519CE9A" wp14:editId="1A17A2BE">
            <wp:extent cx="3371850" cy="16478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71850" cy="1647825"/>
                    </a:xfrm>
                    <a:prstGeom prst="rect">
                      <a:avLst/>
                    </a:prstGeom>
                    <a:noFill/>
                    <a:ln>
                      <a:noFill/>
                    </a:ln>
                  </pic:spPr>
                </pic:pic>
              </a:graphicData>
            </a:graphic>
          </wp:inline>
        </w:drawing>
      </w:r>
    </w:p>
    <w:p w14:paraId="2C1EF772" w14:textId="77777777" w:rsidR="006B77E7" w:rsidRDefault="006B77E7" w:rsidP="006B77E7">
      <w:pPr>
        <w:autoSpaceDE w:val="0"/>
        <w:autoSpaceDN w:val="0"/>
        <w:adjustRightInd w:val="0"/>
        <w:spacing w:after="0" w:line="240" w:lineRule="auto"/>
        <w:rPr>
          <w:rFonts w:ascii="Arial" w:hAnsi="Arial" w:cs="Arial"/>
          <w:b/>
          <w:color w:val="231F20"/>
          <w:szCs w:val="24"/>
        </w:rPr>
      </w:pPr>
    </w:p>
    <w:p w14:paraId="3B07938D" w14:textId="77777777" w:rsidR="006B77E7" w:rsidRPr="00F87EBD" w:rsidRDefault="006B77E7" w:rsidP="006B77E7">
      <w:pPr>
        <w:autoSpaceDE w:val="0"/>
        <w:autoSpaceDN w:val="0"/>
        <w:adjustRightInd w:val="0"/>
        <w:spacing w:after="0" w:line="240" w:lineRule="auto"/>
        <w:rPr>
          <w:rFonts w:ascii="Arial" w:hAnsi="Arial" w:cs="Arial"/>
          <w:b/>
          <w:color w:val="231F20"/>
          <w:szCs w:val="24"/>
        </w:rPr>
      </w:pPr>
    </w:p>
    <w:p w14:paraId="2CB45879" w14:textId="77777777" w:rsidR="006B77E7" w:rsidRDefault="006B77E7" w:rsidP="006B77E7">
      <w:pPr>
        <w:tabs>
          <w:tab w:val="left" w:pos="350"/>
          <w:tab w:val="left" w:pos="905"/>
          <w:tab w:val="left" w:pos="2366"/>
        </w:tabs>
        <w:rPr>
          <w:rFonts w:ascii="Arial" w:hAnsi="Arial" w:cs="Arial"/>
          <w:b/>
        </w:rPr>
      </w:pPr>
    </w:p>
    <w:p w14:paraId="1DB2E20A" w14:textId="77777777" w:rsidR="006B77E7" w:rsidRDefault="006B77E7" w:rsidP="006B77E7">
      <w:pPr>
        <w:tabs>
          <w:tab w:val="left" w:pos="350"/>
          <w:tab w:val="left" w:pos="905"/>
          <w:tab w:val="left" w:pos="2366"/>
        </w:tabs>
        <w:rPr>
          <w:rFonts w:ascii="Arial" w:hAnsi="Arial" w:cs="Arial"/>
          <w:b/>
        </w:rPr>
      </w:pPr>
    </w:p>
    <w:p w14:paraId="7296696E" w14:textId="77777777" w:rsidR="006B77E7" w:rsidRDefault="006B77E7" w:rsidP="006B77E7">
      <w:pPr>
        <w:tabs>
          <w:tab w:val="left" w:pos="350"/>
          <w:tab w:val="left" w:pos="905"/>
          <w:tab w:val="left" w:pos="2366"/>
        </w:tabs>
        <w:rPr>
          <w:rFonts w:ascii="Arial" w:hAnsi="Arial" w:cs="Arial"/>
          <w:b/>
        </w:rPr>
      </w:pPr>
    </w:p>
    <w:p w14:paraId="0F578BF6" w14:textId="77777777" w:rsidR="006B77E7" w:rsidRDefault="006B77E7" w:rsidP="006B77E7">
      <w:pPr>
        <w:tabs>
          <w:tab w:val="left" w:pos="350"/>
          <w:tab w:val="left" w:pos="905"/>
          <w:tab w:val="left" w:pos="2366"/>
        </w:tabs>
        <w:rPr>
          <w:rFonts w:ascii="Arial" w:hAnsi="Arial" w:cs="Arial"/>
          <w:b/>
        </w:rPr>
      </w:pPr>
      <w:r>
        <w:rPr>
          <w:rFonts w:ascii="Arial" w:hAnsi="Arial" w:cs="Arial"/>
          <w:b/>
          <w:noProof/>
          <w:lang w:eastAsia="es-CO"/>
        </w:rPr>
        <w:drawing>
          <wp:inline distT="0" distB="0" distL="0" distR="0" wp14:anchorId="17CB20BA" wp14:editId="66B340E8">
            <wp:extent cx="3238500" cy="1524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38500" cy="1524000"/>
                    </a:xfrm>
                    <a:prstGeom prst="rect">
                      <a:avLst/>
                    </a:prstGeom>
                    <a:noFill/>
                    <a:ln>
                      <a:noFill/>
                    </a:ln>
                  </pic:spPr>
                </pic:pic>
              </a:graphicData>
            </a:graphic>
          </wp:inline>
        </w:drawing>
      </w:r>
      <w:r>
        <w:rPr>
          <w:rFonts w:ascii="Arial" w:hAnsi="Arial" w:cs="Arial"/>
          <w:b/>
          <w:noProof/>
          <w:lang w:eastAsia="es-CO"/>
        </w:rPr>
        <w:drawing>
          <wp:inline distT="0" distB="0" distL="0" distR="0" wp14:anchorId="05CDED1C" wp14:editId="480E0311">
            <wp:extent cx="3343275" cy="16954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43275" cy="1695450"/>
                    </a:xfrm>
                    <a:prstGeom prst="rect">
                      <a:avLst/>
                    </a:prstGeom>
                    <a:noFill/>
                    <a:ln>
                      <a:noFill/>
                    </a:ln>
                  </pic:spPr>
                </pic:pic>
              </a:graphicData>
            </a:graphic>
          </wp:inline>
        </w:drawing>
      </w:r>
    </w:p>
    <w:p w14:paraId="2CA11E88" w14:textId="77777777" w:rsidR="006B77E7" w:rsidRDefault="006B77E7" w:rsidP="006B77E7">
      <w:pPr>
        <w:tabs>
          <w:tab w:val="left" w:pos="350"/>
          <w:tab w:val="left" w:pos="905"/>
          <w:tab w:val="left" w:pos="2366"/>
        </w:tabs>
        <w:rPr>
          <w:rFonts w:ascii="Arial" w:hAnsi="Arial" w:cs="Arial"/>
          <w:b/>
        </w:rPr>
      </w:pPr>
      <w:r>
        <w:rPr>
          <w:rFonts w:ascii="Arial" w:hAnsi="Arial" w:cs="Arial"/>
          <w:b/>
          <w:noProof/>
          <w:lang w:eastAsia="es-CO"/>
        </w:rPr>
        <w:drawing>
          <wp:inline distT="0" distB="0" distL="0" distR="0" wp14:anchorId="5C989058" wp14:editId="63E672C2">
            <wp:extent cx="3238500" cy="17811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38500" cy="1781175"/>
                    </a:xfrm>
                    <a:prstGeom prst="rect">
                      <a:avLst/>
                    </a:prstGeom>
                    <a:noFill/>
                    <a:ln>
                      <a:noFill/>
                    </a:ln>
                  </pic:spPr>
                </pic:pic>
              </a:graphicData>
            </a:graphic>
          </wp:inline>
        </w:drawing>
      </w:r>
      <w:r>
        <w:rPr>
          <w:rFonts w:ascii="Arial" w:hAnsi="Arial" w:cs="Arial"/>
          <w:b/>
          <w:noProof/>
          <w:lang w:eastAsia="es-CO"/>
        </w:rPr>
        <w:drawing>
          <wp:inline distT="0" distB="0" distL="0" distR="0" wp14:anchorId="1ACD60CF" wp14:editId="5407A0FE">
            <wp:extent cx="3276600" cy="16192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76600" cy="1619250"/>
                    </a:xfrm>
                    <a:prstGeom prst="rect">
                      <a:avLst/>
                    </a:prstGeom>
                    <a:noFill/>
                    <a:ln>
                      <a:noFill/>
                    </a:ln>
                  </pic:spPr>
                </pic:pic>
              </a:graphicData>
            </a:graphic>
          </wp:inline>
        </w:drawing>
      </w:r>
    </w:p>
    <w:p w14:paraId="3C1D09CB" w14:textId="77777777" w:rsidR="006B77E7" w:rsidRDefault="006B77E7" w:rsidP="006B77E7">
      <w:pPr>
        <w:tabs>
          <w:tab w:val="left" w:pos="350"/>
          <w:tab w:val="left" w:pos="905"/>
          <w:tab w:val="left" w:pos="2366"/>
        </w:tabs>
        <w:rPr>
          <w:rFonts w:ascii="Arial" w:hAnsi="Arial" w:cs="Arial"/>
          <w:b/>
        </w:rPr>
      </w:pPr>
      <w:r>
        <w:rPr>
          <w:rFonts w:ascii="Arial" w:hAnsi="Arial" w:cs="Arial"/>
          <w:b/>
          <w:noProof/>
          <w:lang w:eastAsia="es-CO"/>
        </w:rPr>
        <w:drawing>
          <wp:anchor distT="0" distB="0" distL="114300" distR="114300" simplePos="0" relativeHeight="251723776" behindDoc="0" locked="0" layoutInCell="1" allowOverlap="1" wp14:anchorId="43B8082A" wp14:editId="061E0F93">
            <wp:simplePos x="0" y="0"/>
            <wp:positionH relativeFrom="column">
              <wp:posOffset>0</wp:posOffset>
            </wp:positionH>
            <wp:positionV relativeFrom="paragraph">
              <wp:posOffset>3175</wp:posOffset>
            </wp:positionV>
            <wp:extent cx="3486150" cy="3276600"/>
            <wp:effectExtent l="0" t="0" r="0" b="0"/>
            <wp:wrapThrough wrapText="bothSides">
              <wp:wrapPolygon edited="0">
                <wp:start x="0" y="0"/>
                <wp:lineTo x="0" y="21474"/>
                <wp:lineTo x="21482" y="21474"/>
                <wp:lineTo x="21482"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86150" cy="3276600"/>
                    </a:xfrm>
                    <a:prstGeom prst="rect">
                      <a:avLst/>
                    </a:prstGeom>
                    <a:noFill/>
                    <a:ln>
                      <a:noFill/>
                    </a:ln>
                  </pic:spPr>
                </pic:pic>
              </a:graphicData>
            </a:graphic>
          </wp:anchor>
        </w:drawing>
      </w:r>
      <w:r w:rsidRPr="00C0622B">
        <w:rPr>
          <w:rFonts w:ascii="Arial" w:hAnsi="Arial" w:cs="Arial"/>
          <w:b/>
        </w:rPr>
        <w:t xml:space="preserve">Evaluación </w:t>
      </w:r>
    </w:p>
    <w:p w14:paraId="410D880A" w14:textId="77777777" w:rsidR="006B77E7" w:rsidRPr="00B461F7" w:rsidRDefault="006B77E7" w:rsidP="006B77E7">
      <w:pPr>
        <w:tabs>
          <w:tab w:val="left" w:pos="350"/>
          <w:tab w:val="left" w:pos="905"/>
          <w:tab w:val="left" w:pos="2366"/>
        </w:tabs>
        <w:ind w:left="360"/>
        <w:rPr>
          <w:rFonts w:ascii="Arial" w:hAnsi="Arial" w:cs="Arial"/>
        </w:rPr>
      </w:pPr>
      <w:r>
        <w:rPr>
          <w:rFonts w:ascii="Arial" w:hAnsi="Arial" w:cs="Arial"/>
          <w:noProof/>
          <w:lang w:eastAsia="es-CO"/>
        </w:rPr>
        <w:drawing>
          <wp:anchor distT="0" distB="0" distL="114300" distR="114300" simplePos="0" relativeHeight="251724800" behindDoc="0" locked="0" layoutInCell="1" allowOverlap="1" wp14:anchorId="4A48257C" wp14:editId="4CD2F0E5">
            <wp:simplePos x="0" y="0"/>
            <wp:positionH relativeFrom="column">
              <wp:posOffset>3581400</wp:posOffset>
            </wp:positionH>
            <wp:positionV relativeFrom="paragraph">
              <wp:posOffset>-3810</wp:posOffset>
            </wp:positionV>
            <wp:extent cx="3448050" cy="2286000"/>
            <wp:effectExtent l="0" t="0" r="0" b="0"/>
            <wp:wrapThrough wrapText="bothSides">
              <wp:wrapPolygon edited="0">
                <wp:start x="0" y="0"/>
                <wp:lineTo x="0" y="21420"/>
                <wp:lineTo x="21481" y="21420"/>
                <wp:lineTo x="21481"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48050" cy="2286000"/>
                    </a:xfrm>
                    <a:prstGeom prst="rect">
                      <a:avLst/>
                    </a:prstGeom>
                    <a:noFill/>
                    <a:ln>
                      <a:noFill/>
                    </a:ln>
                  </pic:spPr>
                </pic:pic>
              </a:graphicData>
            </a:graphic>
          </wp:anchor>
        </w:drawing>
      </w:r>
    </w:p>
    <w:p w14:paraId="3F28B290" w14:textId="77777777" w:rsidR="006B77E7" w:rsidRDefault="006B77E7" w:rsidP="006B77E7">
      <w:pPr>
        <w:rPr>
          <w:rFonts w:ascii="Verdana" w:hAnsi="Verdana"/>
          <w:b/>
        </w:rPr>
      </w:pPr>
    </w:p>
    <w:p w14:paraId="17570A5E" w14:textId="77777777" w:rsidR="006B77E7" w:rsidRDefault="006B77E7" w:rsidP="006B77E7">
      <w:pPr>
        <w:rPr>
          <w:rFonts w:ascii="Verdana" w:hAnsi="Verdana"/>
          <w:b/>
        </w:rPr>
      </w:pPr>
    </w:p>
    <w:p w14:paraId="013579A4" w14:textId="77777777" w:rsidR="006B77E7" w:rsidRPr="00FC700F" w:rsidRDefault="006B77E7" w:rsidP="006B77E7">
      <w:pPr>
        <w:rPr>
          <w:rFonts w:ascii="Arial" w:hAnsi="Arial" w:cs="Arial"/>
          <w:b/>
        </w:rPr>
      </w:pPr>
      <w:r w:rsidRPr="00FC700F">
        <w:rPr>
          <w:rFonts w:ascii="Arial" w:hAnsi="Arial" w:cs="Arial"/>
          <w:b/>
        </w:rPr>
        <w:t>Bibliografía – web grafía</w:t>
      </w:r>
    </w:p>
    <w:p w14:paraId="13B5376B" w14:textId="77777777" w:rsidR="006B77E7" w:rsidRDefault="006B77E7" w:rsidP="006B77E7">
      <w:pPr>
        <w:rPr>
          <w:rFonts w:ascii="Arial" w:hAnsi="Arial" w:cs="Arial"/>
        </w:rPr>
        <w:sectPr w:rsidR="006B77E7" w:rsidSect="006B77E7">
          <w:headerReference w:type="default" r:id="rId134"/>
          <w:footerReference w:type="default" r:id="rId135"/>
          <w:pgSz w:w="12240" w:h="15840" w:code="1"/>
          <w:pgMar w:top="338" w:right="335" w:bottom="720" w:left="720" w:header="568" w:footer="720" w:gutter="0"/>
          <w:cols w:space="708"/>
          <w:docGrid w:linePitch="360"/>
        </w:sectPr>
      </w:pPr>
      <w:r w:rsidRPr="00FC700F">
        <w:rPr>
          <w:rFonts w:ascii="Arial" w:hAnsi="Arial" w:cs="Arial"/>
        </w:rPr>
        <w:t>Ministerio de educación Nacional.2017.Vamos a aprender Matemáticas 10.colombia</w:t>
      </w:r>
    </w:p>
    <w:tbl>
      <w:tblPr>
        <w:tblStyle w:val="Tablaconcuadrcula"/>
        <w:tblW w:w="10456" w:type="dxa"/>
        <w:tblLook w:val="04A0" w:firstRow="1" w:lastRow="0" w:firstColumn="1" w:lastColumn="0" w:noHBand="0" w:noVBand="1"/>
      </w:tblPr>
      <w:tblGrid>
        <w:gridCol w:w="4673"/>
        <w:gridCol w:w="4082"/>
        <w:gridCol w:w="1701"/>
      </w:tblGrid>
      <w:tr w:rsidR="00B22DE5" w:rsidRPr="00CD0611" w14:paraId="5A0FFD84" w14:textId="77777777" w:rsidTr="002E67AE">
        <w:tc>
          <w:tcPr>
            <w:tcW w:w="10456" w:type="dxa"/>
            <w:gridSpan w:val="3"/>
            <w:shd w:val="clear" w:color="auto" w:fill="DBE5F1" w:themeFill="accent1" w:themeFillTint="33"/>
          </w:tcPr>
          <w:p w14:paraId="447F1330" w14:textId="77777777" w:rsidR="00B22DE5" w:rsidRPr="00CD0611" w:rsidRDefault="00B22DE5" w:rsidP="002E67AE">
            <w:pPr>
              <w:pStyle w:val="Sinespaciado"/>
              <w:contextualSpacing/>
              <w:jc w:val="both"/>
              <w:rPr>
                <w:rFonts w:ascii="Arial" w:hAnsi="Arial" w:cs="Arial"/>
                <w:b/>
                <w:sz w:val="20"/>
                <w:szCs w:val="20"/>
              </w:rPr>
            </w:pPr>
            <w:r w:rsidRPr="00CD0611">
              <w:rPr>
                <w:rFonts w:ascii="Arial" w:hAnsi="Arial" w:cs="Arial"/>
                <w:b/>
                <w:sz w:val="20"/>
                <w:szCs w:val="20"/>
              </w:rPr>
              <w:t xml:space="preserve">INFORMACIÓN GENERAL </w:t>
            </w:r>
          </w:p>
        </w:tc>
      </w:tr>
      <w:tr w:rsidR="00B22DE5" w:rsidRPr="00CD0611" w14:paraId="0871DD04" w14:textId="77777777" w:rsidTr="002E67AE">
        <w:tc>
          <w:tcPr>
            <w:tcW w:w="4673" w:type="dxa"/>
          </w:tcPr>
          <w:p w14:paraId="327D8C11" w14:textId="77777777" w:rsidR="00B22DE5" w:rsidRPr="00CD0611" w:rsidRDefault="00B22DE5" w:rsidP="002E67AE">
            <w:pPr>
              <w:contextualSpacing/>
              <w:jc w:val="both"/>
              <w:rPr>
                <w:rFonts w:ascii="Arial" w:eastAsia="Calibri" w:hAnsi="Arial" w:cs="Arial"/>
                <w:b/>
                <w:sz w:val="20"/>
                <w:szCs w:val="20"/>
              </w:rPr>
            </w:pPr>
            <w:r w:rsidRPr="00CD0611">
              <w:rPr>
                <w:rFonts w:ascii="Arial" w:eastAsia="Calibri" w:hAnsi="Arial" w:cs="Arial"/>
                <w:b/>
                <w:sz w:val="20"/>
                <w:szCs w:val="20"/>
              </w:rPr>
              <w:t>DOCENTE: Camilo Hernández</w:t>
            </w:r>
          </w:p>
        </w:tc>
        <w:tc>
          <w:tcPr>
            <w:tcW w:w="4082" w:type="dxa"/>
          </w:tcPr>
          <w:p w14:paraId="15733D39" w14:textId="77777777" w:rsidR="00B22DE5" w:rsidRPr="00CD0611" w:rsidRDefault="00B22DE5" w:rsidP="002E67AE">
            <w:pPr>
              <w:contextualSpacing/>
              <w:jc w:val="both"/>
              <w:rPr>
                <w:rFonts w:ascii="Arial" w:eastAsia="Calibri" w:hAnsi="Arial" w:cs="Arial"/>
                <w:b/>
                <w:sz w:val="20"/>
                <w:szCs w:val="20"/>
              </w:rPr>
            </w:pPr>
            <w:r w:rsidRPr="00CD0611">
              <w:rPr>
                <w:rFonts w:ascii="Arial" w:eastAsia="Calibri" w:hAnsi="Arial" w:cs="Arial"/>
                <w:b/>
                <w:sz w:val="20"/>
                <w:szCs w:val="20"/>
              </w:rPr>
              <w:t xml:space="preserve">Guía: </w:t>
            </w:r>
            <w:r>
              <w:rPr>
                <w:rFonts w:ascii="Arial" w:eastAsia="Calibri" w:hAnsi="Arial" w:cs="Arial"/>
                <w:b/>
                <w:sz w:val="20"/>
                <w:szCs w:val="20"/>
              </w:rPr>
              <w:t>3</w:t>
            </w:r>
          </w:p>
        </w:tc>
        <w:tc>
          <w:tcPr>
            <w:tcW w:w="1701" w:type="dxa"/>
          </w:tcPr>
          <w:p w14:paraId="01006D68" w14:textId="77777777" w:rsidR="00B22DE5" w:rsidRPr="00CD0611" w:rsidRDefault="00B22DE5" w:rsidP="002E67AE">
            <w:pPr>
              <w:contextualSpacing/>
              <w:jc w:val="both"/>
              <w:rPr>
                <w:rFonts w:ascii="Arial" w:eastAsia="Calibri" w:hAnsi="Arial" w:cs="Arial"/>
                <w:b/>
                <w:sz w:val="20"/>
                <w:szCs w:val="20"/>
              </w:rPr>
            </w:pPr>
            <w:r w:rsidRPr="00CD0611">
              <w:rPr>
                <w:rFonts w:ascii="Arial" w:eastAsia="Calibri" w:hAnsi="Arial" w:cs="Arial"/>
                <w:b/>
                <w:sz w:val="20"/>
                <w:szCs w:val="20"/>
              </w:rPr>
              <w:t>GRADO:10</w:t>
            </w:r>
          </w:p>
        </w:tc>
      </w:tr>
      <w:tr w:rsidR="00B22DE5" w:rsidRPr="00CD0611" w14:paraId="286B84D9" w14:textId="77777777" w:rsidTr="002E67AE">
        <w:tc>
          <w:tcPr>
            <w:tcW w:w="4673" w:type="dxa"/>
          </w:tcPr>
          <w:p w14:paraId="133898B5" w14:textId="77777777" w:rsidR="00B22DE5" w:rsidRPr="00CD0611" w:rsidRDefault="00B22DE5" w:rsidP="002E67AE">
            <w:pPr>
              <w:contextualSpacing/>
              <w:jc w:val="both"/>
              <w:rPr>
                <w:rFonts w:ascii="Arial" w:eastAsia="Calibri" w:hAnsi="Arial" w:cs="Arial"/>
                <w:b/>
                <w:sz w:val="20"/>
                <w:szCs w:val="20"/>
              </w:rPr>
            </w:pPr>
            <w:r w:rsidRPr="00CD0611">
              <w:rPr>
                <w:rFonts w:ascii="Arial" w:eastAsia="Calibri" w:hAnsi="Arial" w:cs="Arial"/>
                <w:b/>
                <w:sz w:val="20"/>
                <w:szCs w:val="20"/>
              </w:rPr>
              <w:t>TEMA:  Medios de comunicación</w:t>
            </w:r>
          </w:p>
        </w:tc>
        <w:tc>
          <w:tcPr>
            <w:tcW w:w="5783" w:type="dxa"/>
            <w:gridSpan w:val="2"/>
          </w:tcPr>
          <w:p w14:paraId="7D4703D9" w14:textId="77777777" w:rsidR="00B22DE5" w:rsidRPr="00CD0611" w:rsidRDefault="00B22DE5" w:rsidP="002E67AE">
            <w:pPr>
              <w:contextualSpacing/>
              <w:jc w:val="both"/>
              <w:rPr>
                <w:rFonts w:ascii="Arial" w:eastAsia="Calibri" w:hAnsi="Arial" w:cs="Arial"/>
                <w:b/>
                <w:sz w:val="20"/>
                <w:szCs w:val="20"/>
              </w:rPr>
            </w:pPr>
            <w:r w:rsidRPr="00CD0611">
              <w:rPr>
                <w:rFonts w:ascii="Arial" w:eastAsia="Calibri" w:hAnsi="Arial" w:cs="Arial"/>
                <w:b/>
                <w:sz w:val="20"/>
                <w:szCs w:val="20"/>
              </w:rPr>
              <w:t>ÁREA: Lenguaje y humanidades</w:t>
            </w:r>
          </w:p>
        </w:tc>
      </w:tr>
    </w:tbl>
    <w:p w14:paraId="3FD42F01" w14:textId="77777777" w:rsidR="00B22DE5" w:rsidRPr="00CD0611" w:rsidRDefault="00B22DE5" w:rsidP="00B22DE5">
      <w:pPr>
        <w:tabs>
          <w:tab w:val="left" w:pos="350"/>
          <w:tab w:val="left" w:pos="905"/>
          <w:tab w:val="left" w:pos="2366"/>
        </w:tabs>
        <w:spacing w:line="240" w:lineRule="auto"/>
        <w:ind w:right="979"/>
        <w:contextualSpacing/>
        <w:rPr>
          <w:rFonts w:ascii="Arial" w:hAnsi="Arial" w:cs="Arial"/>
          <w:b/>
          <w:sz w:val="20"/>
          <w:szCs w:val="20"/>
          <w:u w:val="single"/>
        </w:rPr>
      </w:pPr>
      <w:r w:rsidRPr="00CD0611">
        <w:rPr>
          <w:rFonts w:ascii="Arial" w:hAnsi="Arial" w:cs="Arial"/>
          <w:b/>
          <w:sz w:val="20"/>
          <w:szCs w:val="20"/>
          <w:u w:val="single"/>
        </w:rPr>
        <w:t>Desempeños:</w:t>
      </w:r>
    </w:p>
    <w:p w14:paraId="4A1C1FB7" w14:textId="77777777" w:rsidR="00B22DE5" w:rsidRDefault="00B22DE5" w:rsidP="00B22DE5">
      <w:pPr>
        <w:spacing w:line="240" w:lineRule="auto"/>
        <w:contextualSpacing/>
        <w:rPr>
          <w:rFonts w:ascii="Arial" w:hAnsi="Arial" w:cs="Arial"/>
          <w:sz w:val="20"/>
          <w:szCs w:val="20"/>
        </w:rPr>
      </w:pPr>
      <w:r w:rsidRPr="00CD0611">
        <w:rPr>
          <w:rFonts w:ascii="Arial" w:hAnsi="Arial" w:cs="Arial"/>
          <w:sz w:val="20"/>
          <w:szCs w:val="20"/>
        </w:rPr>
        <w:t>Usa adecuadamente elementos gramaticales, ortográficos y sintácticos en los textos que produce.</w:t>
      </w:r>
    </w:p>
    <w:p w14:paraId="33F98DF7" w14:textId="77777777" w:rsidR="00B22DE5" w:rsidRPr="00CD0611" w:rsidRDefault="00B22DE5" w:rsidP="00B22DE5">
      <w:pPr>
        <w:spacing w:line="240" w:lineRule="auto"/>
        <w:contextualSpacing/>
        <w:rPr>
          <w:rFonts w:ascii="Arial" w:hAnsi="Arial" w:cs="Arial"/>
          <w:sz w:val="20"/>
          <w:szCs w:val="20"/>
        </w:rPr>
      </w:pPr>
      <w:r>
        <w:rPr>
          <w:rFonts w:ascii="Arial" w:hAnsi="Arial" w:cs="Arial"/>
          <w:sz w:val="20"/>
          <w:szCs w:val="20"/>
        </w:rPr>
        <w:t>F</w:t>
      </w:r>
      <w:r w:rsidRPr="00C43FBB">
        <w:rPr>
          <w:rFonts w:ascii="Arial" w:hAnsi="Arial" w:cs="Arial"/>
          <w:sz w:val="20"/>
          <w:szCs w:val="20"/>
        </w:rPr>
        <w:t>ormula puntos de</w:t>
      </w:r>
      <w:r>
        <w:rPr>
          <w:rFonts w:ascii="Arial" w:hAnsi="Arial" w:cs="Arial"/>
          <w:sz w:val="20"/>
          <w:szCs w:val="20"/>
        </w:rPr>
        <w:t xml:space="preserve"> encuentro entre la literatura </w:t>
      </w:r>
      <w:r w:rsidRPr="00C43FBB">
        <w:rPr>
          <w:rFonts w:ascii="Arial" w:hAnsi="Arial" w:cs="Arial"/>
          <w:sz w:val="20"/>
          <w:szCs w:val="20"/>
        </w:rPr>
        <w:t>y las artes plásticas y visuales.</w:t>
      </w:r>
    </w:p>
    <w:p w14:paraId="07C81872" w14:textId="77777777" w:rsidR="00B22DE5" w:rsidRPr="00CD0611" w:rsidRDefault="00B22DE5" w:rsidP="00B22DE5">
      <w:pPr>
        <w:spacing w:line="240" w:lineRule="auto"/>
        <w:contextualSpacing/>
        <w:rPr>
          <w:rFonts w:ascii="Arial" w:hAnsi="Arial" w:cs="Arial"/>
          <w:b/>
          <w:bCs/>
          <w:sz w:val="20"/>
          <w:szCs w:val="20"/>
        </w:rPr>
      </w:pPr>
      <w:r w:rsidRPr="00CD0611">
        <w:rPr>
          <w:rFonts w:ascii="Arial" w:hAnsi="Arial" w:cs="Arial"/>
          <w:b/>
          <w:sz w:val="20"/>
          <w:szCs w:val="20"/>
          <w:u w:val="single"/>
        </w:rPr>
        <w:t xml:space="preserve">CONTENIDO. </w:t>
      </w:r>
      <w:r w:rsidRPr="00CD0611">
        <w:rPr>
          <w:rFonts w:ascii="Arial" w:hAnsi="Arial" w:cs="Arial"/>
          <w:b/>
          <w:bCs/>
          <w:sz w:val="20"/>
          <w:szCs w:val="20"/>
        </w:rPr>
        <w:t>¿Qué es el arte?</w:t>
      </w:r>
    </w:p>
    <w:p w14:paraId="225E8D7B" w14:textId="77777777" w:rsidR="00B22DE5" w:rsidRPr="00CD0611" w:rsidRDefault="00B22DE5" w:rsidP="00B22DE5">
      <w:pPr>
        <w:spacing w:line="240" w:lineRule="auto"/>
        <w:contextualSpacing/>
        <w:jc w:val="both"/>
        <w:rPr>
          <w:rFonts w:ascii="Arial" w:hAnsi="Arial" w:cs="Arial"/>
          <w:sz w:val="20"/>
          <w:szCs w:val="20"/>
        </w:rPr>
      </w:pPr>
      <w:r w:rsidRPr="00CD0611">
        <w:rPr>
          <w:rFonts w:ascii="Arial" w:hAnsi="Arial" w:cs="Arial"/>
          <w:sz w:val="20"/>
          <w:szCs w:val="20"/>
        </w:rPr>
        <w:t>La definición del arte no tiene una respuesta única o universal como si la tienen conceptos más sencillos para el ser humano como el significado de algún aparato electrónico. Esto se debe porque la definición del arte ha tenido diferentes interpretaciones a lo largo de la Historia de la humanidad que a</w:t>
      </w:r>
      <w:r w:rsidRPr="00CD0611">
        <w:rPr>
          <w:rFonts w:ascii="Arial" w:hAnsi="Arial" w:cs="Arial"/>
          <w:sz w:val="20"/>
          <w:szCs w:val="20"/>
          <w:lang w:val="es-ES"/>
        </w:rPr>
        <w:t>ú</w:t>
      </w:r>
      <w:r w:rsidRPr="00CD0611">
        <w:rPr>
          <w:rFonts w:ascii="Arial" w:hAnsi="Arial" w:cs="Arial"/>
          <w:sz w:val="20"/>
          <w:szCs w:val="20"/>
        </w:rPr>
        <w:t xml:space="preserve">n siguen vigentes y dependen de la postura de la sociedad, del artista y de la persona que valora la obra artística. (Arte, Wikipedia) </w:t>
      </w:r>
    </w:p>
    <w:p w14:paraId="206666C7" w14:textId="77777777" w:rsidR="00B22DE5" w:rsidRPr="00CD0611" w:rsidRDefault="00B22DE5" w:rsidP="00B22DE5">
      <w:pPr>
        <w:spacing w:line="240" w:lineRule="auto"/>
        <w:contextualSpacing/>
        <w:jc w:val="both"/>
        <w:rPr>
          <w:rFonts w:ascii="Arial" w:hAnsi="Arial" w:cs="Arial"/>
          <w:sz w:val="20"/>
          <w:szCs w:val="20"/>
        </w:rPr>
      </w:pPr>
    </w:p>
    <w:p w14:paraId="13819186" w14:textId="77777777" w:rsidR="00B22DE5" w:rsidRPr="00CD0611" w:rsidRDefault="00B22DE5" w:rsidP="00B22DE5">
      <w:pPr>
        <w:spacing w:line="240" w:lineRule="auto"/>
        <w:contextualSpacing/>
        <w:jc w:val="both"/>
        <w:rPr>
          <w:rFonts w:ascii="Arial" w:hAnsi="Arial" w:cs="Arial"/>
          <w:sz w:val="20"/>
          <w:szCs w:val="20"/>
        </w:rPr>
      </w:pPr>
      <w:r w:rsidRPr="00CD0611">
        <w:rPr>
          <w:rFonts w:ascii="Arial" w:hAnsi="Arial" w:cs="Arial"/>
          <w:sz w:val="20"/>
          <w:szCs w:val="20"/>
        </w:rPr>
        <w:t xml:space="preserve">Entre las definiciones sobre el arte se pueden mencionar algunas: la civilización de Roma y Grecia consideraron el arte como la destreza de liderar un ejército o crear un objeto. (Arte, </w:t>
      </w:r>
      <w:r w:rsidRPr="00CD0611">
        <w:rPr>
          <w:rFonts w:ascii="Arial" w:hAnsi="Arial" w:cs="Arial"/>
          <w:sz w:val="20"/>
          <w:szCs w:val="20"/>
          <w:lang w:val="es-ES"/>
        </w:rPr>
        <w:t>s.f.</w:t>
      </w:r>
      <w:r w:rsidRPr="00CD0611">
        <w:rPr>
          <w:rFonts w:ascii="Arial" w:hAnsi="Arial" w:cs="Arial"/>
          <w:sz w:val="20"/>
          <w:szCs w:val="20"/>
        </w:rPr>
        <w:t xml:space="preserve">). El pintor y escultor español Pablo Picasso, creador del movimiento artístico el Cubismo afirmó que “el arte es la mentira que nos ayuda a ver la verdad” (Arte, </w:t>
      </w:r>
      <w:r w:rsidRPr="00CD0611">
        <w:rPr>
          <w:rFonts w:ascii="Arial" w:hAnsi="Arial" w:cs="Arial"/>
          <w:sz w:val="20"/>
          <w:szCs w:val="20"/>
          <w:lang w:val="es-ES"/>
        </w:rPr>
        <w:t>s.f.</w:t>
      </w:r>
      <w:r w:rsidRPr="00CD0611">
        <w:rPr>
          <w:rFonts w:ascii="Arial" w:hAnsi="Arial" w:cs="Arial"/>
          <w:sz w:val="20"/>
          <w:szCs w:val="20"/>
        </w:rPr>
        <w:t xml:space="preserve">). André </w:t>
      </w:r>
      <w:proofErr w:type="spellStart"/>
      <w:r w:rsidRPr="00CD0611">
        <w:rPr>
          <w:rFonts w:ascii="Arial" w:hAnsi="Arial" w:cs="Arial"/>
          <w:sz w:val="20"/>
          <w:szCs w:val="20"/>
        </w:rPr>
        <w:t>Gide</w:t>
      </w:r>
      <w:proofErr w:type="spellEnd"/>
      <w:r w:rsidRPr="00CD0611">
        <w:rPr>
          <w:rFonts w:ascii="Arial" w:hAnsi="Arial" w:cs="Arial"/>
          <w:sz w:val="20"/>
          <w:szCs w:val="20"/>
        </w:rPr>
        <w:t xml:space="preserve">, escritor francés y ganador del Premio Nobel de la Literatura en 1947 expresó que “El arte es la colaboración entre Dios y el artista, y cuanto menos hace el artista, mejor”. La poetisa estadounidense, ganadora del Premio </w:t>
      </w:r>
      <w:proofErr w:type="spellStart"/>
      <w:r w:rsidRPr="00CD0611">
        <w:rPr>
          <w:rFonts w:ascii="Arial" w:hAnsi="Arial" w:cs="Arial"/>
          <w:sz w:val="20"/>
          <w:szCs w:val="20"/>
        </w:rPr>
        <w:t>Pulitzer</w:t>
      </w:r>
      <w:proofErr w:type="spellEnd"/>
      <w:r w:rsidRPr="00CD0611">
        <w:rPr>
          <w:rFonts w:ascii="Arial" w:hAnsi="Arial" w:cs="Arial"/>
          <w:sz w:val="20"/>
          <w:szCs w:val="20"/>
        </w:rPr>
        <w:t xml:space="preserve"> de poesía lo definió como: “El arte es el deseo de un hombre para expresarse, para registrar las reacciones de su personalidad en el mundo en que vive”. </w:t>
      </w:r>
    </w:p>
    <w:p w14:paraId="6CB8821E" w14:textId="77777777" w:rsidR="00B22DE5" w:rsidRPr="00CD0611" w:rsidRDefault="00B22DE5" w:rsidP="00B22DE5">
      <w:pPr>
        <w:spacing w:line="240" w:lineRule="auto"/>
        <w:contextualSpacing/>
        <w:jc w:val="both"/>
        <w:rPr>
          <w:rFonts w:ascii="Arial" w:hAnsi="Arial" w:cs="Arial"/>
          <w:sz w:val="20"/>
          <w:szCs w:val="20"/>
        </w:rPr>
      </w:pPr>
    </w:p>
    <w:p w14:paraId="7D649AD4" w14:textId="77777777" w:rsidR="00B22DE5" w:rsidRPr="00CD0611" w:rsidRDefault="00B22DE5" w:rsidP="00B22DE5">
      <w:pPr>
        <w:spacing w:line="240" w:lineRule="auto"/>
        <w:contextualSpacing/>
        <w:jc w:val="both"/>
        <w:rPr>
          <w:rFonts w:ascii="Arial" w:hAnsi="Arial" w:cs="Arial"/>
          <w:sz w:val="20"/>
          <w:szCs w:val="20"/>
        </w:rPr>
      </w:pPr>
      <w:r w:rsidRPr="00CD0611">
        <w:rPr>
          <w:rFonts w:ascii="Arial" w:hAnsi="Arial" w:cs="Arial"/>
          <w:sz w:val="20"/>
          <w:szCs w:val="20"/>
        </w:rPr>
        <w:t xml:space="preserve">Ante esta pequeña muestra sobre </w:t>
      </w:r>
      <w:r w:rsidRPr="00CD0611">
        <w:rPr>
          <w:rFonts w:ascii="Arial" w:hAnsi="Arial" w:cs="Arial"/>
          <w:sz w:val="20"/>
          <w:szCs w:val="20"/>
          <w:lang w:val="es-ES"/>
        </w:rPr>
        <w:t xml:space="preserve">las </w:t>
      </w:r>
      <w:r w:rsidRPr="00CD0611">
        <w:rPr>
          <w:rFonts w:ascii="Arial" w:hAnsi="Arial" w:cs="Arial"/>
          <w:sz w:val="20"/>
          <w:szCs w:val="20"/>
        </w:rPr>
        <w:t>diferentes perspectivas de la concepción del arte, se puede afirmar de forma global que el concepto de arte es la “manifestación de la actividad humana mediante la cual se interpreta lo real o se plasma lo imaginado” (</w:t>
      </w:r>
      <w:r w:rsidRPr="00CD0611">
        <w:rPr>
          <w:rFonts w:ascii="Arial" w:hAnsi="Arial" w:cs="Arial"/>
          <w:sz w:val="20"/>
          <w:szCs w:val="20"/>
          <w:lang w:val="es-ES"/>
        </w:rPr>
        <w:t>Arte, RAE</w:t>
      </w:r>
      <w:r w:rsidRPr="00CD0611">
        <w:rPr>
          <w:rFonts w:ascii="Arial" w:hAnsi="Arial" w:cs="Arial"/>
          <w:sz w:val="20"/>
          <w:szCs w:val="20"/>
        </w:rPr>
        <w:t xml:space="preserve">) a partir del lenguaje escrito, el sonido, la pintura, el lenguaje corporal y verbal, entre otros recursos. (Arte, </w:t>
      </w:r>
      <w:proofErr w:type="spellStart"/>
      <w:r w:rsidRPr="00CD0611">
        <w:rPr>
          <w:rFonts w:ascii="Arial" w:hAnsi="Arial" w:cs="Arial"/>
          <w:sz w:val="20"/>
          <w:szCs w:val="20"/>
          <w:lang w:val="es-ES"/>
        </w:rPr>
        <w:t>s.f</w:t>
      </w:r>
      <w:proofErr w:type="spellEnd"/>
      <w:r w:rsidRPr="00CD0611">
        <w:rPr>
          <w:rFonts w:ascii="Arial" w:hAnsi="Arial" w:cs="Arial"/>
          <w:sz w:val="20"/>
          <w:szCs w:val="20"/>
        </w:rPr>
        <w:t xml:space="preserve">).  Ahora, la culminación de todo el largo proceso artístico, realizado por un artista, se materializa en una obra de arte, que puede llegar a ser una pintura, una escultura, una obra literaria, una obra de teatro, una fotografía, una película, </w:t>
      </w:r>
      <w:r w:rsidRPr="00CD0611">
        <w:rPr>
          <w:rFonts w:ascii="Arial" w:hAnsi="Arial" w:cs="Arial"/>
          <w:sz w:val="20"/>
          <w:szCs w:val="20"/>
          <w:lang w:val="es-ES"/>
        </w:rPr>
        <w:t xml:space="preserve">un vídeo, un grabado, </w:t>
      </w:r>
      <w:r w:rsidRPr="00CD0611">
        <w:rPr>
          <w:rFonts w:ascii="Arial" w:hAnsi="Arial" w:cs="Arial"/>
          <w:sz w:val="20"/>
          <w:szCs w:val="20"/>
        </w:rPr>
        <w:t>entre otras obras artísticas.</w:t>
      </w:r>
    </w:p>
    <w:p w14:paraId="1794A071" w14:textId="77777777" w:rsidR="00B22DE5" w:rsidRPr="00CD0611" w:rsidRDefault="00B22DE5" w:rsidP="00B22DE5">
      <w:pPr>
        <w:spacing w:line="240" w:lineRule="auto"/>
        <w:contextualSpacing/>
        <w:jc w:val="both"/>
        <w:rPr>
          <w:rFonts w:ascii="Arial" w:hAnsi="Arial" w:cs="Arial"/>
          <w:sz w:val="20"/>
          <w:szCs w:val="20"/>
        </w:rPr>
      </w:pPr>
    </w:p>
    <w:p w14:paraId="3BDBD868" w14:textId="77777777" w:rsidR="00B22DE5" w:rsidRPr="00CD0611" w:rsidRDefault="00B22DE5" w:rsidP="00B22DE5">
      <w:pPr>
        <w:spacing w:line="240" w:lineRule="auto"/>
        <w:contextualSpacing/>
        <w:jc w:val="both"/>
        <w:rPr>
          <w:rFonts w:ascii="Arial" w:hAnsi="Arial" w:cs="Arial"/>
          <w:sz w:val="20"/>
          <w:szCs w:val="20"/>
        </w:rPr>
      </w:pPr>
      <w:r w:rsidRPr="00CD0611">
        <w:rPr>
          <w:rFonts w:ascii="Arial" w:hAnsi="Arial" w:cs="Arial"/>
          <w:sz w:val="20"/>
          <w:szCs w:val="20"/>
        </w:rPr>
        <w:t xml:space="preserve">Las obras de arte tienen como finalidad principal comunicar a su público un mensaje; en primer lugar, exponen el mensaje que el artista quiso plasmar, como puede ser: despertar el interés por una preocupación de la existencia humana o las problemáticas sociales; enunciar el análisis de ideas abstractas o de conceptos; o trasmitir emociones o sentimientos. Y en segundo lugar, la obra de arte tiene la capacidad de emitir varios mensajes, producto de la interpretación </w:t>
      </w:r>
      <w:r w:rsidRPr="00CD0611">
        <w:rPr>
          <w:rFonts w:ascii="Arial" w:hAnsi="Arial" w:cs="Arial"/>
          <w:sz w:val="20"/>
          <w:szCs w:val="20"/>
          <w:lang w:val="es-ES"/>
        </w:rPr>
        <w:t xml:space="preserve">propia </w:t>
      </w:r>
      <w:r w:rsidRPr="00CD0611">
        <w:rPr>
          <w:rFonts w:ascii="Arial" w:hAnsi="Arial" w:cs="Arial"/>
          <w:sz w:val="20"/>
          <w:szCs w:val="20"/>
        </w:rPr>
        <w:t xml:space="preserve">de las personas que visualizan la obra, incluso estos mensajes </w:t>
      </w:r>
      <w:r w:rsidRPr="00CD0611">
        <w:rPr>
          <w:rFonts w:ascii="Arial" w:hAnsi="Arial" w:cs="Arial"/>
          <w:sz w:val="20"/>
          <w:szCs w:val="20"/>
          <w:lang w:val="es-ES"/>
        </w:rPr>
        <w:t xml:space="preserve">realizados por quien los visualiza </w:t>
      </w:r>
      <w:r w:rsidRPr="00CD0611">
        <w:rPr>
          <w:rFonts w:ascii="Arial" w:hAnsi="Arial" w:cs="Arial"/>
          <w:sz w:val="20"/>
          <w:szCs w:val="20"/>
        </w:rPr>
        <w:t xml:space="preserve">pueden llegar a ser muy distintos al mensaje que quiso expresar el autor con su obra. </w:t>
      </w:r>
    </w:p>
    <w:p w14:paraId="7C09E0F3" w14:textId="77777777" w:rsidR="00B22DE5" w:rsidRPr="00CD0611" w:rsidRDefault="00B22DE5" w:rsidP="00B22DE5">
      <w:pPr>
        <w:spacing w:line="240" w:lineRule="auto"/>
        <w:contextualSpacing/>
        <w:rPr>
          <w:rFonts w:ascii="Arial" w:hAnsi="Arial" w:cs="Arial"/>
          <w:sz w:val="20"/>
          <w:szCs w:val="20"/>
        </w:rPr>
      </w:pPr>
    </w:p>
    <w:p w14:paraId="2207BBF2" w14:textId="77777777" w:rsidR="00B22DE5" w:rsidRPr="00CD0611" w:rsidRDefault="00B22DE5" w:rsidP="00B22DE5">
      <w:pPr>
        <w:spacing w:line="240" w:lineRule="auto"/>
        <w:contextualSpacing/>
        <w:jc w:val="both"/>
        <w:rPr>
          <w:rFonts w:ascii="Arial" w:hAnsi="Arial" w:cs="Arial"/>
          <w:sz w:val="20"/>
          <w:szCs w:val="20"/>
        </w:rPr>
      </w:pPr>
      <w:r w:rsidRPr="00CD0611">
        <w:rPr>
          <w:rFonts w:ascii="Arial" w:hAnsi="Arial" w:cs="Arial"/>
          <w:sz w:val="20"/>
          <w:szCs w:val="20"/>
        </w:rPr>
        <w:t xml:space="preserve">Ahora, la sociedad juega un papel importante en la valoración de una obra de arte. Son las personas quienes se encargan a partir de unos criterios establecidos de valorar si una pintura, una escultura o cualquier otra producción artística </w:t>
      </w:r>
      <w:proofErr w:type="gramStart"/>
      <w:r w:rsidRPr="00CD0611">
        <w:rPr>
          <w:rFonts w:ascii="Arial" w:hAnsi="Arial" w:cs="Arial"/>
          <w:sz w:val="20"/>
          <w:szCs w:val="20"/>
        </w:rPr>
        <w:t>merece</w:t>
      </w:r>
      <w:proofErr w:type="gramEnd"/>
      <w:r w:rsidRPr="00CD0611">
        <w:rPr>
          <w:rFonts w:ascii="Arial" w:hAnsi="Arial" w:cs="Arial"/>
          <w:sz w:val="20"/>
          <w:szCs w:val="20"/>
        </w:rPr>
        <w:t xml:space="preserve"> llamarse arte. Esta valoración del arte puede cambiar de una sociedad a otra</w:t>
      </w:r>
      <w:r w:rsidRPr="00CD0611">
        <w:rPr>
          <w:rFonts w:ascii="Arial" w:hAnsi="Arial" w:cs="Arial"/>
          <w:sz w:val="20"/>
          <w:szCs w:val="20"/>
          <w:lang w:val="es-ES"/>
        </w:rPr>
        <w:t>.</w:t>
      </w:r>
      <w:r w:rsidRPr="00CD0611">
        <w:rPr>
          <w:rFonts w:ascii="Arial" w:hAnsi="Arial" w:cs="Arial"/>
          <w:sz w:val="20"/>
          <w:szCs w:val="20"/>
        </w:rPr>
        <w:t xml:space="preserve"> </w:t>
      </w:r>
      <w:r w:rsidRPr="00CD0611">
        <w:rPr>
          <w:rFonts w:ascii="Arial" w:hAnsi="Arial" w:cs="Arial"/>
          <w:sz w:val="20"/>
          <w:szCs w:val="20"/>
          <w:lang w:val="es-ES"/>
        </w:rPr>
        <w:t xml:space="preserve">El valor de una obra de </w:t>
      </w:r>
      <w:r w:rsidRPr="00CD0611">
        <w:rPr>
          <w:rFonts w:ascii="Arial" w:hAnsi="Arial" w:cs="Arial"/>
          <w:sz w:val="20"/>
          <w:szCs w:val="20"/>
        </w:rPr>
        <w:t xml:space="preserve">arte se encuentra en el reconocimiento que le da la sociedad como afirma el </w:t>
      </w:r>
      <w:proofErr w:type="spellStart"/>
      <w:r w:rsidRPr="00CD0611">
        <w:rPr>
          <w:rFonts w:ascii="Arial" w:hAnsi="Arial" w:cs="Arial"/>
          <w:sz w:val="20"/>
          <w:szCs w:val="20"/>
        </w:rPr>
        <w:t>antrop</w:t>
      </w:r>
      <w:r w:rsidRPr="00CD0611">
        <w:rPr>
          <w:rFonts w:ascii="Arial" w:hAnsi="Arial" w:cs="Arial"/>
          <w:sz w:val="20"/>
          <w:szCs w:val="20"/>
          <w:lang w:val="es-ES"/>
        </w:rPr>
        <w:t>ó</w:t>
      </w:r>
      <w:proofErr w:type="spellEnd"/>
      <w:r w:rsidRPr="00CD0611">
        <w:rPr>
          <w:rFonts w:ascii="Arial" w:hAnsi="Arial" w:cs="Arial"/>
          <w:sz w:val="20"/>
          <w:szCs w:val="20"/>
        </w:rPr>
        <w:t>log</w:t>
      </w:r>
      <w:r w:rsidRPr="00CD0611">
        <w:rPr>
          <w:rFonts w:ascii="Arial" w:hAnsi="Arial" w:cs="Arial"/>
          <w:sz w:val="20"/>
          <w:szCs w:val="20"/>
          <w:lang w:val="es-ES"/>
        </w:rPr>
        <w:t>o</w:t>
      </w:r>
      <w:r w:rsidRPr="00CD0611">
        <w:rPr>
          <w:rFonts w:ascii="Arial" w:hAnsi="Arial" w:cs="Arial"/>
          <w:sz w:val="20"/>
          <w:szCs w:val="20"/>
        </w:rPr>
        <w:t xml:space="preserve"> y sociólogo francés Marcel </w:t>
      </w:r>
      <w:proofErr w:type="spellStart"/>
      <w:r w:rsidRPr="00CD0611">
        <w:rPr>
          <w:rFonts w:ascii="Arial" w:hAnsi="Arial" w:cs="Arial"/>
          <w:sz w:val="20"/>
          <w:szCs w:val="20"/>
        </w:rPr>
        <w:t>Mauss</w:t>
      </w:r>
      <w:proofErr w:type="spellEnd"/>
      <w:r w:rsidRPr="00CD0611">
        <w:rPr>
          <w:rFonts w:ascii="Arial" w:hAnsi="Arial" w:cs="Arial"/>
          <w:sz w:val="20"/>
          <w:szCs w:val="20"/>
        </w:rPr>
        <w:t xml:space="preserve"> “es obra de arte el objeto que es reconocido como tal por un grupo social definido” (Arte,</w:t>
      </w:r>
      <w:r w:rsidRPr="00CD0611">
        <w:rPr>
          <w:rFonts w:ascii="Arial" w:hAnsi="Arial" w:cs="Arial"/>
          <w:sz w:val="20"/>
          <w:szCs w:val="20"/>
          <w:lang w:val="es-ES"/>
        </w:rPr>
        <w:t xml:space="preserve"> </w:t>
      </w:r>
      <w:proofErr w:type="spellStart"/>
      <w:r w:rsidRPr="00CD0611">
        <w:rPr>
          <w:rFonts w:ascii="Arial" w:hAnsi="Arial" w:cs="Arial"/>
          <w:sz w:val="20"/>
          <w:szCs w:val="20"/>
          <w:lang w:val="es-ES"/>
        </w:rPr>
        <w:t>s</w:t>
      </w:r>
      <w:proofErr w:type="gramStart"/>
      <w:r w:rsidRPr="00CD0611">
        <w:rPr>
          <w:rFonts w:ascii="Arial" w:hAnsi="Arial" w:cs="Arial"/>
          <w:sz w:val="20"/>
          <w:szCs w:val="20"/>
          <w:lang w:val="es-ES"/>
        </w:rPr>
        <w:t>,f</w:t>
      </w:r>
      <w:proofErr w:type="spellEnd"/>
      <w:proofErr w:type="gramEnd"/>
      <w:r w:rsidRPr="00CD0611">
        <w:rPr>
          <w:rFonts w:ascii="Arial" w:hAnsi="Arial" w:cs="Arial"/>
          <w:sz w:val="20"/>
          <w:szCs w:val="20"/>
          <w:lang w:val="es-ES"/>
        </w:rPr>
        <w:t>.</w:t>
      </w:r>
      <w:r w:rsidRPr="00CD0611">
        <w:rPr>
          <w:rFonts w:ascii="Arial" w:hAnsi="Arial" w:cs="Arial"/>
          <w:sz w:val="20"/>
          <w:szCs w:val="20"/>
        </w:rPr>
        <w:t xml:space="preserve">) </w:t>
      </w:r>
    </w:p>
    <w:p w14:paraId="1DC1FB86" w14:textId="77777777" w:rsidR="00B22DE5" w:rsidRPr="00CD0611" w:rsidRDefault="00B22DE5" w:rsidP="00B22DE5">
      <w:pPr>
        <w:spacing w:line="240" w:lineRule="auto"/>
        <w:contextualSpacing/>
        <w:jc w:val="both"/>
        <w:rPr>
          <w:rFonts w:ascii="Arial" w:hAnsi="Arial" w:cs="Arial"/>
          <w:sz w:val="20"/>
          <w:szCs w:val="20"/>
        </w:rPr>
      </w:pPr>
    </w:p>
    <w:p w14:paraId="35DAF788" w14:textId="77777777" w:rsidR="00B22DE5" w:rsidRPr="00CD0611" w:rsidRDefault="00B22DE5" w:rsidP="00B22DE5">
      <w:pPr>
        <w:spacing w:line="240" w:lineRule="auto"/>
        <w:contextualSpacing/>
        <w:jc w:val="both"/>
        <w:rPr>
          <w:rFonts w:ascii="Arial" w:hAnsi="Arial" w:cs="Arial"/>
          <w:sz w:val="20"/>
          <w:szCs w:val="20"/>
        </w:rPr>
      </w:pPr>
      <w:r w:rsidRPr="00CD0611">
        <w:rPr>
          <w:rFonts w:ascii="Arial" w:eastAsia="SimSun" w:hAnsi="Arial" w:cs="Arial"/>
          <w:noProof/>
          <w:sz w:val="20"/>
          <w:szCs w:val="20"/>
          <w:lang w:eastAsia="es-CO"/>
        </w:rPr>
        <w:drawing>
          <wp:anchor distT="0" distB="0" distL="114300" distR="114300" simplePos="0" relativeHeight="251727872" behindDoc="1" locked="0" layoutInCell="1" allowOverlap="1" wp14:anchorId="79D1E73B" wp14:editId="04A0BB53">
            <wp:simplePos x="0" y="0"/>
            <wp:positionH relativeFrom="column">
              <wp:posOffset>73660</wp:posOffset>
            </wp:positionH>
            <wp:positionV relativeFrom="paragraph">
              <wp:posOffset>41910</wp:posOffset>
            </wp:positionV>
            <wp:extent cx="1508760" cy="1508760"/>
            <wp:effectExtent l="0" t="0" r="15240" b="15240"/>
            <wp:wrapTight wrapText="bothSides">
              <wp:wrapPolygon edited="0">
                <wp:start x="0" y="0"/>
                <wp:lineTo x="0" y="21273"/>
                <wp:lineTo x="21273" y="21273"/>
                <wp:lineTo x="21273" y="0"/>
                <wp:lineTo x="0" y="0"/>
              </wp:wrapPolygon>
            </wp:wrapTight>
            <wp:docPr id="26"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IMG_256"/>
                    <pic:cNvPicPr>
                      <a:picLocks noChangeAspect="1"/>
                    </pic:cNvPicPr>
                  </pic:nvPicPr>
                  <pic:blipFill>
                    <a:blip r:embed="rId136">
                      <a:grayscl/>
                    </a:blip>
                    <a:stretch>
                      <a:fillRect/>
                    </a:stretch>
                  </pic:blipFill>
                  <pic:spPr>
                    <a:xfrm>
                      <a:off x="0" y="0"/>
                      <a:ext cx="1508760" cy="1508760"/>
                    </a:xfrm>
                    <a:prstGeom prst="rect">
                      <a:avLst/>
                    </a:prstGeom>
                    <a:noFill/>
                    <a:ln w="9525">
                      <a:noFill/>
                    </a:ln>
                  </pic:spPr>
                </pic:pic>
              </a:graphicData>
            </a:graphic>
          </wp:anchor>
        </w:drawing>
      </w:r>
      <w:r w:rsidRPr="00CD0611">
        <w:rPr>
          <w:rFonts w:ascii="Arial" w:hAnsi="Arial" w:cs="Arial"/>
          <w:sz w:val="20"/>
          <w:szCs w:val="20"/>
          <w:lang w:val="es-ES"/>
        </w:rPr>
        <w:t xml:space="preserve">En ese sentido, los juicios de valor sobre qué es arte están mediados por los criterios de belleza o estética que tenga cada sociedad o un grupo de personas. </w:t>
      </w:r>
      <w:r w:rsidRPr="00CD0611">
        <w:rPr>
          <w:rFonts w:ascii="Arial" w:hAnsi="Arial" w:cs="Arial"/>
          <w:sz w:val="20"/>
          <w:szCs w:val="20"/>
        </w:rPr>
        <w:t xml:space="preserve">El concepto de belleza o estética engloba no solo la </w:t>
      </w:r>
      <w:r w:rsidRPr="00CD0611">
        <w:rPr>
          <w:rFonts w:ascii="Arial" w:hAnsi="Arial" w:cs="Arial"/>
          <w:sz w:val="20"/>
          <w:szCs w:val="20"/>
          <w:lang w:val="es-ES"/>
        </w:rPr>
        <w:t>apariencia</w:t>
      </w:r>
      <w:r w:rsidRPr="00CD0611">
        <w:rPr>
          <w:rFonts w:ascii="Arial" w:hAnsi="Arial" w:cs="Arial"/>
          <w:sz w:val="20"/>
          <w:szCs w:val="20"/>
        </w:rPr>
        <w:t xml:space="preserve"> física que puede suscitar</w:t>
      </w:r>
      <w:r w:rsidRPr="00CD0611">
        <w:rPr>
          <w:rFonts w:ascii="Arial" w:hAnsi="Arial" w:cs="Arial"/>
          <w:sz w:val="20"/>
          <w:szCs w:val="20"/>
          <w:lang w:val="es-ES"/>
        </w:rPr>
        <w:t xml:space="preserve"> una obra de arte al público, por ejemplo</w:t>
      </w:r>
      <w:r w:rsidRPr="00CD0611">
        <w:rPr>
          <w:rFonts w:ascii="Arial" w:hAnsi="Arial" w:cs="Arial"/>
          <w:sz w:val="20"/>
          <w:szCs w:val="20"/>
        </w:rPr>
        <w:t xml:space="preserve"> </w:t>
      </w:r>
      <w:r w:rsidRPr="00CD0611">
        <w:rPr>
          <w:rFonts w:ascii="Arial" w:hAnsi="Arial" w:cs="Arial"/>
          <w:sz w:val="20"/>
          <w:szCs w:val="20"/>
          <w:lang w:val="es-ES"/>
        </w:rPr>
        <w:t>los trazos o la mezcla de colores de un paisaje pintado en una pintura</w:t>
      </w:r>
      <w:r w:rsidRPr="00CD0611">
        <w:rPr>
          <w:rFonts w:ascii="Arial" w:hAnsi="Arial" w:cs="Arial"/>
          <w:sz w:val="20"/>
          <w:szCs w:val="20"/>
        </w:rPr>
        <w:t xml:space="preserve">, sino </w:t>
      </w:r>
      <w:r w:rsidRPr="00CD0611">
        <w:rPr>
          <w:rFonts w:ascii="Arial" w:hAnsi="Arial" w:cs="Arial"/>
          <w:sz w:val="20"/>
          <w:szCs w:val="20"/>
          <w:lang w:val="es-ES"/>
        </w:rPr>
        <w:t xml:space="preserve">además </w:t>
      </w:r>
      <w:r w:rsidRPr="00CD0611">
        <w:rPr>
          <w:rFonts w:ascii="Arial" w:hAnsi="Arial" w:cs="Arial"/>
          <w:sz w:val="20"/>
          <w:szCs w:val="20"/>
        </w:rPr>
        <w:t xml:space="preserve">las </w:t>
      </w:r>
      <w:r w:rsidRPr="00CD0611">
        <w:rPr>
          <w:rFonts w:ascii="Arial" w:hAnsi="Arial" w:cs="Arial"/>
          <w:sz w:val="20"/>
          <w:szCs w:val="20"/>
          <w:lang w:val="es-ES"/>
        </w:rPr>
        <w:t>interpretaciones</w:t>
      </w:r>
      <w:r w:rsidRPr="00CD0611">
        <w:rPr>
          <w:rFonts w:ascii="Arial" w:hAnsi="Arial" w:cs="Arial"/>
          <w:sz w:val="20"/>
          <w:szCs w:val="20"/>
        </w:rPr>
        <w:t xml:space="preserve"> positivas </w:t>
      </w:r>
      <w:r w:rsidRPr="00CD0611">
        <w:rPr>
          <w:rFonts w:ascii="Arial" w:hAnsi="Arial" w:cs="Arial"/>
          <w:sz w:val="20"/>
          <w:szCs w:val="20"/>
          <w:lang w:val="es-ES"/>
        </w:rPr>
        <w:t xml:space="preserve">que van más allá de lo visualmente visible y que despiertan al público valoraciones positivas no concebidas en ninguna otra obra. Por ejemplo, el paisaje de la pintura puede ser juzgada por el público como una obra de arte sublime o majestuosa porque expresa acabildada el concepto del bien y del mal. </w:t>
      </w:r>
      <w:r w:rsidRPr="00CD0611">
        <w:rPr>
          <w:rFonts w:ascii="Arial" w:hAnsi="Arial" w:cs="Arial"/>
          <w:sz w:val="20"/>
          <w:szCs w:val="20"/>
        </w:rPr>
        <w:t>(</w:t>
      </w:r>
      <w:r w:rsidRPr="00CD0611">
        <w:rPr>
          <w:rFonts w:ascii="Arial" w:hAnsi="Arial" w:cs="Arial"/>
          <w:sz w:val="20"/>
          <w:szCs w:val="20"/>
          <w:lang w:val="es-ES"/>
        </w:rPr>
        <w:t>E</w:t>
      </w:r>
      <w:proofErr w:type="spellStart"/>
      <w:r w:rsidRPr="00CD0611">
        <w:rPr>
          <w:rFonts w:ascii="Arial" w:hAnsi="Arial" w:cs="Arial"/>
          <w:sz w:val="20"/>
          <w:szCs w:val="20"/>
        </w:rPr>
        <w:t>stética</w:t>
      </w:r>
      <w:proofErr w:type="spellEnd"/>
      <w:r w:rsidRPr="00CD0611">
        <w:rPr>
          <w:rFonts w:ascii="Arial" w:hAnsi="Arial" w:cs="Arial"/>
          <w:sz w:val="20"/>
          <w:szCs w:val="20"/>
        </w:rPr>
        <w:t>, Wikipedia)</w:t>
      </w:r>
      <w:r w:rsidRPr="00CD0611">
        <w:rPr>
          <w:rFonts w:ascii="Arial" w:hAnsi="Arial" w:cs="Arial"/>
          <w:sz w:val="20"/>
          <w:szCs w:val="20"/>
          <w:lang w:val="es-ES"/>
        </w:rPr>
        <w:t xml:space="preserve"> Este juicio de bello o estético se pondera por su apariencia física y por sus cualidades subjetivas</w:t>
      </w:r>
      <w:r w:rsidRPr="00CD0611">
        <w:rPr>
          <w:rFonts w:ascii="Arial" w:hAnsi="Arial" w:cs="Arial"/>
          <w:sz w:val="20"/>
          <w:szCs w:val="20"/>
        </w:rPr>
        <w:t>.</w:t>
      </w:r>
    </w:p>
    <w:p w14:paraId="2C56EA8F" w14:textId="77777777" w:rsidR="00B22DE5" w:rsidRPr="00CD0611" w:rsidRDefault="00B22DE5" w:rsidP="00B22DE5">
      <w:pPr>
        <w:spacing w:line="240" w:lineRule="auto"/>
        <w:contextualSpacing/>
        <w:jc w:val="both"/>
        <w:rPr>
          <w:rFonts w:ascii="Arial" w:hAnsi="Arial" w:cs="Arial"/>
          <w:sz w:val="20"/>
          <w:szCs w:val="20"/>
        </w:rPr>
      </w:pPr>
    </w:p>
    <w:p w14:paraId="1D7134BC" w14:textId="77777777" w:rsidR="00B22DE5" w:rsidRPr="00CD0611" w:rsidRDefault="00B22DE5" w:rsidP="00B22DE5">
      <w:pPr>
        <w:spacing w:line="240" w:lineRule="auto"/>
        <w:contextualSpacing/>
        <w:jc w:val="both"/>
        <w:rPr>
          <w:rFonts w:ascii="Arial" w:eastAsia="SimSun" w:hAnsi="Arial" w:cs="Arial"/>
          <w:sz w:val="20"/>
          <w:szCs w:val="20"/>
        </w:rPr>
      </w:pPr>
    </w:p>
    <w:p w14:paraId="1B00E066" w14:textId="77777777" w:rsidR="00B22DE5" w:rsidRDefault="00B22DE5" w:rsidP="00B22DE5">
      <w:pPr>
        <w:spacing w:line="240" w:lineRule="auto"/>
        <w:contextualSpacing/>
        <w:jc w:val="both"/>
        <w:rPr>
          <w:rFonts w:ascii="Arial" w:eastAsia="SimSun" w:hAnsi="Arial" w:cs="Arial"/>
          <w:sz w:val="20"/>
          <w:szCs w:val="20"/>
        </w:rPr>
      </w:pPr>
    </w:p>
    <w:p w14:paraId="0BAD6334" w14:textId="77777777" w:rsidR="00B22DE5" w:rsidRDefault="00B22DE5" w:rsidP="00B22DE5">
      <w:pPr>
        <w:spacing w:line="240" w:lineRule="auto"/>
        <w:contextualSpacing/>
        <w:jc w:val="both"/>
        <w:rPr>
          <w:rFonts w:ascii="Arial" w:eastAsia="SimSun" w:hAnsi="Arial" w:cs="Arial"/>
          <w:sz w:val="20"/>
          <w:szCs w:val="20"/>
        </w:rPr>
      </w:pPr>
    </w:p>
    <w:p w14:paraId="15C37392" w14:textId="77777777" w:rsidR="00B22DE5" w:rsidRDefault="00B22DE5" w:rsidP="00B22DE5">
      <w:pPr>
        <w:spacing w:line="240" w:lineRule="auto"/>
        <w:contextualSpacing/>
        <w:jc w:val="both"/>
        <w:rPr>
          <w:rFonts w:ascii="Arial" w:eastAsia="SimSun" w:hAnsi="Arial" w:cs="Arial"/>
          <w:sz w:val="20"/>
          <w:szCs w:val="20"/>
        </w:rPr>
      </w:pPr>
    </w:p>
    <w:p w14:paraId="06356BEE" w14:textId="77777777" w:rsidR="00B22DE5" w:rsidRPr="00CD0611" w:rsidRDefault="00B22DE5" w:rsidP="00B22DE5">
      <w:pPr>
        <w:spacing w:line="240" w:lineRule="auto"/>
        <w:contextualSpacing/>
        <w:jc w:val="both"/>
        <w:rPr>
          <w:rFonts w:ascii="Arial" w:eastAsia="SimSun" w:hAnsi="Arial" w:cs="Arial"/>
          <w:sz w:val="20"/>
          <w:szCs w:val="20"/>
        </w:rPr>
      </w:pPr>
    </w:p>
    <w:p w14:paraId="4A7A2C4D" w14:textId="77777777" w:rsidR="00B22DE5" w:rsidRPr="00CD0611" w:rsidRDefault="00B22DE5" w:rsidP="00B22DE5">
      <w:pPr>
        <w:spacing w:line="240" w:lineRule="auto"/>
        <w:contextualSpacing/>
        <w:rPr>
          <w:rFonts w:ascii="Arial" w:hAnsi="Arial" w:cs="Arial"/>
          <w:b/>
          <w:bCs/>
          <w:sz w:val="20"/>
          <w:szCs w:val="20"/>
        </w:rPr>
      </w:pPr>
      <w:r w:rsidRPr="00CD0611">
        <w:rPr>
          <w:rFonts w:ascii="Arial" w:hAnsi="Arial" w:cs="Arial"/>
          <w:b/>
          <w:bCs/>
          <w:sz w:val="20"/>
          <w:szCs w:val="20"/>
        </w:rPr>
        <w:t>¿Cuáles son las categorías del arte?</w:t>
      </w:r>
    </w:p>
    <w:p w14:paraId="4C027192" w14:textId="77777777" w:rsidR="00B22DE5" w:rsidRPr="00CD0611" w:rsidRDefault="00B22DE5" w:rsidP="00B22DE5">
      <w:pPr>
        <w:spacing w:line="240" w:lineRule="auto"/>
        <w:contextualSpacing/>
        <w:jc w:val="both"/>
        <w:rPr>
          <w:rFonts w:ascii="Arial" w:hAnsi="Arial" w:cs="Arial"/>
          <w:sz w:val="20"/>
          <w:szCs w:val="20"/>
        </w:rPr>
      </w:pPr>
      <w:r w:rsidRPr="00CD0611">
        <w:rPr>
          <w:rFonts w:ascii="Arial" w:hAnsi="Arial" w:cs="Arial"/>
          <w:sz w:val="20"/>
          <w:szCs w:val="20"/>
        </w:rPr>
        <w:t xml:space="preserve">Las categorías del arte se definen como las diferentes clasificaciones o agrupaciones que el hombre </w:t>
      </w:r>
      <w:proofErr w:type="spellStart"/>
      <w:proofErr w:type="gramStart"/>
      <w:r w:rsidRPr="00CD0611">
        <w:rPr>
          <w:rFonts w:ascii="Arial" w:hAnsi="Arial" w:cs="Arial"/>
          <w:sz w:val="20"/>
          <w:szCs w:val="20"/>
        </w:rPr>
        <w:t>a</w:t>
      </w:r>
      <w:proofErr w:type="spellEnd"/>
      <w:proofErr w:type="gramEnd"/>
      <w:r w:rsidRPr="00CD0611">
        <w:rPr>
          <w:rFonts w:ascii="Arial" w:hAnsi="Arial" w:cs="Arial"/>
          <w:sz w:val="20"/>
          <w:szCs w:val="20"/>
        </w:rPr>
        <w:t xml:space="preserve"> realizado a las distintas artes. Estas agrupaciones varían según el concepto que se tenga sobre el arte, y en muchas ocasiones una obra de arte puede estar en varias agrupaciones de arte. Una de las categorías de arte más aceptada es la siguiente:</w:t>
      </w:r>
    </w:p>
    <w:p w14:paraId="14CBC196" w14:textId="77777777" w:rsidR="00B22DE5" w:rsidRPr="00CD0611" w:rsidRDefault="00B22DE5" w:rsidP="00B22DE5">
      <w:pPr>
        <w:spacing w:line="240" w:lineRule="auto"/>
        <w:contextualSpacing/>
        <w:jc w:val="both"/>
        <w:rPr>
          <w:rFonts w:ascii="Arial" w:hAnsi="Arial" w:cs="Arial"/>
          <w:sz w:val="20"/>
          <w:szCs w:val="20"/>
        </w:rPr>
      </w:pPr>
      <w:r w:rsidRPr="00CD0611">
        <w:rPr>
          <w:rFonts w:ascii="Arial" w:hAnsi="Arial" w:cs="Arial"/>
          <w:sz w:val="20"/>
          <w:szCs w:val="20"/>
          <w:u w:val="single"/>
        </w:rPr>
        <w:t>*Bellas Artes</w:t>
      </w:r>
      <w:r w:rsidRPr="00CD0611">
        <w:rPr>
          <w:rFonts w:ascii="Arial" w:hAnsi="Arial" w:cs="Arial"/>
          <w:sz w:val="20"/>
          <w:szCs w:val="20"/>
        </w:rPr>
        <w:t xml:space="preserve">: agrupa las artes que se han caracterizado por su belleza o estética a lo largo de la historia. (Bellas artes, Wikipedia) Las artes agrupadas en esta categoría son </w:t>
      </w:r>
      <w:proofErr w:type="gramStart"/>
      <w:r w:rsidRPr="00CD0611">
        <w:rPr>
          <w:rFonts w:ascii="Arial" w:hAnsi="Arial" w:cs="Arial"/>
          <w:sz w:val="20"/>
          <w:szCs w:val="20"/>
        </w:rPr>
        <w:t>las siguiente</w:t>
      </w:r>
      <w:proofErr w:type="gramEnd"/>
      <w:r w:rsidRPr="00CD0611">
        <w:rPr>
          <w:rFonts w:ascii="Arial" w:hAnsi="Arial" w:cs="Arial"/>
          <w:sz w:val="20"/>
          <w:szCs w:val="20"/>
        </w:rPr>
        <w:t xml:space="preserve">: la danza, la escultura, la música, la pintura, la poesía, la literatura, </w:t>
      </w:r>
      <w:r w:rsidRPr="00CD0611">
        <w:rPr>
          <w:rFonts w:ascii="Arial" w:hAnsi="Arial" w:cs="Arial"/>
          <w:sz w:val="20"/>
          <w:szCs w:val="20"/>
          <w:lang w:val="es-ES"/>
        </w:rPr>
        <w:t xml:space="preserve">el </w:t>
      </w:r>
      <w:r w:rsidRPr="00CD0611">
        <w:rPr>
          <w:rFonts w:ascii="Arial" w:hAnsi="Arial" w:cs="Arial"/>
          <w:sz w:val="20"/>
          <w:szCs w:val="20"/>
        </w:rPr>
        <w:t>cine y la escultura. (Bellas artes, Wikipedia)</w:t>
      </w:r>
    </w:p>
    <w:p w14:paraId="67CE5F45" w14:textId="77777777" w:rsidR="00B22DE5" w:rsidRPr="00CD0611" w:rsidRDefault="00B22DE5" w:rsidP="00B22DE5">
      <w:pPr>
        <w:spacing w:line="240" w:lineRule="auto"/>
        <w:contextualSpacing/>
        <w:jc w:val="both"/>
        <w:rPr>
          <w:rFonts w:ascii="Arial" w:hAnsi="Arial" w:cs="Arial"/>
          <w:sz w:val="20"/>
          <w:szCs w:val="20"/>
        </w:rPr>
      </w:pPr>
      <w:r w:rsidRPr="00CD0611">
        <w:rPr>
          <w:rFonts w:ascii="Arial" w:hAnsi="Arial" w:cs="Arial"/>
          <w:sz w:val="20"/>
          <w:szCs w:val="20"/>
          <w:u w:val="single"/>
        </w:rPr>
        <w:t>*Artes plásticas</w:t>
      </w:r>
      <w:r w:rsidRPr="00CD0611">
        <w:rPr>
          <w:rFonts w:ascii="Arial" w:hAnsi="Arial" w:cs="Arial"/>
          <w:sz w:val="20"/>
          <w:szCs w:val="20"/>
        </w:rPr>
        <w:t>: “son aquellas artes que utilizan materiales capaces de ser modificados o moldeados por el artista mediante distintas técnicas para crear una obra...estas artes son la pintura, la escultura, el dibujo, la arquitectura, el grabado, la cerámica, la orfebrería, la artesanía y la pintura mural”.(Artes plásticas, Wikipedia)</w:t>
      </w:r>
    </w:p>
    <w:p w14:paraId="7329DAB7" w14:textId="77777777" w:rsidR="00B22DE5" w:rsidRPr="00CD0611" w:rsidRDefault="00B22DE5" w:rsidP="00B22DE5">
      <w:pPr>
        <w:spacing w:line="240" w:lineRule="auto"/>
        <w:contextualSpacing/>
        <w:jc w:val="both"/>
        <w:rPr>
          <w:rFonts w:ascii="Arial" w:hAnsi="Arial" w:cs="Arial"/>
          <w:sz w:val="20"/>
          <w:szCs w:val="20"/>
        </w:rPr>
      </w:pPr>
      <w:r w:rsidRPr="00CD0611">
        <w:rPr>
          <w:rFonts w:ascii="Arial" w:hAnsi="Arial" w:cs="Arial"/>
          <w:sz w:val="20"/>
          <w:szCs w:val="20"/>
          <w:u w:val="single"/>
        </w:rPr>
        <w:t>*Artes visuales</w:t>
      </w:r>
      <w:r w:rsidRPr="00CD0611">
        <w:rPr>
          <w:rFonts w:ascii="Arial" w:hAnsi="Arial" w:cs="Arial"/>
          <w:sz w:val="20"/>
          <w:szCs w:val="20"/>
        </w:rPr>
        <w:t xml:space="preserve">: </w:t>
      </w:r>
      <w:r w:rsidRPr="00CD0611">
        <w:rPr>
          <w:rFonts w:ascii="Arial" w:hAnsi="Arial" w:cs="Arial"/>
          <w:sz w:val="20"/>
          <w:szCs w:val="20"/>
          <w:lang w:val="es-ES"/>
        </w:rPr>
        <w:t>son todas aquellas artes donde prima la interpretación visual. Dentro de esta categoría se encuentra</w:t>
      </w:r>
      <w:r w:rsidRPr="00CD0611">
        <w:rPr>
          <w:rFonts w:ascii="Arial" w:hAnsi="Arial" w:cs="Arial"/>
          <w:sz w:val="20"/>
          <w:szCs w:val="20"/>
        </w:rPr>
        <w:t xml:space="preserve"> la fotografía, el cine, el teatro y las artes plásticas. (Artes visuales, Wikipedia)</w:t>
      </w:r>
    </w:p>
    <w:p w14:paraId="27B899F7" w14:textId="77777777" w:rsidR="00B22DE5" w:rsidRPr="00CD0611" w:rsidRDefault="00B22DE5" w:rsidP="00B22DE5">
      <w:pPr>
        <w:spacing w:line="240" w:lineRule="auto"/>
        <w:contextualSpacing/>
        <w:jc w:val="both"/>
        <w:rPr>
          <w:rFonts w:ascii="Arial" w:hAnsi="Arial" w:cs="Arial"/>
          <w:sz w:val="20"/>
          <w:szCs w:val="20"/>
        </w:rPr>
      </w:pPr>
      <w:r w:rsidRPr="00CD0611">
        <w:rPr>
          <w:rFonts w:ascii="Arial" w:hAnsi="Arial" w:cs="Arial"/>
          <w:sz w:val="20"/>
          <w:szCs w:val="20"/>
          <w:u w:val="single"/>
        </w:rPr>
        <w:t>*Artes aplicadas</w:t>
      </w:r>
      <w:r w:rsidRPr="00CD0611">
        <w:rPr>
          <w:rFonts w:ascii="Arial" w:hAnsi="Arial" w:cs="Arial"/>
          <w:sz w:val="20"/>
          <w:szCs w:val="20"/>
        </w:rPr>
        <w:t xml:space="preserve">: </w:t>
      </w:r>
      <w:r w:rsidRPr="00CD0611">
        <w:rPr>
          <w:rFonts w:ascii="Arial" w:hAnsi="Arial" w:cs="Arial"/>
          <w:sz w:val="20"/>
          <w:szCs w:val="20"/>
          <w:lang w:val="es-ES"/>
        </w:rPr>
        <w:t xml:space="preserve">esta categoría </w:t>
      </w:r>
      <w:r w:rsidRPr="00CD0611">
        <w:rPr>
          <w:rFonts w:ascii="Arial" w:hAnsi="Arial" w:cs="Arial"/>
          <w:sz w:val="20"/>
          <w:szCs w:val="20"/>
        </w:rPr>
        <w:t xml:space="preserve">agrupa las artes creadas a partir de </w:t>
      </w:r>
      <w:r w:rsidRPr="00CD0611">
        <w:rPr>
          <w:rFonts w:ascii="Arial" w:hAnsi="Arial" w:cs="Arial"/>
          <w:sz w:val="20"/>
          <w:szCs w:val="20"/>
          <w:lang w:val="es-ES"/>
        </w:rPr>
        <w:t>o</w:t>
      </w:r>
      <w:proofErr w:type="spellStart"/>
      <w:r w:rsidRPr="00CD0611">
        <w:rPr>
          <w:rFonts w:ascii="Arial" w:hAnsi="Arial" w:cs="Arial"/>
          <w:sz w:val="20"/>
          <w:szCs w:val="20"/>
        </w:rPr>
        <w:t>bjeto</w:t>
      </w:r>
      <w:proofErr w:type="spellEnd"/>
      <w:r w:rsidRPr="00CD0611">
        <w:rPr>
          <w:rFonts w:ascii="Arial" w:hAnsi="Arial" w:cs="Arial"/>
          <w:sz w:val="20"/>
          <w:szCs w:val="20"/>
          <w:lang w:val="es-ES"/>
        </w:rPr>
        <w:t>s o materiales</w:t>
      </w:r>
      <w:r w:rsidRPr="00CD0611">
        <w:rPr>
          <w:rFonts w:ascii="Arial" w:hAnsi="Arial" w:cs="Arial"/>
          <w:sz w:val="20"/>
          <w:szCs w:val="20"/>
        </w:rPr>
        <w:t xml:space="preserve"> cotidiano</w:t>
      </w:r>
      <w:r w:rsidRPr="00CD0611">
        <w:rPr>
          <w:rFonts w:ascii="Arial" w:hAnsi="Arial" w:cs="Arial"/>
          <w:sz w:val="20"/>
          <w:szCs w:val="20"/>
          <w:lang w:val="es-ES"/>
        </w:rPr>
        <w:t>s</w:t>
      </w:r>
      <w:r w:rsidRPr="00CD0611">
        <w:rPr>
          <w:rFonts w:ascii="Arial" w:hAnsi="Arial" w:cs="Arial"/>
          <w:sz w:val="20"/>
          <w:szCs w:val="20"/>
        </w:rPr>
        <w:t xml:space="preserve"> para el ser humano como una </w:t>
      </w:r>
      <w:r w:rsidRPr="00CD0611">
        <w:rPr>
          <w:rFonts w:ascii="Arial" w:hAnsi="Arial" w:cs="Arial"/>
          <w:sz w:val="20"/>
          <w:szCs w:val="20"/>
          <w:lang w:val="es-ES"/>
        </w:rPr>
        <w:t>silla, un lapicero, una camiseta o un vaso</w:t>
      </w:r>
      <w:r w:rsidRPr="00CD0611">
        <w:rPr>
          <w:rFonts w:ascii="Arial" w:hAnsi="Arial" w:cs="Arial"/>
          <w:sz w:val="20"/>
          <w:szCs w:val="20"/>
        </w:rPr>
        <w:t>. (Artes aplicadas, Wikipedia) En ella se puede encontrar la artesanía, el grabado, la arquitectura, la fotografía, el vestuario, la publicidad,</w:t>
      </w:r>
      <w:r w:rsidRPr="00CD0611">
        <w:rPr>
          <w:rFonts w:ascii="Arial" w:hAnsi="Arial" w:cs="Arial"/>
          <w:sz w:val="20"/>
          <w:szCs w:val="20"/>
          <w:lang w:val="es-ES"/>
        </w:rPr>
        <w:t xml:space="preserve"> </w:t>
      </w:r>
      <w:r w:rsidRPr="00CD0611">
        <w:rPr>
          <w:rFonts w:ascii="Arial" w:hAnsi="Arial" w:cs="Arial"/>
          <w:sz w:val="20"/>
          <w:szCs w:val="20"/>
        </w:rPr>
        <w:t xml:space="preserve">entre otras. </w:t>
      </w:r>
    </w:p>
    <w:p w14:paraId="6FF75964" w14:textId="77777777" w:rsidR="00B22DE5" w:rsidRPr="00CD0611" w:rsidRDefault="00B22DE5" w:rsidP="00B22DE5">
      <w:pPr>
        <w:spacing w:line="240" w:lineRule="auto"/>
        <w:contextualSpacing/>
        <w:jc w:val="both"/>
        <w:rPr>
          <w:rFonts w:ascii="Arial" w:hAnsi="Arial" w:cs="Arial"/>
          <w:sz w:val="20"/>
          <w:szCs w:val="20"/>
        </w:rPr>
      </w:pPr>
      <w:r w:rsidRPr="00CD0611">
        <w:rPr>
          <w:rFonts w:ascii="Arial" w:hAnsi="Arial" w:cs="Arial"/>
          <w:sz w:val="20"/>
          <w:szCs w:val="20"/>
          <w:u w:val="single"/>
        </w:rPr>
        <w:t>*Artes escénicas:</w:t>
      </w:r>
      <w:r w:rsidRPr="00CD0611">
        <w:rPr>
          <w:rFonts w:ascii="Arial" w:hAnsi="Arial" w:cs="Arial"/>
          <w:sz w:val="20"/>
          <w:szCs w:val="20"/>
        </w:rPr>
        <w:t xml:space="preserve"> </w:t>
      </w:r>
      <w:r w:rsidRPr="00CD0611">
        <w:rPr>
          <w:rFonts w:ascii="Arial" w:hAnsi="Arial" w:cs="Arial"/>
          <w:sz w:val="20"/>
          <w:szCs w:val="20"/>
          <w:lang w:val="es-ES"/>
        </w:rPr>
        <w:t>está conformada por todas las artes creadas para ser dramatizadas en un</w:t>
      </w:r>
      <w:r w:rsidRPr="00CD0611">
        <w:rPr>
          <w:rFonts w:ascii="Arial" w:hAnsi="Arial" w:cs="Arial"/>
          <w:sz w:val="20"/>
          <w:szCs w:val="20"/>
        </w:rPr>
        <w:t xml:space="preserve"> escenario, entre ellas se encuentran: la música, la danzas, el teatro, el circo, entre otras. (Artes escénicas, Wikipedia).</w:t>
      </w:r>
    </w:p>
    <w:p w14:paraId="7F2D4829" w14:textId="77777777" w:rsidR="00B22DE5" w:rsidRPr="00CD0611" w:rsidRDefault="00B22DE5" w:rsidP="00B22DE5">
      <w:pPr>
        <w:spacing w:line="240" w:lineRule="auto"/>
        <w:contextualSpacing/>
        <w:jc w:val="both"/>
        <w:rPr>
          <w:rFonts w:ascii="Arial" w:hAnsi="Arial" w:cs="Arial"/>
          <w:sz w:val="20"/>
          <w:szCs w:val="20"/>
        </w:rPr>
      </w:pPr>
      <w:r w:rsidRPr="00CD0611">
        <w:rPr>
          <w:rFonts w:ascii="Arial" w:hAnsi="Arial" w:cs="Arial"/>
          <w:sz w:val="20"/>
          <w:szCs w:val="20"/>
          <w:u w:val="single"/>
        </w:rPr>
        <w:t>*Artes musicales o sonoras</w:t>
      </w:r>
      <w:r w:rsidRPr="00CD0611">
        <w:rPr>
          <w:rFonts w:ascii="Arial" w:hAnsi="Arial" w:cs="Arial"/>
          <w:sz w:val="20"/>
          <w:szCs w:val="20"/>
        </w:rPr>
        <w:t xml:space="preserve">: son aquellas artes donde predomina el sonido como la música y el vídeo. (Artes sonoras, Wikipedia) </w:t>
      </w:r>
    </w:p>
    <w:p w14:paraId="07365066" w14:textId="77777777" w:rsidR="00B22DE5" w:rsidRPr="00CD0611" w:rsidRDefault="00B22DE5" w:rsidP="00B22DE5">
      <w:pPr>
        <w:spacing w:line="240" w:lineRule="auto"/>
        <w:contextualSpacing/>
        <w:jc w:val="both"/>
        <w:rPr>
          <w:rFonts w:ascii="Arial" w:hAnsi="Arial" w:cs="Arial"/>
          <w:sz w:val="20"/>
          <w:szCs w:val="20"/>
        </w:rPr>
      </w:pPr>
      <w:r w:rsidRPr="00CD0611">
        <w:rPr>
          <w:rFonts w:ascii="Arial" w:hAnsi="Arial" w:cs="Arial"/>
          <w:sz w:val="20"/>
          <w:szCs w:val="20"/>
          <w:u w:val="single"/>
        </w:rPr>
        <w:t>*Artes literarias</w:t>
      </w:r>
      <w:r w:rsidRPr="00CD0611">
        <w:rPr>
          <w:rFonts w:ascii="Arial" w:hAnsi="Arial" w:cs="Arial"/>
          <w:sz w:val="20"/>
          <w:szCs w:val="20"/>
        </w:rPr>
        <w:t xml:space="preserve">: </w:t>
      </w:r>
      <w:r w:rsidRPr="00CD0611">
        <w:rPr>
          <w:rFonts w:ascii="Arial" w:hAnsi="Arial" w:cs="Arial"/>
          <w:sz w:val="20"/>
          <w:szCs w:val="20"/>
          <w:lang w:val="es-ES"/>
        </w:rPr>
        <w:t>agrupa todas las artes que presentan un</w:t>
      </w:r>
      <w:r w:rsidRPr="00CD0611">
        <w:rPr>
          <w:rFonts w:ascii="Arial" w:hAnsi="Arial" w:cs="Arial"/>
          <w:sz w:val="20"/>
          <w:szCs w:val="20"/>
        </w:rPr>
        <w:t xml:space="preserve"> contenido escrito como puede ser </w:t>
      </w:r>
      <w:r w:rsidRPr="00CD0611">
        <w:rPr>
          <w:rFonts w:ascii="Arial" w:hAnsi="Arial" w:cs="Arial"/>
          <w:sz w:val="20"/>
          <w:szCs w:val="20"/>
          <w:lang w:val="es-ES"/>
        </w:rPr>
        <w:t>un libro,</w:t>
      </w:r>
      <w:r w:rsidRPr="00CD0611">
        <w:rPr>
          <w:rFonts w:ascii="Arial" w:hAnsi="Arial" w:cs="Arial"/>
          <w:sz w:val="20"/>
          <w:szCs w:val="20"/>
        </w:rPr>
        <w:t xml:space="preserve"> una novela, un cuento, un libro de tradición oral, un </w:t>
      </w:r>
      <w:r w:rsidRPr="00CD0611">
        <w:rPr>
          <w:rFonts w:ascii="Arial" w:hAnsi="Arial" w:cs="Arial"/>
          <w:sz w:val="20"/>
          <w:szCs w:val="20"/>
          <w:lang w:val="es-ES"/>
        </w:rPr>
        <w:t>guion</w:t>
      </w:r>
      <w:r w:rsidRPr="00CD0611">
        <w:rPr>
          <w:rFonts w:ascii="Arial" w:hAnsi="Arial" w:cs="Arial"/>
          <w:sz w:val="20"/>
          <w:szCs w:val="20"/>
        </w:rPr>
        <w:t xml:space="preserve"> de una obra de cine, entre otras. </w:t>
      </w:r>
    </w:p>
    <w:p w14:paraId="49B70423" w14:textId="77777777" w:rsidR="00B22DE5" w:rsidRPr="00CD0611" w:rsidRDefault="00B22DE5" w:rsidP="00B22DE5">
      <w:pPr>
        <w:spacing w:line="240" w:lineRule="auto"/>
        <w:contextualSpacing/>
        <w:jc w:val="both"/>
        <w:rPr>
          <w:rFonts w:ascii="Arial" w:hAnsi="Arial" w:cs="Arial"/>
          <w:sz w:val="20"/>
          <w:szCs w:val="20"/>
          <w:lang w:val="es-ES"/>
        </w:rPr>
      </w:pPr>
      <w:r w:rsidRPr="00CD0611">
        <w:rPr>
          <w:rFonts w:ascii="Arial" w:hAnsi="Arial" w:cs="Arial"/>
          <w:sz w:val="20"/>
          <w:szCs w:val="20"/>
          <w:u w:val="single"/>
        </w:rPr>
        <w:t>*Artes gráficas</w:t>
      </w:r>
      <w:r w:rsidRPr="00CD0611">
        <w:rPr>
          <w:rFonts w:ascii="Arial" w:hAnsi="Arial" w:cs="Arial"/>
          <w:sz w:val="20"/>
          <w:szCs w:val="20"/>
        </w:rPr>
        <w:t>:</w:t>
      </w:r>
      <w:r w:rsidRPr="00CD0611">
        <w:rPr>
          <w:rFonts w:ascii="Arial" w:hAnsi="Arial" w:cs="Arial"/>
          <w:sz w:val="20"/>
          <w:szCs w:val="20"/>
          <w:lang w:val="es-ES"/>
        </w:rPr>
        <w:t xml:space="preserve"> “hace referencia a la elaboración de todo tipo de elementos visuales, fundamentalmente a técnicas de grabado, dibujo e impresión” (Artes gráficas, Wikipedia). Dentro de esta categoría se encuentra las impresiones, los grabados, entre otros. </w:t>
      </w:r>
    </w:p>
    <w:p w14:paraId="0D269D91" w14:textId="77777777" w:rsidR="00B22DE5" w:rsidRPr="00CD0611" w:rsidRDefault="00B22DE5" w:rsidP="00B22DE5">
      <w:pPr>
        <w:spacing w:line="240" w:lineRule="auto"/>
        <w:contextualSpacing/>
        <w:jc w:val="both"/>
        <w:rPr>
          <w:rFonts w:ascii="Arial" w:hAnsi="Arial" w:cs="Arial"/>
          <w:sz w:val="20"/>
          <w:szCs w:val="20"/>
          <w:lang w:val="es-ES"/>
        </w:rPr>
      </w:pPr>
    </w:p>
    <w:p w14:paraId="1D7777E7" w14:textId="77777777" w:rsidR="00B22DE5" w:rsidRPr="00CD0611" w:rsidRDefault="00B22DE5" w:rsidP="00B22DE5">
      <w:pPr>
        <w:spacing w:line="240" w:lineRule="auto"/>
        <w:contextualSpacing/>
        <w:rPr>
          <w:rFonts w:ascii="Arial" w:hAnsi="Arial" w:cs="Arial"/>
          <w:b/>
          <w:bCs/>
          <w:sz w:val="20"/>
          <w:szCs w:val="20"/>
        </w:rPr>
      </w:pPr>
      <w:r w:rsidRPr="00CD0611">
        <w:rPr>
          <w:rFonts w:ascii="Arial" w:hAnsi="Arial" w:cs="Arial"/>
          <w:b/>
          <w:bCs/>
          <w:sz w:val="20"/>
          <w:szCs w:val="20"/>
        </w:rPr>
        <w:t xml:space="preserve">¿Qué es la literatura? </w:t>
      </w:r>
    </w:p>
    <w:p w14:paraId="0B3FA38D" w14:textId="77777777" w:rsidR="00B22DE5" w:rsidRPr="00CD0611" w:rsidRDefault="00B22DE5" w:rsidP="00B22DE5">
      <w:pPr>
        <w:spacing w:line="240" w:lineRule="auto"/>
        <w:contextualSpacing/>
        <w:jc w:val="both"/>
        <w:rPr>
          <w:rFonts w:ascii="Arial" w:hAnsi="Arial" w:cs="Arial"/>
          <w:sz w:val="20"/>
          <w:szCs w:val="20"/>
          <w:lang w:val="es-ES"/>
        </w:rPr>
      </w:pPr>
      <w:r w:rsidRPr="00CD0611">
        <w:rPr>
          <w:rFonts w:ascii="Arial" w:hAnsi="Arial" w:cs="Arial"/>
          <w:sz w:val="20"/>
          <w:szCs w:val="20"/>
          <w:lang w:val="es-ES"/>
        </w:rPr>
        <w:t>La literatura es arte de la palabra escrita y oral. (Literatura, Wikipedia) Por la palabra escrita se refiere a toda la producción escrita desde la invención de la escritura como son los libros, y por la palabra oral se refiere a toda la producción trasmitida de voz a voz por las sociedades como puede ser un mito de un pueblo. (Literatura, s.f.)</w:t>
      </w:r>
    </w:p>
    <w:p w14:paraId="23720867" w14:textId="77777777" w:rsidR="00B22DE5" w:rsidRPr="00CD0611" w:rsidRDefault="00B22DE5" w:rsidP="00B22DE5">
      <w:pPr>
        <w:spacing w:line="240" w:lineRule="auto"/>
        <w:contextualSpacing/>
        <w:rPr>
          <w:rFonts w:ascii="Arial" w:hAnsi="Arial" w:cs="Arial"/>
          <w:sz w:val="20"/>
          <w:szCs w:val="20"/>
          <w:lang w:val="es-ES"/>
        </w:rPr>
      </w:pPr>
    </w:p>
    <w:p w14:paraId="68B92963" w14:textId="77777777" w:rsidR="00B22DE5" w:rsidRPr="00CD0611" w:rsidRDefault="00B22DE5" w:rsidP="00B22DE5">
      <w:pPr>
        <w:spacing w:line="240" w:lineRule="auto"/>
        <w:contextualSpacing/>
        <w:jc w:val="both"/>
        <w:rPr>
          <w:rFonts w:ascii="Arial" w:hAnsi="Arial" w:cs="Arial"/>
          <w:b/>
          <w:bCs/>
          <w:sz w:val="20"/>
          <w:szCs w:val="20"/>
          <w:lang w:val="es-ES"/>
        </w:rPr>
      </w:pPr>
      <w:r w:rsidRPr="00CD0611">
        <w:rPr>
          <w:rFonts w:ascii="Arial" w:hAnsi="Arial" w:cs="Arial"/>
          <w:sz w:val="20"/>
          <w:szCs w:val="20"/>
          <w:lang w:val="es-ES"/>
        </w:rPr>
        <w:t xml:space="preserve">Ahora, ¿por qué la literatura es considerada un arte? por su belleza o estética. Este concepto se aplica para todas las artes como se evidenció en el concepto de artes, antes mencionado. En el caso de la literatura, su belleza recae en muchos aspectos que puede ir desde el estilo utilizado por el escritor para unir las palabras y narrar o comunicar una historia hasta el mensaje que recibe los lectores o las personas que escuchan. Al igual que todas las artes, la literatura tiene la capacidad de transmitir, despertar, predecir en su público las experiencias, preocupaciones, problemáticas que ha tenido el hombre a lo largo de su existencia. </w:t>
      </w:r>
    </w:p>
    <w:p w14:paraId="2275B03B" w14:textId="77777777" w:rsidR="00B22DE5" w:rsidRPr="00CD0611" w:rsidRDefault="00B22DE5" w:rsidP="00B22DE5">
      <w:pPr>
        <w:spacing w:line="240" w:lineRule="auto"/>
        <w:contextualSpacing/>
        <w:rPr>
          <w:rFonts w:ascii="Arial" w:hAnsi="Arial" w:cs="Arial"/>
          <w:b/>
          <w:bCs/>
          <w:sz w:val="20"/>
          <w:szCs w:val="20"/>
        </w:rPr>
      </w:pPr>
    </w:p>
    <w:p w14:paraId="17F6852D" w14:textId="77777777" w:rsidR="00B22DE5" w:rsidRPr="00CD0611" w:rsidRDefault="00B22DE5" w:rsidP="00B22DE5">
      <w:pPr>
        <w:spacing w:line="240" w:lineRule="auto"/>
        <w:contextualSpacing/>
        <w:rPr>
          <w:rFonts w:ascii="Arial" w:hAnsi="Arial" w:cs="Arial"/>
          <w:b/>
          <w:bCs/>
          <w:sz w:val="20"/>
          <w:szCs w:val="20"/>
        </w:rPr>
      </w:pPr>
      <w:r w:rsidRPr="00CD0611">
        <w:rPr>
          <w:rFonts w:ascii="Arial" w:hAnsi="Arial" w:cs="Arial"/>
          <w:b/>
          <w:bCs/>
          <w:sz w:val="20"/>
          <w:szCs w:val="20"/>
        </w:rPr>
        <w:t>¿Cuáles son sus géneros de la literatura?</w:t>
      </w:r>
    </w:p>
    <w:p w14:paraId="675FDC99" w14:textId="77777777" w:rsidR="00B22DE5" w:rsidRPr="00CD0611" w:rsidRDefault="00B22DE5" w:rsidP="00B22DE5">
      <w:pPr>
        <w:spacing w:line="240" w:lineRule="auto"/>
        <w:contextualSpacing/>
        <w:rPr>
          <w:rFonts w:ascii="Arial" w:hAnsi="Arial" w:cs="Arial"/>
          <w:sz w:val="20"/>
          <w:szCs w:val="20"/>
          <w:lang w:val="es-ES"/>
        </w:rPr>
      </w:pPr>
      <w:r w:rsidRPr="00CD0611">
        <w:rPr>
          <w:rFonts w:ascii="Arial" w:eastAsia="SimSun" w:hAnsi="Arial" w:cs="Arial"/>
          <w:noProof/>
          <w:sz w:val="20"/>
          <w:szCs w:val="20"/>
          <w:lang w:eastAsia="es-CO"/>
        </w:rPr>
        <w:drawing>
          <wp:anchor distT="0" distB="0" distL="114300" distR="114300" simplePos="0" relativeHeight="251728896" behindDoc="1" locked="0" layoutInCell="1" allowOverlap="1" wp14:anchorId="253F1986" wp14:editId="00C2F044">
            <wp:simplePos x="0" y="0"/>
            <wp:positionH relativeFrom="column">
              <wp:posOffset>85090</wp:posOffset>
            </wp:positionH>
            <wp:positionV relativeFrom="paragraph">
              <wp:posOffset>54610</wp:posOffset>
            </wp:positionV>
            <wp:extent cx="1291590" cy="1405890"/>
            <wp:effectExtent l="0" t="0" r="3810" b="0"/>
            <wp:wrapTight wrapText="bothSides">
              <wp:wrapPolygon edited="0">
                <wp:start x="0" y="0"/>
                <wp:lineTo x="0" y="21366"/>
                <wp:lineTo x="21345" y="21366"/>
                <wp:lineTo x="21345" y="0"/>
                <wp:lineTo x="0" y="0"/>
              </wp:wrapPolygon>
            </wp:wrapTight>
            <wp:docPr id="28" name="Imagen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IMG_256"/>
                    <pic:cNvPicPr>
                      <a:picLocks noChangeAspect="1"/>
                    </pic:cNvPicPr>
                  </pic:nvPicPr>
                  <pic:blipFill>
                    <a:blip r:embed="rId137">
                      <a:grayscl/>
                    </a:blip>
                    <a:stretch>
                      <a:fillRect/>
                    </a:stretch>
                  </pic:blipFill>
                  <pic:spPr>
                    <a:xfrm>
                      <a:off x="0" y="0"/>
                      <a:ext cx="1291590" cy="1405890"/>
                    </a:xfrm>
                    <a:prstGeom prst="rect">
                      <a:avLst/>
                    </a:prstGeom>
                    <a:noFill/>
                    <a:ln w="9525">
                      <a:noFill/>
                    </a:ln>
                  </pic:spPr>
                </pic:pic>
              </a:graphicData>
            </a:graphic>
          </wp:anchor>
        </w:drawing>
      </w:r>
      <w:r w:rsidRPr="00CD0611">
        <w:rPr>
          <w:rFonts w:ascii="Arial" w:hAnsi="Arial" w:cs="Arial"/>
          <w:sz w:val="20"/>
          <w:szCs w:val="20"/>
          <w:lang w:val="es-ES"/>
        </w:rPr>
        <w:t>La literatura tiene muchos géneros, entre los más usados y reconocidos se encuentran:</w:t>
      </w:r>
    </w:p>
    <w:p w14:paraId="639EBDD6" w14:textId="77777777" w:rsidR="00B22DE5" w:rsidRPr="00CD0611" w:rsidRDefault="00B22DE5" w:rsidP="00B22DE5">
      <w:pPr>
        <w:spacing w:line="240" w:lineRule="auto"/>
        <w:contextualSpacing/>
        <w:jc w:val="both"/>
        <w:rPr>
          <w:rFonts w:ascii="Arial" w:hAnsi="Arial" w:cs="Arial"/>
          <w:sz w:val="20"/>
          <w:szCs w:val="20"/>
          <w:lang w:val="es-ES"/>
        </w:rPr>
      </w:pPr>
      <w:r w:rsidRPr="00CD0611">
        <w:rPr>
          <w:rFonts w:ascii="Arial" w:hAnsi="Arial" w:cs="Arial"/>
          <w:b/>
          <w:bCs/>
          <w:sz w:val="20"/>
          <w:szCs w:val="20"/>
          <w:lang w:val="es-ES"/>
        </w:rPr>
        <w:t>*Cuento:</w:t>
      </w:r>
      <w:r w:rsidRPr="00CD0611">
        <w:rPr>
          <w:rFonts w:ascii="Arial" w:hAnsi="Arial" w:cs="Arial"/>
          <w:sz w:val="20"/>
          <w:szCs w:val="20"/>
          <w:lang w:val="es-ES"/>
        </w:rPr>
        <w:t xml:space="preserve"> “es una narración breve creada por uno o varios autores, puede ser basada ya sea en hechos reales como ficticios, cuya trama es protagonizada por un grupo reducido de personajes y con un argumento relativamente sencillo”. (Cuento, Wikipedia) Los cuentos son escritos en prosa. </w:t>
      </w:r>
    </w:p>
    <w:p w14:paraId="5BE595EE" w14:textId="77777777" w:rsidR="00B22DE5" w:rsidRPr="00CD0611" w:rsidRDefault="00B22DE5" w:rsidP="00B22DE5">
      <w:pPr>
        <w:spacing w:line="240" w:lineRule="auto"/>
        <w:contextualSpacing/>
        <w:jc w:val="both"/>
        <w:rPr>
          <w:rFonts w:ascii="Arial" w:hAnsi="Arial" w:cs="Arial"/>
          <w:sz w:val="20"/>
          <w:szCs w:val="20"/>
          <w:lang w:val="es-ES"/>
        </w:rPr>
      </w:pPr>
      <w:r w:rsidRPr="00CD0611">
        <w:rPr>
          <w:rFonts w:ascii="Arial" w:hAnsi="Arial" w:cs="Arial"/>
          <w:b/>
          <w:bCs/>
          <w:sz w:val="20"/>
          <w:szCs w:val="20"/>
          <w:lang w:val="es-ES"/>
        </w:rPr>
        <w:t>*Novela:</w:t>
      </w:r>
      <w:r w:rsidRPr="00CD0611">
        <w:rPr>
          <w:rFonts w:ascii="Arial" w:hAnsi="Arial" w:cs="Arial"/>
          <w:sz w:val="20"/>
          <w:szCs w:val="20"/>
          <w:lang w:val="es-ES"/>
        </w:rPr>
        <w:t xml:space="preserve"> es una narración de mayor extensión que un cuento, escrita a partir de hechos reales o ficticios. Los personajes, los diálogos entre los personajes y los escenarios donde se desarrolla la historia se describen con mayor profundad que en otros géneros literarios. Casi siempre la novela está escrita en forma de prosa. (Novela, Wikipedia)</w:t>
      </w:r>
    </w:p>
    <w:p w14:paraId="11B5A77A" w14:textId="77777777" w:rsidR="00B22DE5" w:rsidRPr="00CD0611" w:rsidRDefault="00B22DE5" w:rsidP="00B22DE5">
      <w:pPr>
        <w:spacing w:line="240" w:lineRule="auto"/>
        <w:contextualSpacing/>
        <w:jc w:val="both"/>
        <w:rPr>
          <w:rFonts w:ascii="Arial" w:hAnsi="Arial" w:cs="Arial"/>
          <w:sz w:val="20"/>
          <w:szCs w:val="20"/>
          <w:lang w:val="es-ES"/>
        </w:rPr>
      </w:pPr>
      <w:r w:rsidRPr="00CD0611">
        <w:rPr>
          <w:rFonts w:ascii="Arial" w:hAnsi="Arial" w:cs="Arial"/>
          <w:b/>
          <w:bCs/>
          <w:sz w:val="20"/>
          <w:szCs w:val="20"/>
          <w:lang w:val="es-ES"/>
        </w:rPr>
        <w:t>*Poesía</w:t>
      </w:r>
      <w:r w:rsidRPr="00CD0611">
        <w:rPr>
          <w:rFonts w:ascii="Arial" w:hAnsi="Arial" w:cs="Arial"/>
          <w:sz w:val="20"/>
          <w:szCs w:val="20"/>
          <w:lang w:val="es-ES"/>
        </w:rPr>
        <w:t>: es un género literario escrito en verso o en prosa. El verso es un conjunto de varias estrofas, que a su vez están conformadas por varias oraciones. Entre sus diferencias con los demás géneros se encuentran la de no contar una historia. Algunos poemas se caracterizan por su acento rítmico. (Poesía, Wikipedia)</w:t>
      </w:r>
    </w:p>
    <w:p w14:paraId="00E6A8E6" w14:textId="77777777" w:rsidR="00B22DE5" w:rsidRPr="00CD0611" w:rsidRDefault="00B22DE5" w:rsidP="00B22DE5">
      <w:pPr>
        <w:spacing w:line="240" w:lineRule="auto"/>
        <w:contextualSpacing/>
        <w:rPr>
          <w:rFonts w:ascii="Arial" w:hAnsi="Arial" w:cs="Arial"/>
          <w:sz w:val="20"/>
          <w:szCs w:val="20"/>
          <w:lang w:val="es-ES"/>
        </w:rPr>
      </w:pPr>
      <w:r w:rsidRPr="00CD0611">
        <w:rPr>
          <w:rFonts w:ascii="Arial" w:hAnsi="Arial" w:cs="Arial"/>
          <w:b/>
          <w:bCs/>
          <w:sz w:val="20"/>
          <w:szCs w:val="20"/>
          <w:lang w:val="es-ES"/>
        </w:rPr>
        <w:t>*Crónica</w:t>
      </w:r>
      <w:r w:rsidRPr="00CD0611">
        <w:rPr>
          <w:rFonts w:ascii="Arial" w:hAnsi="Arial" w:cs="Arial"/>
          <w:sz w:val="20"/>
          <w:szCs w:val="20"/>
          <w:lang w:val="es-ES"/>
        </w:rPr>
        <w:t>: es un género literario basado en la narración secuencial o cronológica de un acontecimiento o hecho. (</w:t>
      </w:r>
      <w:proofErr w:type="spellStart"/>
      <w:r w:rsidRPr="00CD0611">
        <w:rPr>
          <w:rFonts w:ascii="Arial" w:hAnsi="Arial" w:cs="Arial"/>
          <w:sz w:val="20"/>
          <w:szCs w:val="20"/>
          <w:lang w:val="es-ES"/>
        </w:rPr>
        <w:t>Crónica</w:t>
      </w:r>
      <w:proofErr w:type="gramStart"/>
      <w:r w:rsidRPr="00CD0611">
        <w:rPr>
          <w:rFonts w:ascii="Arial" w:hAnsi="Arial" w:cs="Arial"/>
          <w:sz w:val="20"/>
          <w:szCs w:val="20"/>
          <w:lang w:val="es-ES"/>
        </w:rPr>
        <w:t>,Wikipecia</w:t>
      </w:r>
      <w:proofErr w:type="spellEnd"/>
      <w:proofErr w:type="gramEnd"/>
      <w:r w:rsidRPr="00CD0611">
        <w:rPr>
          <w:rFonts w:ascii="Arial" w:hAnsi="Arial" w:cs="Arial"/>
          <w:sz w:val="20"/>
          <w:szCs w:val="20"/>
          <w:lang w:val="es-ES"/>
        </w:rPr>
        <w:t xml:space="preserve">) </w:t>
      </w:r>
    </w:p>
    <w:p w14:paraId="2BEA2E29" w14:textId="77777777" w:rsidR="00B22DE5" w:rsidRPr="00CD0611" w:rsidRDefault="00B22DE5" w:rsidP="00B22DE5">
      <w:pPr>
        <w:spacing w:line="240" w:lineRule="auto"/>
        <w:contextualSpacing/>
        <w:rPr>
          <w:rFonts w:ascii="Arial" w:hAnsi="Arial" w:cs="Arial"/>
          <w:sz w:val="20"/>
          <w:szCs w:val="20"/>
          <w:lang w:val="es-ES"/>
        </w:rPr>
      </w:pPr>
      <w:r w:rsidRPr="00CD0611">
        <w:rPr>
          <w:rFonts w:ascii="Arial" w:hAnsi="Arial" w:cs="Arial"/>
          <w:b/>
          <w:bCs/>
          <w:sz w:val="20"/>
          <w:szCs w:val="20"/>
          <w:lang w:val="es-ES"/>
        </w:rPr>
        <w:t>*Leyenda</w:t>
      </w:r>
      <w:r w:rsidRPr="00CD0611">
        <w:rPr>
          <w:rFonts w:ascii="Arial" w:hAnsi="Arial" w:cs="Arial"/>
          <w:sz w:val="20"/>
          <w:szCs w:val="20"/>
          <w:lang w:val="es-ES"/>
        </w:rPr>
        <w:t>: “Una leyenda es una narración sobre hechos sobrenaturales, naturales o una mezcla de ambos que se transmite de generación en generación, de forma oral o escrita”. (Leyenda, Wikipedia)</w:t>
      </w:r>
    </w:p>
    <w:p w14:paraId="51F9B3FC" w14:textId="77777777" w:rsidR="00B22DE5" w:rsidRPr="00CD0611" w:rsidRDefault="00B22DE5" w:rsidP="00B22DE5">
      <w:pPr>
        <w:spacing w:line="240" w:lineRule="auto"/>
        <w:contextualSpacing/>
        <w:rPr>
          <w:rFonts w:ascii="Arial" w:hAnsi="Arial" w:cs="Arial"/>
          <w:sz w:val="20"/>
          <w:szCs w:val="20"/>
        </w:rPr>
      </w:pPr>
    </w:p>
    <w:p w14:paraId="737AAEC3" w14:textId="77777777" w:rsidR="00B22DE5" w:rsidRDefault="00B22DE5" w:rsidP="00B22DE5">
      <w:pPr>
        <w:spacing w:line="240" w:lineRule="auto"/>
        <w:contextualSpacing/>
        <w:rPr>
          <w:rFonts w:ascii="Arial" w:hAnsi="Arial" w:cs="Arial"/>
          <w:b/>
          <w:bCs/>
          <w:sz w:val="20"/>
          <w:szCs w:val="20"/>
        </w:rPr>
      </w:pPr>
    </w:p>
    <w:p w14:paraId="448F59B0" w14:textId="77777777" w:rsidR="00B22DE5" w:rsidRPr="00CD0611" w:rsidRDefault="00B22DE5" w:rsidP="00B22DE5">
      <w:pPr>
        <w:spacing w:line="240" w:lineRule="auto"/>
        <w:contextualSpacing/>
        <w:rPr>
          <w:rFonts w:ascii="Arial" w:hAnsi="Arial" w:cs="Arial"/>
          <w:b/>
          <w:bCs/>
          <w:sz w:val="20"/>
          <w:szCs w:val="20"/>
        </w:rPr>
      </w:pPr>
      <w:r w:rsidRPr="00CD0611">
        <w:rPr>
          <w:rFonts w:ascii="Arial" w:hAnsi="Arial" w:cs="Arial"/>
          <w:b/>
          <w:bCs/>
          <w:sz w:val="20"/>
          <w:szCs w:val="20"/>
        </w:rPr>
        <w:t>¿Cómo se relaciona las artes plásticas y la literatura?</w:t>
      </w:r>
    </w:p>
    <w:p w14:paraId="4A708FAD" w14:textId="77777777" w:rsidR="00B22DE5" w:rsidRPr="00CD0611" w:rsidRDefault="00B22DE5" w:rsidP="00B22DE5">
      <w:pPr>
        <w:spacing w:line="240" w:lineRule="auto"/>
        <w:contextualSpacing/>
        <w:jc w:val="both"/>
        <w:rPr>
          <w:rFonts w:ascii="Arial" w:hAnsi="Arial" w:cs="Arial"/>
          <w:sz w:val="20"/>
          <w:szCs w:val="20"/>
          <w:lang w:val="es-ES"/>
        </w:rPr>
      </w:pPr>
      <w:r w:rsidRPr="00CD0611">
        <w:rPr>
          <w:rFonts w:ascii="Arial" w:hAnsi="Arial" w:cs="Arial"/>
          <w:sz w:val="20"/>
          <w:szCs w:val="20"/>
          <w:lang w:val="es-ES"/>
        </w:rPr>
        <w:t xml:space="preserve">Como hemos visto las artes plásticas y la literatura son dos formas de arte que tiene la humanidad. En las artes plásticas, el artista crea una imagen a partir de la transformación de unos materiales de trabajo; y en la literatura, el artista narra su obra escrita u oral a partir del uso de la palabra. Aunque la literatura y las artes plásticas utilicen materiales de elaboración distinto y priman distintos sentidos en la interpretación de la obra, estas dos formas de arte están relacionadas entre sí por varias razones: la primera, porque surgen de la necesidad del artista de expresar y comunicar un mensaje a la sociedad; la segunda razón, porque ambos tipos de arte abordan conceptos, ideas o planteamientos esenciales en la compresión y conocimiento del ser humano, siendo estas dos formas de arte canales de comunicación del ser humano a la sociedad. Por último, las artes plásticas y la literatura surgen de un contexto de la sociedad y reflejan la perspectiva cultural de los artistas por expresar un punto de vista o su cosmovisión de vida.  </w:t>
      </w:r>
    </w:p>
    <w:p w14:paraId="5B44B869" w14:textId="77777777" w:rsidR="00B22DE5" w:rsidRPr="00CD0611" w:rsidRDefault="00B22DE5" w:rsidP="00B22DE5">
      <w:pPr>
        <w:spacing w:line="240" w:lineRule="auto"/>
        <w:contextualSpacing/>
        <w:rPr>
          <w:rFonts w:ascii="Arial" w:hAnsi="Arial" w:cs="Arial"/>
          <w:sz w:val="20"/>
          <w:szCs w:val="20"/>
          <w:lang w:val="es-ES"/>
        </w:rPr>
      </w:pPr>
    </w:p>
    <w:tbl>
      <w:tblPr>
        <w:tblStyle w:val="Tablaconcuadrcula"/>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2835"/>
        <w:gridCol w:w="4678"/>
      </w:tblGrid>
      <w:tr w:rsidR="00B22DE5" w:rsidRPr="00CD0611" w14:paraId="1A670C6A" w14:textId="77777777" w:rsidTr="002E67AE">
        <w:tc>
          <w:tcPr>
            <w:tcW w:w="5954" w:type="dxa"/>
            <w:gridSpan w:val="2"/>
          </w:tcPr>
          <w:p w14:paraId="766388CE" w14:textId="77777777" w:rsidR="00B22DE5" w:rsidRPr="00CD0611" w:rsidRDefault="00B22DE5" w:rsidP="002E67AE">
            <w:pPr>
              <w:contextualSpacing/>
              <w:rPr>
                <w:rFonts w:ascii="Arial" w:hAnsi="Arial" w:cs="Arial"/>
                <w:i/>
                <w:iCs/>
                <w:sz w:val="20"/>
                <w:szCs w:val="20"/>
                <w:lang w:val="es-ES"/>
              </w:rPr>
            </w:pPr>
            <w:r w:rsidRPr="00CD0611">
              <w:rPr>
                <w:rFonts w:ascii="Arial" w:hAnsi="Arial" w:cs="Arial"/>
                <w:sz w:val="20"/>
                <w:szCs w:val="20"/>
                <w:lang w:val="es-ES"/>
              </w:rPr>
              <w:t xml:space="preserve">Esta relación entre las artes plásticas y la literatura ha generado que muchos artistas a lo largo de la historia tomen como fuente de inspiración una obra de arte para crear su propia obra artística. Uno de los casos más emblemáticos se produce con el pintor </w:t>
            </w:r>
            <w:proofErr w:type="spellStart"/>
            <w:r w:rsidRPr="00CD0611">
              <w:rPr>
                <w:rFonts w:ascii="Arial" w:hAnsi="Arial" w:cs="Arial"/>
                <w:sz w:val="20"/>
                <w:szCs w:val="20"/>
                <w:lang w:val="es-ES"/>
              </w:rPr>
              <w:t>Domenico</w:t>
            </w:r>
            <w:proofErr w:type="spellEnd"/>
            <w:r w:rsidRPr="00CD0611">
              <w:rPr>
                <w:rFonts w:ascii="Arial" w:hAnsi="Arial" w:cs="Arial"/>
                <w:sz w:val="20"/>
                <w:szCs w:val="20"/>
                <w:lang w:val="es-ES"/>
              </w:rPr>
              <w:t xml:space="preserve"> di </w:t>
            </w:r>
            <w:proofErr w:type="spellStart"/>
            <w:r w:rsidRPr="00CD0611">
              <w:rPr>
                <w:rFonts w:ascii="Arial" w:hAnsi="Arial" w:cs="Arial"/>
                <w:sz w:val="20"/>
                <w:szCs w:val="20"/>
                <w:lang w:val="es-ES"/>
              </w:rPr>
              <w:t>Michelino</w:t>
            </w:r>
            <w:proofErr w:type="spellEnd"/>
            <w:r w:rsidRPr="00CD0611">
              <w:rPr>
                <w:rFonts w:ascii="Arial" w:hAnsi="Arial" w:cs="Arial"/>
                <w:sz w:val="20"/>
                <w:szCs w:val="20"/>
                <w:lang w:val="es-ES"/>
              </w:rPr>
              <w:t xml:space="preserve"> del siglo XV, quien inspirado en el libro la</w:t>
            </w:r>
            <w:r w:rsidRPr="00CD0611">
              <w:rPr>
                <w:rFonts w:ascii="Arial" w:hAnsi="Arial" w:cs="Arial"/>
                <w:i/>
                <w:iCs/>
                <w:sz w:val="20"/>
                <w:szCs w:val="20"/>
                <w:lang w:val="es-ES"/>
              </w:rPr>
              <w:t xml:space="preserve"> Divina Comedia</w:t>
            </w:r>
            <w:r w:rsidRPr="00CD0611">
              <w:rPr>
                <w:rFonts w:ascii="Arial" w:hAnsi="Arial" w:cs="Arial"/>
                <w:sz w:val="20"/>
                <w:szCs w:val="20"/>
                <w:lang w:val="es-ES"/>
              </w:rPr>
              <w:t xml:space="preserve"> del escritor italiano Dante Alighieri creó su obra llamada </w:t>
            </w:r>
            <w:r w:rsidRPr="00CD0611">
              <w:rPr>
                <w:rFonts w:ascii="Arial" w:hAnsi="Arial" w:cs="Arial"/>
                <w:i/>
                <w:iCs/>
                <w:sz w:val="20"/>
                <w:szCs w:val="20"/>
                <w:lang w:val="es-ES"/>
              </w:rPr>
              <w:t xml:space="preserve">Dante y su poema. </w:t>
            </w:r>
          </w:p>
          <w:p w14:paraId="63843FEB" w14:textId="77777777" w:rsidR="00B22DE5" w:rsidRPr="00CD0611" w:rsidRDefault="00B22DE5" w:rsidP="002E67AE">
            <w:pPr>
              <w:contextualSpacing/>
              <w:rPr>
                <w:rFonts w:ascii="Arial" w:hAnsi="Arial" w:cs="Arial"/>
                <w:sz w:val="20"/>
                <w:szCs w:val="20"/>
                <w:lang w:val="es-ES"/>
              </w:rPr>
            </w:pPr>
            <w:r w:rsidRPr="00CD0611">
              <w:rPr>
                <w:rFonts w:ascii="Arial" w:hAnsi="Arial" w:cs="Arial"/>
                <w:sz w:val="20"/>
                <w:szCs w:val="20"/>
                <w:lang w:val="es-ES"/>
              </w:rPr>
              <w:t xml:space="preserve">En su obra, </w:t>
            </w:r>
            <w:proofErr w:type="spellStart"/>
            <w:r w:rsidRPr="00CD0611">
              <w:rPr>
                <w:rFonts w:ascii="Arial" w:hAnsi="Arial" w:cs="Arial"/>
                <w:sz w:val="20"/>
                <w:szCs w:val="20"/>
                <w:lang w:val="es-ES"/>
              </w:rPr>
              <w:t>Domenico</w:t>
            </w:r>
            <w:proofErr w:type="spellEnd"/>
            <w:r w:rsidRPr="00CD0611">
              <w:rPr>
                <w:rFonts w:ascii="Arial" w:hAnsi="Arial" w:cs="Arial"/>
                <w:sz w:val="20"/>
                <w:szCs w:val="20"/>
                <w:lang w:val="es-ES"/>
              </w:rPr>
              <w:t xml:space="preserve"> quiso retratar las ideas del cielo, el purgatorio y el infierno </w:t>
            </w:r>
            <w:proofErr w:type="gramStart"/>
            <w:r w:rsidRPr="00CD0611">
              <w:rPr>
                <w:rFonts w:ascii="Arial" w:hAnsi="Arial" w:cs="Arial"/>
                <w:sz w:val="20"/>
                <w:szCs w:val="20"/>
                <w:lang w:val="es-ES"/>
              </w:rPr>
              <w:t>propias</w:t>
            </w:r>
            <w:proofErr w:type="gramEnd"/>
            <w:r w:rsidRPr="00CD0611">
              <w:rPr>
                <w:rFonts w:ascii="Arial" w:hAnsi="Arial" w:cs="Arial"/>
                <w:sz w:val="20"/>
                <w:szCs w:val="20"/>
                <w:lang w:val="es-ES"/>
              </w:rPr>
              <w:t xml:space="preserve"> de Dante, pero con la particularidad de pintarlas alrededor de la ciudad de Florencia como se puede observar en la imagen. (</w:t>
            </w:r>
            <w:proofErr w:type="spellStart"/>
            <w:r w:rsidRPr="00CD0611">
              <w:rPr>
                <w:rFonts w:ascii="Arial" w:hAnsi="Arial" w:cs="Arial"/>
                <w:sz w:val="20"/>
                <w:szCs w:val="20"/>
                <w:lang w:val="es-ES"/>
              </w:rPr>
              <w:t>Domenico</w:t>
            </w:r>
            <w:proofErr w:type="spellEnd"/>
            <w:r w:rsidRPr="00CD0611">
              <w:rPr>
                <w:rFonts w:ascii="Arial" w:hAnsi="Arial" w:cs="Arial"/>
                <w:sz w:val="20"/>
                <w:szCs w:val="20"/>
                <w:lang w:val="es-ES"/>
              </w:rPr>
              <w:t xml:space="preserve"> di </w:t>
            </w:r>
            <w:proofErr w:type="spellStart"/>
            <w:r w:rsidRPr="00CD0611">
              <w:rPr>
                <w:rFonts w:ascii="Arial" w:hAnsi="Arial" w:cs="Arial"/>
                <w:sz w:val="20"/>
                <w:szCs w:val="20"/>
                <w:lang w:val="es-ES"/>
              </w:rPr>
              <w:t>Michelo</w:t>
            </w:r>
            <w:proofErr w:type="spellEnd"/>
            <w:r w:rsidRPr="00CD0611">
              <w:rPr>
                <w:rFonts w:ascii="Arial" w:hAnsi="Arial" w:cs="Arial"/>
                <w:sz w:val="20"/>
                <w:szCs w:val="20"/>
                <w:lang w:val="es-ES"/>
              </w:rPr>
              <w:t xml:space="preserve">, Wikipedia). </w:t>
            </w:r>
          </w:p>
          <w:p w14:paraId="63950897" w14:textId="77777777" w:rsidR="00B22DE5" w:rsidRPr="00CD0611" w:rsidRDefault="00B22DE5" w:rsidP="002E67AE">
            <w:pPr>
              <w:contextualSpacing/>
              <w:rPr>
                <w:rFonts w:ascii="Arial" w:hAnsi="Arial" w:cs="Arial"/>
                <w:sz w:val="20"/>
                <w:szCs w:val="20"/>
                <w:lang w:val="es-ES"/>
              </w:rPr>
            </w:pPr>
          </w:p>
        </w:tc>
        <w:tc>
          <w:tcPr>
            <w:tcW w:w="4678" w:type="dxa"/>
          </w:tcPr>
          <w:p w14:paraId="67776A1C" w14:textId="77777777" w:rsidR="00B22DE5" w:rsidRPr="00CD0611" w:rsidRDefault="00B22DE5" w:rsidP="002E67AE">
            <w:pPr>
              <w:contextualSpacing/>
              <w:rPr>
                <w:rFonts w:ascii="Arial" w:eastAsia="SimSun" w:hAnsi="Arial" w:cs="Arial"/>
                <w:sz w:val="20"/>
                <w:szCs w:val="20"/>
              </w:rPr>
            </w:pPr>
            <w:r w:rsidRPr="00CD0611">
              <w:rPr>
                <w:rFonts w:ascii="Arial" w:eastAsia="SimSun" w:hAnsi="Arial" w:cs="Arial"/>
                <w:noProof/>
                <w:sz w:val="20"/>
                <w:szCs w:val="20"/>
                <w:lang w:eastAsia="es-CO"/>
              </w:rPr>
              <w:drawing>
                <wp:anchor distT="0" distB="0" distL="114300" distR="114300" simplePos="0" relativeHeight="251730944" behindDoc="0" locked="0" layoutInCell="1" allowOverlap="1" wp14:anchorId="51881839" wp14:editId="6D163366">
                  <wp:simplePos x="0" y="0"/>
                  <wp:positionH relativeFrom="column">
                    <wp:posOffset>386080</wp:posOffset>
                  </wp:positionH>
                  <wp:positionV relativeFrom="paragraph">
                    <wp:posOffset>0</wp:posOffset>
                  </wp:positionV>
                  <wp:extent cx="2032000" cy="1818640"/>
                  <wp:effectExtent l="0" t="0" r="6350" b="0"/>
                  <wp:wrapSquare wrapText="bothSides"/>
                  <wp:docPr id="30" name="Imagen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G_256"/>
                          <pic:cNvPicPr>
                            <a:picLocks noChangeAspect="1"/>
                          </pic:cNvPicPr>
                        </pic:nvPicPr>
                        <pic:blipFill>
                          <a:blip r:embed="rId138" cstate="print">
                            <a:grayscl/>
                            <a:extLst>
                              <a:ext uri="{28A0092B-C50C-407E-A947-70E740481C1C}">
                                <a14:useLocalDpi xmlns:a14="http://schemas.microsoft.com/office/drawing/2010/main" val="0"/>
                              </a:ext>
                            </a:extLst>
                          </a:blip>
                          <a:stretch>
                            <a:fillRect/>
                          </a:stretch>
                        </pic:blipFill>
                        <pic:spPr>
                          <a:xfrm>
                            <a:off x="0" y="0"/>
                            <a:ext cx="2032000" cy="181864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6B2EAB88" w14:textId="77777777" w:rsidR="00B22DE5" w:rsidRDefault="00B22DE5" w:rsidP="002E67AE">
            <w:pPr>
              <w:pStyle w:val="Descripcin"/>
              <w:contextualSpacing/>
            </w:pPr>
          </w:p>
          <w:p w14:paraId="787767CE" w14:textId="77777777" w:rsidR="00B22DE5" w:rsidRDefault="00B22DE5" w:rsidP="002E67AE">
            <w:pPr>
              <w:pStyle w:val="Descripcin"/>
              <w:contextualSpacing/>
            </w:pPr>
          </w:p>
          <w:p w14:paraId="17D63D27" w14:textId="77777777" w:rsidR="00B22DE5" w:rsidRDefault="00B22DE5" w:rsidP="002E67AE">
            <w:pPr>
              <w:pStyle w:val="Descripcin"/>
              <w:contextualSpacing/>
            </w:pPr>
          </w:p>
          <w:p w14:paraId="10F4C9A0" w14:textId="77777777" w:rsidR="00B22DE5" w:rsidRDefault="00B22DE5" w:rsidP="002E67AE">
            <w:pPr>
              <w:pStyle w:val="Descripcin"/>
              <w:contextualSpacing/>
            </w:pPr>
          </w:p>
          <w:p w14:paraId="19E7CB68" w14:textId="77777777" w:rsidR="00B22DE5" w:rsidRDefault="00B22DE5" w:rsidP="002E67AE">
            <w:pPr>
              <w:pStyle w:val="Descripcin"/>
              <w:contextualSpacing/>
            </w:pPr>
          </w:p>
          <w:p w14:paraId="6C7304CF" w14:textId="77777777" w:rsidR="00B22DE5" w:rsidRDefault="00B22DE5" w:rsidP="002E67AE">
            <w:pPr>
              <w:pStyle w:val="Descripcin"/>
              <w:contextualSpacing/>
            </w:pPr>
          </w:p>
          <w:p w14:paraId="138C639A" w14:textId="77777777" w:rsidR="00B22DE5" w:rsidRDefault="00B22DE5" w:rsidP="002E67AE">
            <w:pPr>
              <w:pStyle w:val="Descripcin"/>
              <w:contextualSpacing/>
            </w:pPr>
          </w:p>
          <w:p w14:paraId="0BD5BBBA" w14:textId="77777777" w:rsidR="00B22DE5" w:rsidRDefault="00B22DE5" w:rsidP="002E67AE">
            <w:pPr>
              <w:pStyle w:val="Descripcin"/>
              <w:contextualSpacing/>
            </w:pPr>
          </w:p>
          <w:p w14:paraId="218F8B90" w14:textId="77777777" w:rsidR="00B22DE5" w:rsidRPr="00CD0611" w:rsidRDefault="00B22DE5" w:rsidP="002E67AE">
            <w:pPr>
              <w:pStyle w:val="Descripcin"/>
              <w:contextualSpacing/>
              <w:rPr>
                <w:rFonts w:eastAsia="SimSun"/>
                <w:lang w:val="es-ES"/>
              </w:rPr>
            </w:pPr>
            <w:r w:rsidRPr="00CD0611">
              <w:t xml:space="preserve">Imagen 1. </w:t>
            </w:r>
            <w:r w:rsidRPr="00CD0611">
              <w:rPr>
                <w:lang w:val="es-ES"/>
              </w:rPr>
              <w:t>Foto tomada de: https://es.wikipedia.org/wiki/Domenico_di_Michelino</w:t>
            </w:r>
          </w:p>
          <w:p w14:paraId="1AE9E79C" w14:textId="77777777" w:rsidR="00B22DE5" w:rsidRPr="00CD0611" w:rsidRDefault="00B22DE5" w:rsidP="002E67AE">
            <w:pPr>
              <w:pStyle w:val="Descripcin"/>
              <w:contextualSpacing/>
              <w:rPr>
                <w:rFonts w:eastAsia="SimSun"/>
                <w:lang w:val="es-ES"/>
              </w:rPr>
            </w:pPr>
          </w:p>
        </w:tc>
      </w:tr>
      <w:tr w:rsidR="00B22DE5" w:rsidRPr="00CD0611" w14:paraId="6C8463ED" w14:textId="77777777" w:rsidTr="002E67AE">
        <w:tc>
          <w:tcPr>
            <w:tcW w:w="3119" w:type="dxa"/>
          </w:tcPr>
          <w:p w14:paraId="7E53EF95" w14:textId="77777777" w:rsidR="00B22DE5" w:rsidRPr="00CD0611" w:rsidRDefault="00B22DE5" w:rsidP="002E67AE">
            <w:pPr>
              <w:pStyle w:val="Descripcin"/>
              <w:contextualSpacing/>
              <w:rPr>
                <w:lang w:val="es-ES"/>
              </w:rPr>
            </w:pPr>
            <w:r w:rsidRPr="00CD0611">
              <w:rPr>
                <w:rFonts w:eastAsia="SimSun"/>
                <w:noProof/>
                <w:lang w:eastAsia="es-CO"/>
              </w:rPr>
              <w:drawing>
                <wp:anchor distT="0" distB="0" distL="114300" distR="114300" simplePos="0" relativeHeight="251729920" behindDoc="0" locked="0" layoutInCell="1" allowOverlap="1" wp14:anchorId="07BEBC8E" wp14:editId="3B5447A9">
                  <wp:simplePos x="0" y="0"/>
                  <wp:positionH relativeFrom="column">
                    <wp:posOffset>248920</wp:posOffset>
                  </wp:positionH>
                  <wp:positionV relativeFrom="paragraph">
                    <wp:posOffset>19050</wp:posOffset>
                  </wp:positionV>
                  <wp:extent cx="1155700" cy="1507490"/>
                  <wp:effectExtent l="19050" t="19050" r="25400" b="16510"/>
                  <wp:wrapSquare wrapText="bothSides"/>
                  <wp:docPr id="31"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G_256"/>
                          <pic:cNvPicPr>
                            <a:picLocks noChangeAspect="1"/>
                          </pic:cNvPicPr>
                        </pic:nvPicPr>
                        <pic:blipFill>
                          <a:blip r:embed="rId139">
                            <a:grayscl/>
                          </a:blip>
                          <a:srcRect l="-511" t="1000"/>
                          <a:stretch>
                            <a:fillRect/>
                          </a:stretch>
                        </pic:blipFill>
                        <pic:spPr>
                          <a:xfrm>
                            <a:off x="0" y="0"/>
                            <a:ext cx="1155700" cy="1507490"/>
                          </a:xfrm>
                          <a:prstGeom prst="rect">
                            <a:avLst/>
                          </a:prstGeom>
                          <a:noFill/>
                          <a:ln w="9525">
                            <a:solidFill>
                              <a:schemeClr val="bg1"/>
                            </a:solidFill>
                          </a:ln>
                        </pic:spPr>
                      </pic:pic>
                    </a:graphicData>
                  </a:graphic>
                  <wp14:sizeRelH relativeFrom="margin">
                    <wp14:pctWidth>0</wp14:pctWidth>
                  </wp14:sizeRelH>
                  <wp14:sizeRelV relativeFrom="margin">
                    <wp14:pctHeight>0</wp14:pctHeight>
                  </wp14:sizeRelV>
                </wp:anchor>
              </w:drawing>
            </w:r>
          </w:p>
          <w:p w14:paraId="751B265B" w14:textId="77777777" w:rsidR="00B22DE5" w:rsidRPr="00CD0611" w:rsidRDefault="00B22DE5" w:rsidP="002E67AE">
            <w:pPr>
              <w:pStyle w:val="Descripcin"/>
              <w:contextualSpacing/>
              <w:rPr>
                <w:rFonts w:eastAsia="SimSun"/>
                <w:sz w:val="16"/>
                <w:szCs w:val="16"/>
                <w:lang w:val="es-ES"/>
              </w:rPr>
            </w:pPr>
            <w:r w:rsidRPr="00CD0611">
              <w:rPr>
                <w:sz w:val="16"/>
                <w:szCs w:val="16"/>
                <w:lang w:val="es-ES"/>
              </w:rPr>
              <w:t xml:space="preserve">Imagen 2. Foto tomada de: </w:t>
            </w:r>
            <w:hyperlink r:id="rId140" w:history="1">
              <w:r w:rsidRPr="00CD0611">
                <w:rPr>
                  <w:rStyle w:val="Hipervnculo"/>
                  <w:sz w:val="16"/>
                  <w:szCs w:val="16"/>
                  <w:lang w:val="es-ES"/>
                </w:rPr>
                <w:t>https://es.wikipedia.org/wiki/Monumento_a_Cervantes_de_Mar_del_Plata</w:t>
              </w:r>
            </w:hyperlink>
          </w:p>
        </w:tc>
        <w:tc>
          <w:tcPr>
            <w:tcW w:w="7513" w:type="dxa"/>
            <w:gridSpan w:val="2"/>
          </w:tcPr>
          <w:p w14:paraId="2D9B5B62" w14:textId="77777777" w:rsidR="00B22DE5" w:rsidRPr="00CD0611" w:rsidRDefault="00B22DE5" w:rsidP="002E67AE">
            <w:pPr>
              <w:contextualSpacing/>
              <w:jc w:val="both"/>
              <w:rPr>
                <w:rFonts w:ascii="Arial" w:hAnsi="Arial" w:cs="Arial"/>
                <w:sz w:val="20"/>
                <w:szCs w:val="20"/>
                <w:lang w:val="es-ES"/>
              </w:rPr>
            </w:pPr>
            <w:r w:rsidRPr="00CD0611">
              <w:rPr>
                <w:rFonts w:ascii="Arial" w:hAnsi="Arial" w:cs="Arial"/>
                <w:sz w:val="20"/>
                <w:szCs w:val="20"/>
                <w:lang w:val="es-ES"/>
              </w:rPr>
              <w:t xml:space="preserve">Otro ejemplo de la influencia de la literatura en las artes plásticas ha sido los homenajes de escultura realizados por los países y ciudades a escritores, entre ellos se puede destacar el monumento histórico al escritor español Miguel de Cervantes Saavedra por su obra literaria Don Quijote de la Mancha. </w:t>
            </w:r>
          </w:p>
          <w:p w14:paraId="3C0D8EDA" w14:textId="77777777" w:rsidR="00B22DE5" w:rsidRPr="00CD0611" w:rsidRDefault="00B22DE5" w:rsidP="002E67AE">
            <w:pPr>
              <w:contextualSpacing/>
              <w:jc w:val="both"/>
              <w:rPr>
                <w:rFonts w:ascii="Arial" w:hAnsi="Arial" w:cs="Arial"/>
                <w:sz w:val="20"/>
                <w:szCs w:val="20"/>
                <w:lang w:val="es-ES"/>
              </w:rPr>
            </w:pPr>
          </w:p>
          <w:p w14:paraId="6F2E0946" w14:textId="77777777" w:rsidR="00B22DE5" w:rsidRPr="00CD0611" w:rsidRDefault="00B22DE5" w:rsidP="002E67AE">
            <w:pPr>
              <w:pStyle w:val="Descripcin"/>
              <w:contextualSpacing/>
              <w:jc w:val="both"/>
              <w:rPr>
                <w:rFonts w:eastAsia="SimSun"/>
                <w:lang w:val="es-ES"/>
              </w:rPr>
            </w:pPr>
            <w:r w:rsidRPr="00CD0611">
              <w:rPr>
                <w:lang w:val="es-ES"/>
              </w:rPr>
              <w:t>Así mismo, son muchas las obras de producción literaria escritas con base a un trabajo artístico de un pintor, una pintora, un escultor, un compositor entre otros artistas de las artes plásticas. Entre ellos se encuentra</w:t>
            </w:r>
            <w:proofErr w:type="gramStart"/>
            <w:r w:rsidRPr="00CD0611">
              <w:rPr>
                <w:lang w:val="es-ES"/>
              </w:rPr>
              <w:t>:  Botero</w:t>
            </w:r>
            <w:proofErr w:type="gramEnd"/>
            <w:r w:rsidRPr="00CD0611">
              <w:rPr>
                <w:lang w:val="es-ES"/>
              </w:rPr>
              <w:t xml:space="preserve">: nuevas obras sobre lienzo, de la autoría del propio pintor Fernando Botero y  Ana </w:t>
            </w:r>
            <w:proofErr w:type="spellStart"/>
            <w:r w:rsidRPr="00CD0611">
              <w:rPr>
                <w:lang w:val="es-ES"/>
              </w:rPr>
              <w:t>Maria</w:t>
            </w:r>
            <w:proofErr w:type="spellEnd"/>
            <w:r w:rsidRPr="00CD0611">
              <w:rPr>
                <w:lang w:val="es-ES"/>
              </w:rPr>
              <w:t xml:space="preserve"> </w:t>
            </w:r>
            <w:proofErr w:type="spellStart"/>
            <w:r w:rsidRPr="00CD0611">
              <w:rPr>
                <w:lang w:val="es-ES"/>
              </w:rPr>
              <w:t>Escallon</w:t>
            </w:r>
            <w:proofErr w:type="spellEnd"/>
            <w:r w:rsidRPr="00CD0611">
              <w:rPr>
                <w:lang w:val="es-ES"/>
              </w:rPr>
              <w:t xml:space="preserve">, crítica del arte; Frida </w:t>
            </w:r>
            <w:proofErr w:type="spellStart"/>
            <w:r w:rsidRPr="00CD0611">
              <w:rPr>
                <w:lang w:val="es-ES"/>
              </w:rPr>
              <w:t>Khalo</w:t>
            </w:r>
            <w:proofErr w:type="spellEnd"/>
            <w:r w:rsidRPr="00CD0611">
              <w:rPr>
                <w:lang w:val="es-ES"/>
              </w:rPr>
              <w:t xml:space="preserve">: miradas en el espejo, escrito por Arturo </w:t>
            </w:r>
            <w:proofErr w:type="spellStart"/>
            <w:r w:rsidRPr="00CD0611">
              <w:rPr>
                <w:lang w:val="es-ES"/>
              </w:rPr>
              <w:t>Alape</w:t>
            </w:r>
            <w:proofErr w:type="spellEnd"/>
            <w:r w:rsidRPr="00CD0611">
              <w:rPr>
                <w:lang w:val="es-ES"/>
              </w:rPr>
              <w:t xml:space="preserve"> y Carlos Montalvo; </w:t>
            </w:r>
            <w:proofErr w:type="spellStart"/>
            <w:r w:rsidRPr="00CD0611">
              <w:rPr>
                <w:lang w:val="es-ES"/>
              </w:rPr>
              <w:t>Debora</w:t>
            </w:r>
            <w:proofErr w:type="spellEnd"/>
            <w:r w:rsidRPr="00CD0611">
              <w:rPr>
                <w:lang w:val="es-ES"/>
              </w:rPr>
              <w:t xml:space="preserve"> Arango: el arte de la venganza sublime escrito por </w:t>
            </w:r>
            <w:proofErr w:type="spellStart"/>
            <w:r w:rsidRPr="00CD0611">
              <w:rPr>
                <w:lang w:val="es-ES"/>
              </w:rPr>
              <w:t>Angela</w:t>
            </w:r>
            <w:proofErr w:type="spellEnd"/>
            <w:r w:rsidRPr="00CD0611">
              <w:rPr>
                <w:lang w:val="es-ES"/>
              </w:rPr>
              <w:t xml:space="preserve"> Galeano; y Picasso y el cubismo, escrito por Carl Einstein.</w:t>
            </w:r>
          </w:p>
          <w:p w14:paraId="5426B897" w14:textId="77777777" w:rsidR="00B22DE5" w:rsidRPr="00CD0611" w:rsidRDefault="00B22DE5" w:rsidP="002E67AE">
            <w:pPr>
              <w:contextualSpacing/>
              <w:rPr>
                <w:rFonts w:ascii="Arial" w:hAnsi="Arial" w:cs="Arial"/>
                <w:sz w:val="20"/>
                <w:szCs w:val="20"/>
                <w:lang w:val="es-ES"/>
              </w:rPr>
            </w:pPr>
          </w:p>
        </w:tc>
      </w:tr>
    </w:tbl>
    <w:p w14:paraId="2DFA6A98" w14:textId="77777777" w:rsidR="00B22DE5" w:rsidRPr="00CD0611" w:rsidRDefault="00B22DE5" w:rsidP="00B22DE5">
      <w:pPr>
        <w:spacing w:line="240" w:lineRule="auto"/>
        <w:contextualSpacing/>
        <w:jc w:val="both"/>
        <w:rPr>
          <w:rFonts w:ascii="Arial" w:hAnsi="Arial" w:cs="Arial"/>
          <w:b/>
          <w:bCs/>
          <w:sz w:val="20"/>
          <w:szCs w:val="20"/>
          <w:u w:val="single"/>
          <w:lang w:val="es-ES"/>
        </w:rPr>
      </w:pPr>
      <w:r w:rsidRPr="00CD0611">
        <w:rPr>
          <w:rFonts w:ascii="Arial" w:hAnsi="Arial" w:cs="Arial"/>
          <w:b/>
          <w:bCs/>
          <w:sz w:val="20"/>
          <w:szCs w:val="20"/>
          <w:u w:val="single"/>
          <w:lang w:val="es-ES"/>
        </w:rPr>
        <w:t>ACTIVIDADES</w:t>
      </w:r>
    </w:p>
    <w:p w14:paraId="7AD8077B" w14:textId="77777777" w:rsidR="00B22DE5" w:rsidRPr="00CD0611" w:rsidRDefault="00B22DE5" w:rsidP="00B22DE5">
      <w:pPr>
        <w:tabs>
          <w:tab w:val="left" w:pos="350"/>
          <w:tab w:val="left" w:pos="905"/>
          <w:tab w:val="left" w:pos="2366"/>
        </w:tabs>
        <w:spacing w:line="240" w:lineRule="auto"/>
        <w:contextualSpacing/>
        <w:jc w:val="both"/>
        <w:rPr>
          <w:rFonts w:ascii="Arial" w:hAnsi="Arial" w:cs="Arial"/>
          <w:sz w:val="20"/>
          <w:szCs w:val="20"/>
          <w:lang w:val="es-ES"/>
        </w:rPr>
      </w:pPr>
      <w:r w:rsidRPr="00CD0611">
        <w:rPr>
          <w:rFonts w:ascii="Arial" w:hAnsi="Arial" w:cs="Arial"/>
          <w:sz w:val="20"/>
          <w:szCs w:val="20"/>
          <w:lang w:val="es-ES"/>
        </w:rPr>
        <w:t xml:space="preserve">Las actividades que a continuación se presentan </w:t>
      </w:r>
      <w:r w:rsidRPr="00CD0611">
        <w:rPr>
          <w:rFonts w:ascii="Arial" w:hAnsi="Arial" w:cs="Arial"/>
          <w:b/>
          <w:bCs/>
          <w:sz w:val="20"/>
          <w:szCs w:val="20"/>
          <w:lang w:val="es-ES"/>
        </w:rPr>
        <w:t xml:space="preserve">solo se pueden contestar al terminar de leer toda la guía. </w:t>
      </w:r>
      <w:r w:rsidRPr="00CD0611">
        <w:rPr>
          <w:rFonts w:ascii="Arial" w:hAnsi="Arial" w:cs="Arial"/>
          <w:sz w:val="20"/>
          <w:szCs w:val="20"/>
          <w:lang w:val="es-ES"/>
        </w:rPr>
        <w:t xml:space="preserve">Recuerde realizar una lectura pausada y completa de la guía para comprender su contenido y afianzar los conocimientos. </w:t>
      </w:r>
    </w:p>
    <w:p w14:paraId="4CA3F7B6" w14:textId="77777777" w:rsidR="00B22DE5" w:rsidRPr="00CD0611" w:rsidRDefault="00B22DE5" w:rsidP="00B22DE5">
      <w:pPr>
        <w:spacing w:line="240" w:lineRule="auto"/>
        <w:contextualSpacing/>
        <w:rPr>
          <w:rFonts w:ascii="Arial" w:hAnsi="Arial" w:cs="Arial"/>
          <w:sz w:val="20"/>
          <w:szCs w:val="20"/>
        </w:rPr>
      </w:pPr>
    </w:p>
    <w:p w14:paraId="4962EF09" w14:textId="77777777" w:rsidR="00B22DE5" w:rsidRPr="00CD0611" w:rsidRDefault="00B22DE5" w:rsidP="00B22DE5">
      <w:pPr>
        <w:numPr>
          <w:ilvl w:val="0"/>
          <w:numId w:val="16"/>
        </w:numPr>
        <w:spacing w:after="0" w:line="240" w:lineRule="auto"/>
        <w:ind w:left="720" w:hanging="360"/>
        <w:contextualSpacing/>
        <w:jc w:val="both"/>
        <w:rPr>
          <w:rFonts w:ascii="Arial" w:hAnsi="Arial" w:cs="Arial"/>
          <w:sz w:val="20"/>
          <w:szCs w:val="20"/>
          <w:lang w:val="es-ES"/>
        </w:rPr>
      </w:pPr>
      <w:r w:rsidRPr="00CD0611">
        <w:rPr>
          <w:rFonts w:ascii="Arial" w:hAnsi="Arial" w:cs="Arial"/>
          <w:sz w:val="20"/>
          <w:szCs w:val="20"/>
          <w:lang w:val="es-ES"/>
        </w:rPr>
        <w:t xml:space="preserve">Escoger dos pinturas que pertenezcan a alguna de las tres categorías expuestas al final del enunciado, y a partir del análisis e interpretación personal de cada una de las pinturas crear y narrar una historia de mínimo 300 palabras para cada pintura escogida. Cada creación artística debe indicar: título de la pintura si lo presenta; autor de la pintura, si lo presenta; y título de su propia creación literaria. </w:t>
      </w:r>
    </w:p>
    <w:p w14:paraId="73791803" w14:textId="77777777" w:rsidR="00B22DE5" w:rsidRPr="00CD0611" w:rsidRDefault="00B22DE5" w:rsidP="00B22DE5">
      <w:pPr>
        <w:spacing w:line="240" w:lineRule="auto"/>
        <w:contextualSpacing/>
        <w:rPr>
          <w:rFonts w:ascii="Arial" w:hAnsi="Arial" w:cs="Arial"/>
          <w:sz w:val="20"/>
          <w:szCs w:val="20"/>
          <w:lang w:val="es-ES"/>
        </w:rPr>
      </w:pPr>
    </w:p>
    <w:tbl>
      <w:tblPr>
        <w:tblStyle w:val="Tablaconcuadrcula"/>
        <w:tblW w:w="0" w:type="auto"/>
        <w:tblLook w:val="04A0" w:firstRow="1" w:lastRow="0" w:firstColumn="1" w:lastColumn="0" w:noHBand="0" w:noVBand="1"/>
      </w:tblPr>
      <w:tblGrid>
        <w:gridCol w:w="3088"/>
        <w:gridCol w:w="3088"/>
      </w:tblGrid>
      <w:tr w:rsidR="00B22DE5" w:rsidRPr="00CD0611" w14:paraId="11C9053D" w14:textId="77777777" w:rsidTr="002E67AE">
        <w:tc>
          <w:tcPr>
            <w:tcW w:w="3088" w:type="dxa"/>
          </w:tcPr>
          <w:p w14:paraId="079B32F0" w14:textId="77777777" w:rsidR="00B22DE5" w:rsidRPr="00CD0611" w:rsidRDefault="00B22DE5" w:rsidP="002E67AE">
            <w:pPr>
              <w:contextualSpacing/>
              <w:rPr>
                <w:rFonts w:ascii="Arial" w:hAnsi="Arial" w:cs="Arial"/>
                <w:sz w:val="20"/>
                <w:szCs w:val="20"/>
                <w:lang w:val="es-ES"/>
              </w:rPr>
            </w:pPr>
            <w:r w:rsidRPr="00CD0611">
              <w:rPr>
                <w:rFonts w:ascii="Arial" w:hAnsi="Arial" w:cs="Arial"/>
                <w:sz w:val="20"/>
                <w:szCs w:val="20"/>
                <w:lang w:val="es-ES"/>
              </w:rPr>
              <w:t>Categorías para buscar la pintura:</w:t>
            </w:r>
          </w:p>
          <w:p w14:paraId="67FDE0CD" w14:textId="77777777" w:rsidR="00B22DE5" w:rsidRPr="00CD0611" w:rsidRDefault="00B22DE5" w:rsidP="002E67AE">
            <w:pPr>
              <w:contextualSpacing/>
              <w:rPr>
                <w:rFonts w:ascii="Arial" w:hAnsi="Arial" w:cs="Arial"/>
                <w:sz w:val="20"/>
                <w:szCs w:val="20"/>
                <w:lang w:val="es-ES"/>
              </w:rPr>
            </w:pPr>
            <w:r w:rsidRPr="00CD0611">
              <w:rPr>
                <w:rFonts w:ascii="Arial" w:hAnsi="Arial" w:cs="Arial"/>
                <w:sz w:val="20"/>
                <w:szCs w:val="20"/>
                <w:lang w:val="es-ES"/>
              </w:rPr>
              <w:t>*Objetos cotidianos</w:t>
            </w:r>
          </w:p>
          <w:p w14:paraId="11A5FA7B" w14:textId="77777777" w:rsidR="00B22DE5" w:rsidRPr="00CD0611" w:rsidRDefault="00B22DE5" w:rsidP="002E67AE">
            <w:pPr>
              <w:contextualSpacing/>
              <w:rPr>
                <w:rFonts w:ascii="Arial" w:hAnsi="Arial" w:cs="Arial"/>
                <w:sz w:val="20"/>
                <w:szCs w:val="20"/>
                <w:lang w:val="es-ES"/>
              </w:rPr>
            </w:pPr>
            <w:r w:rsidRPr="00CD0611">
              <w:rPr>
                <w:rFonts w:ascii="Arial" w:hAnsi="Arial" w:cs="Arial"/>
                <w:sz w:val="20"/>
                <w:szCs w:val="20"/>
                <w:lang w:val="es-ES"/>
              </w:rPr>
              <w:t>*Problemática social o economía</w:t>
            </w:r>
          </w:p>
          <w:p w14:paraId="27870AA4" w14:textId="77777777" w:rsidR="00B22DE5" w:rsidRPr="00CD0611" w:rsidRDefault="00B22DE5" w:rsidP="002E67AE">
            <w:pPr>
              <w:contextualSpacing/>
              <w:rPr>
                <w:rFonts w:ascii="Arial" w:hAnsi="Arial" w:cs="Arial"/>
                <w:sz w:val="20"/>
                <w:szCs w:val="20"/>
                <w:lang w:val="es-ES"/>
              </w:rPr>
            </w:pPr>
            <w:r w:rsidRPr="00CD0611">
              <w:rPr>
                <w:rFonts w:ascii="Arial" w:hAnsi="Arial" w:cs="Arial"/>
                <w:sz w:val="20"/>
                <w:szCs w:val="20"/>
                <w:lang w:val="es-ES"/>
              </w:rPr>
              <w:t>*Concepto de Libertad</w:t>
            </w:r>
          </w:p>
        </w:tc>
        <w:tc>
          <w:tcPr>
            <w:tcW w:w="3088" w:type="dxa"/>
          </w:tcPr>
          <w:p w14:paraId="02AFF3C6" w14:textId="77777777" w:rsidR="00B22DE5" w:rsidRPr="00CD0611" w:rsidRDefault="00B22DE5" w:rsidP="002E67AE">
            <w:pPr>
              <w:contextualSpacing/>
              <w:jc w:val="center"/>
              <w:rPr>
                <w:rFonts w:ascii="Arial" w:hAnsi="Arial" w:cs="Arial"/>
                <w:b/>
                <w:sz w:val="20"/>
                <w:szCs w:val="20"/>
                <w:lang w:val="es-ES"/>
              </w:rPr>
            </w:pPr>
          </w:p>
          <w:p w14:paraId="33279D44" w14:textId="77777777" w:rsidR="00B22DE5" w:rsidRPr="00CD0611" w:rsidRDefault="00B22DE5" w:rsidP="002E67AE">
            <w:pPr>
              <w:contextualSpacing/>
              <w:jc w:val="center"/>
              <w:rPr>
                <w:rFonts w:ascii="Arial" w:hAnsi="Arial" w:cs="Arial"/>
                <w:b/>
                <w:sz w:val="20"/>
                <w:szCs w:val="20"/>
                <w:lang w:val="es-ES"/>
              </w:rPr>
            </w:pPr>
            <w:r w:rsidRPr="00CD0611">
              <w:rPr>
                <w:rFonts w:ascii="Arial" w:hAnsi="Arial" w:cs="Arial"/>
                <w:b/>
                <w:sz w:val="20"/>
                <w:szCs w:val="20"/>
                <w:lang w:val="es-ES"/>
              </w:rPr>
              <w:t>Imagen de la pintura</w:t>
            </w:r>
          </w:p>
        </w:tc>
      </w:tr>
    </w:tbl>
    <w:p w14:paraId="67DA9CDF" w14:textId="77777777" w:rsidR="00B22DE5" w:rsidRPr="00CD0611" w:rsidRDefault="00B22DE5" w:rsidP="00B22DE5">
      <w:pPr>
        <w:spacing w:line="240" w:lineRule="auto"/>
        <w:contextualSpacing/>
        <w:rPr>
          <w:rFonts w:ascii="Arial" w:hAnsi="Arial" w:cs="Arial"/>
          <w:sz w:val="20"/>
          <w:szCs w:val="20"/>
          <w:lang w:val="es-ES"/>
        </w:rPr>
      </w:pPr>
    </w:p>
    <w:p w14:paraId="48C0FB31" w14:textId="77777777" w:rsidR="00B22DE5" w:rsidRPr="00CD0611" w:rsidRDefault="00B22DE5" w:rsidP="00B22DE5">
      <w:pPr>
        <w:tabs>
          <w:tab w:val="left" w:pos="350"/>
          <w:tab w:val="left" w:pos="905"/>
          <w:tab w:val="left" w:pos="2366"/>
        </w:tabs>
        <w:spacing w:line="240" w:lineRule="auto"/>
        <w:contextualSpacing/>
        <w:rPr>
          <w:rFonts w:ascii="Arial" w:hAnsi="Arial" w:cs="Arial"/>
          <w:b/>
          <w:bCs/>
          <w:sz w:val="20"/>
          <w:szCs w:val="20"/>
        </w:rPr>
      </w:pPr>
      <w:r w:rsidRPr="00CD0611">
        <w:rPr>
          <w:rFonts w:ascii="Arial" w:hAnsi="Arial" w:cs="Arial"/>
          <w:b/>
          <w:bCs/>
          <w:sz w:val="20"/>
          <w:szCs w:val="20"/>
        </w:rPr>
        <w:t xml:space="preserve">Evaluación </w:t>
      </w:r>
    </w:p>
    <w:p w14:paraId="2E715B06" w14:textId="77777777" w:rsidR="00B22DE5" w:rsidRPr="00CD0611" w:rsidRDefault="00B22DE5" w:rsidP="00B22DE5">
      <w:pPr>
        <w:tabs>
          <w:tab w:val="left" w:pos="350"/>
          <w:tab w:val="left" w:pos="905"/>
          <w:tab w:val="left" w:pos="2366"/>
        </w:tabs>
        <w:spacing w:line="240" w:lineRule="auto"/>
        <w:contextualSpacing/>
        <w:rPr>
          <w:rFonts w:ascii="Arial" w:hAnsi="Arial" w:cs="Arial"/>
          <w:sz w:val="20"/>
          <w:szCs w:val="20"/>
          <w:lang w:val="es-ES"/>
        </w:rPr>
      </w:pPr>
      <w:r w:rsidRPr="00CD0611">
        <w:rPr>
          <w:rFonts w:ascii="Arial" w:hAnsi="Arial" w:cs="Arial"/>
          <w:sz w:val="20"/>
          <w:szCs w:val="20"/>
          <w:lang w:val="es-ES"/>
        </w:rPr>
        <w:t xml:space="preserve">Responda las siguientes preguntas de selección múltiple con única respuesta cuando haya leído de forma completa toda la guía. </w:t>
      </w:r>
    </w:p>
    <w:tbl>
      <w:tblPr>
        <w:tblStyle w:val="Tablaconcuadrcula"/>
        <w:tblW w:w="10627" w:type="dxa"/>
        <w:tblLook w:val="04A0" w:firstRow="1" w:lastRow="0" w:firstColumn="1" w:lastColumn="0" w:noHBand="0" w:noVBand="1"/>
      </w:tblPr>
      <w:tblGrid>
        <w:gridCol w:w="5382"/>
        <w:gridCol w:w="5245"/>
      </w:tblGrid>
      <w:tr w:rsidR="00B22DE5" w:rsidRPr="00CD0611" w14:paraId="309F63F6" w14:textId="77777777" w:rsidTr="002E67AE">
        <w:tc>
          <w:tcPr>
            <w:tcW w:w="5382" w:type="dxa"/>
          </w:tcPr>
          <w:p w14:paraId="4DBDAEF3" w14:textId="77777777" w:rsidR="00B22DE5" w:rsidRPr="00CD0611" w:rsidRDefault="00B22DE5" w:rsidP="00B22DE5">
            <w:pPr>
              <w:numPr>
                <w:ilvl w:val="0"/>
                <w:numId w:val="17"/>
              </w:numPr>
              <w:tabs>
                <w:tab w:val="left" w:pos="350"/>
                <w:tab w:val="left" w:pos="905"/>
                <w:tab w:val="left" w:pos="2366"/>
              </w:tabs>
              <w:ind w:left="720" w:hanging="360"/>
              <w:contextualSpacing/>
              <w:jc w:val="both"/>
              <w:rPr>
                <w:rFonts w:ascii="Arial" w:hAnsi="Arial" w:cs="Arial"/>
                <w:sz w:val="20"/>
                <w:szCs w:val="20"/>
                <w:lang w:val="es-ES"/>
              </w:rPr>
            </w:pPr>
            <w:r w:rsidRPr="00CD0611">
              <w:rPr>
                <w:rFonts w:ascii="Arial" w:hAnsi="Arial" w:cs="Arial"/>
                <w:sz w:val="20"/>
                <w:szCs w:val="20"/>
                <w:lang w:val="es-ES"/>
              </w:rPr>
              <w:t>En el arte, el concepto de estética o belleza juega un papel importante porque comprende las opiniones positivas de la obra de arte. En ese sentido, el concepto de estética comprende:</w:t>
            </w:r>
          </w:p>
          <w:p w14:paraId="00ED7BD8" w14:textId="77777777" w:rsidR="00B22DE5" w:rsidRPr="00CD0611" w:rsidRDefault="00B22DE5" w:rsidP="00B22DE5">
            <w:pPr>
              <w:numPr>
                <w:ilvl w:val="0"/>
                <w:numId w:val="18"/>
              </w:numPr>
              <w:tabs>
                <w:tab w:val="left" w:pos="350"/>
                <w:tab w:val="left" w:pos="905"/>
                <w:tab w:val="left" w:pos="2366"/>
              </w:tabs>
              <w:ind w:left="720" w:hanging="360"/>
              <w:contextualSpacing/>
              <w:jc w:val="both"/>
              <w:rPr>
                <w:rFonts w:ascii="Arial" w:hAnsi="Arial" w:cs="Arial"/>
                <w:sz w:val="20"/>
                <w:szCs w:val="20"/>
                <w:lang w:val="es-ES"/>
              </w:rPr>
            </w:pPr>
            <w:r w:rsidRPr="00CD0611">
              <w:rPr>
                <w:rFonts w:ascii="Arial" w:hAnsi="Arial" w:cs="Arial"/>
                <w:sz w:val="20"/>
                <w:szCs w:val="20"/>
                <w:lang w:val="es-ES"/>
              </w:rPr>
              <w:t>Los juicios de valor positivos dados solo por la apariencia física de la obra.</w:t>
            </w:r>
          </w:p>
          <w:p w14:paraId="31B4BF99" w14:textId="77777777" w:rsidR="00B22DE5" w:rsidRPr="00CD0611" w:rsidRDefault="00B22DE5" w:rsidP="00B22DE5">
            <w:pPr>
              <w:numPr>
                <w:ilvl w:val="0"/>
                <w:numId w:val="18"/>
              </w:numPr>
              <w:tabs>
                <w:tab w:val="left" w:pos="350"/>
                <w:tab w:val="left" w:pos="905"/>
                <w:tab w:val="left" w:pos="2366"/>
              </w:tabs>
              <w:ind w:left="720" w:hanging="360"/>
              <w:contextualSpacing/>
              <w:jc w:val="both"/>
              <w:rPr>
                <w:rFonts w:ascii="Arial" w:hAnsi="Arial" w:cs="Arial"/>
                <w:sz w:val="20"/>
                <w:szCs w:val="20"/>
                <w:lang w:val="es-ES"/>
              </w:rPr>
            </w:pPr>
            <w:r w:rsidRPr="00CD0611">
              <w:rPr>
                <w:rFonts w:ascii="Arial" w:hAnsi="Arial" w:cs="Arial"/>
                <w:sz w:val="20"/>
                <w:szCs w:val="20"/>
                <w:lang w:val="es-ES"/>
              </w:rPr>
              <w:t>Las valoraciones positivas dadas por el marco de la obra, la cantidad de personas que asistan a la exposición y la apariencia física de la pintura.</w:t>
            </w:r>
          </w:p>
          <w:p w14:paraId="7E2717E9" w14:textId="77777777" w:rsidR="00B22DE5" w:rsidRPr="00CD0611" w:rsidRDefault="00B22DE5" w:rsidP="00B22DE5">
            <w:pPr>
              <w:numPr>
                <w:ilvl w:val="0"/>
                <w:numId w:val="18"/>
              </w:numPr>
              <w:tabs>
                <w:tab w:val="left" w:pos="350"/>
                <w:tab w:val="left" w:pos="905"/>
                <w:tab w:val="left" w:pos="2366"/>
              </w:tabs>
              <w:ind w:left="720" w:hanging="360"/>
              <w:contextualSpacing/>
              <w:rPr>
                <w:rFonts w:ascii="Arial" w:hAnsi="Arial" w:cs="Arial"/>
                <w:sz w:val="20"/>
                <w:szCs w:val="20"/>
                <w:lang w:val="es-ES"/>
              </w:rPr>
            </w:pPr>
            <w:r w:rsidRPr="00CD0611">
              <w:rPr>
                <w:rFonts w:ascii="Arial" w:hAnsi="Arial" w:cs="Arial"/>
                <w:sz w:val="20"/>
                <w:szCs w:val="20"/>
                <w:lang w:val="es-ES"/>
              </w:rPr>
              <w:t>Los juicios positivos generados por la apariencia física de la obra y las interpretaciones subjetivas dadas por el público.</w:t>
            </w:r>
          </w:p>
          <w:p w14:paraId="3CCD4E5A" w14:textId="77777777" w:rsidR="00B22DE5" w:rsidRPr="00CD0611" w:rsidRDefault="00B22DE5" w:rsidP="00B22DE5">
            <w:pPr>
              <w:numPr>
                <w:ilvl w:val="0"/>
                <w:numId w:val="18"/>
              </w:numPr>
              <w:tabs>
                <w:tab w:val="left" w:pos="350"/>
                <w:tab w:val="left" w:pos="905"/>
                <w:tab w:val="left" w:pos="2366"/>
              </w:tabs>
              <w:ind w:left="720" w:hanging="360"/>
              <w:contextualSpacing/>
              <w:jc w:val="both"/>
              <w:rPr>
                <w:rFonts w:ascii="Arial" w:hAnsi="Arial" w:cs="Arial"/>
                <w:sz w:val="20"/>
                <w:szCs w:val="20"/>
                <w:lang w:val="es-ES"/>
              </w:rPr>
            </w:pPr>
            <w:r w:rsidRPr="00CD0611">
              <w:rPr>
                <w:rFonts w:ascii="Arial" w:hAnsi="Arial" w:cs="Arial"/>
                <w:sz w:val="20"/>
                <w:szCs w:val="20"/>
                <w:lang w:val="es-ES"/>
              </w:rPr>
              <w:t>Ninguna de las anteriores.</w:t>
            </w:r>
          </w:p>
          <w:p w14:paraId="2B43A8F0" w14:textId="77777777" w:rsidR="00B22DE5" w:rsidRPr="00CD0611" w:rsidRDefault="00B22DE5" w:rsidP="00B22DE5">
            <w:pPr>
              <w:numPr>
                <w:ilvl w:val="0"/>
                <w:numId w:val="17"/>
              </w:numPr>
              <w:tabs>
                <w:tab w:val="left" w:pos="350"/>
                <w:tab w:val="left" w:pos="905"/>
                <w:tab w:val="left" w:pos="2366"/>
              </w:tabs>
              <w:ind w:left="720" w:hanging="360"/>
              <w:contextualSpacing/>
              <w:jc w:val="both"/>
              <w:rPr>
                <w:rFonts w:ascii="Arial" w:hAnsi="Arial" w:cs="Arial"/>
                <w:sz w:val="20"/>
                <w:szCs w:val="20"/>
                <w:lang w:val="es-ES"/>
              </w:rPr>
            </w:pPr>
            <w:r w:rsidRPr="00CD0611">
              <w:rPr>
                <w:rFonts w:ascii="Arial" w:hAnsi="Arial" w:cs="Arial"/>
                <w:sz w:val="20"/>
                <w:szCs w:val="20"/>
                <w:lang w:val="es-ES"/>
              </w:rPr>
              <w:t>Según la exposición de la guía, la literatura y las artes plásticas son dos formas de arte que están estrechamente relacionadas entre sí. Esto se debe a que:</w:t>
            </w:r>
          </w:p>
          <w:p w14:paraId="5DB4DBA6" w14:textId="77777777" w:rsidR="00B22DE5" w:rsidRPr="00CD0611" w:rsidRDefault="00B22DE5" w:rsidP="00B22DE5">
            <w:pPr>
              <w:numPr>
                <w:ilvl w:val="0"/>
                <w:numId w:val="19"/>
              </w:numPr>
              <w:tabs>
                <w:tab w:val="left" w:pos="350"/>
                <w:tab w:val="left" w:pos="905"/>
                <w:tab w:val="left" w:pos="2366"/>
              </w:tabs>
              <w:ind w:left="720" w:hanging="360"/>
              <w:contextualSpacing/>
              <w:jc w:val="both"/>
              <w:rPr>
                <w:rFonts w:ascii="Arial" w:hAnsi="Arial" w:cs="Arial"/>
                <w:sz w:val="20"/>
                <w:szCs w:val="20"/>
                <w:lang w:val="es-ES"/>
              </w:rPr>
            </w:pPr>
            <w:r w:rsidRPr="00CD0611">
              <w:rPr>
                <w:rFonts w:ascii="Arial" w:hAnsi="Arial" w:cs="Arial"/>
                <w:sz w:val="20"/>
                <w:szCs w:val="20"/>
                <w:lang w:val="es-ES"/>
              </w:rPr>
              <w:t>Las artes plásticas y la literatura surgen de un contexto de la sociedad y reflejan la perspectiva cultural de los artistas.</w:t>
            </w:r>
          </w:p>
          <w:p w14:paraId="7E5B4EAF" w14:textId="77777777" w:rsidR="00B22DE5" w:rsidRPr="00CD0611" w:rsidRDefault="00B22DE5" w:rsidP="00B22DE5">
            <w:pPr>
              <w:numPr>
                <w:ilvl w:val="0"/>
                <w:numId w:val="19"/>
              </w:numPr>
              <w:tabs>
                <w:tab w:val="left" w:pos="350"/>
                <w:tab w:val="left" w:pos="905"/>
                <w:tab w:val="left" w:pos="2366"/>
              </w:tabs>
              <w:ind w:left="720" w:hanging="360"/>
              <w:contextualSpacing/>
              <w:jc w:val="both"/>
              <w:rPr>
                <w:rFonts w:ascii="Arial" w:hAnsi="Arial" w:cs="Arial"/>
                <w:sz w:val="20"/>
                <w:szCs w:val="20"/>
                <w:lang w:val="es-ES"/>
              </w:rPr>
            </w:pPr>
            <w:r w:rsidRPr="00CD0611">
              <w:rPr>
                <w:rFonts w:ascii="Arial" w:hAnsi="Arial" w:cs="Arial"/>
                <w:sz w:val="20"/>
                <w:szCs w:val="20"/>
                <w:lang w:val="es-ES"/>
              </w:rPr>
              <w:t xml:space="preserve">La literatura y las artes plásticas utilizan materiales de elaboración </w:t>
            </w:r>
            <w:proofErr w:type="gramStart"/>
            <w:r w:rsidRPr="00CD0611">
              <w:rPr>
                <w:rFonts w:ascii="Arial" w:hAnsi="Arial" w:cs="Arial"/>
                <w:sz w:val="20"/>
                <w:szCs w:val="20"/>
                <w:lang w:val="es-ES"/>
              </w:rPr>
              <w:t>distinto</w:t>
            </w:r>
            <w:proofErr w:type="gramEnd"/>
            <w:r w:rsidRPr="00CD0611">
              <w:rPr>
                <w:rFonts w:ascii="Arial" w:hAnsi="Arial" w:cs="Arial"/>
                <w:sz w:val="20"/>
                <w:szCs w:val="20"/>
                <w:lang w:val="es-ES"/>
              </w:rPr>
              <w:t xml:space="preserve"> y priman distintos sentidos al momento de interpretar la obra.</w:t>
            </w:r>
          </w:p>
          <w:p w14:paraId="0FE6988C" w14:textId="77777777" w:rsidR="00B22DE5" w:rsidRPr="00CD0611" w:rsidRDefault="00B22DE5" w:rsidP="00B22DE5">
            <w:pPr>
              <w:numPr>
                <w:ilvl w:val="0"/>
                <w:numId w:val="19"/>
              </w:numPr>
              <w:tabs>
                <w:tab w:val="left" w:pos="350"/>
                <w:tab w:val="left" w:pos="905"/>
                <w:tab w:val="left" w:pos="2366"/>
              </w:tabs>
              <w:ind w:left="720" w:hanging="360"/>
              <w:contextualSpacing/>
              <w:jc w:val="both"/>
              <w:rPr>
                <w:rFonts w:ascii="Arial" w:hAnsi="Arial" w:cs="Arial"/>
                <w:sz w:val="20"/>
                <w:szCs w:val="20"/>
                <w:lang w:val="es-ES"/>
              </w:rPr>
            </w:pPr>
            <w:r w:rsidRPr="00CD0611">
              <w:rPr>
                <w:rFonts w:ascii="Arial" w:hAnsi="Arial" w:cs="Arial"/>
                <w:sz w:val="20"/>
                <w:szCs w:val="20"/>
                <w:lang w:val="es-ES"/>
              </w:rPr>
              <w:t>Ambos tipos de arte abordan conceptos, ideas o planteamientos esenciales en la compresión y conocimiento del ser humano.</w:t>
            </w:r>
          </w:p>
          <w:p w14:paraId="1C76E7D6" w14:textId="77777777" w:rsidR="00B22DE5" w:rsidRPr="00CD0611" w:rsidRDefault="00B22DE5" w:rsidP="002E67AE">
            <w:pPr>
              <w:tabs>
                <w:tab w:val="left" w:pos="350"/>
                <w:tab w:val="left" w:pos="905"/>
                <w:tab w:val="left" w:pos="2366"/>
              </w:tabs>
              <w:contextualSpacing/>
              <w:rPr>
                <w:rFonts w:ascii="Arial" w:hAnsi="Arial" w:cs="Arial"/>
                <w:sz w:val="20"/>
                <w:szCs w:val="20"/>
                <w:lang w:val="es-ES"/>
              </w:rPr>
            </w:pPr>
            <w:proofErr w:type="spellStart"/>
            <w:r w:rsidRPr="00CD0611">
              <w:rPr>
                <w:rFonts w:ascii="Arial" w:hAnsi="Arial" w:cs="Arial"/>
                <w:sz w:val="20"/>
                <w:szCs w:val="20"/>
                <w:lang w:val="es-ES"/>
              </w:rPr>
              <w:t>D.La</w:t>
            </w:r>
            <w:proofErr w:type="spellEnd"/>
            <w:r w:rsidRPr="00CD0611">
              <w:rPr>
                <w:rFonts w:ascii="Arial" w:hAnsi="Arial" w:cs="Arial"/>
                <w:sz w:val="20"/>
                <w:szCs w:val="20"/>
                <w:lang w:val="es-ES"/>
              </w:rPr>
              <w:t xml:space="preserve"> respuesta A y C son correctas. </w:t>
            </w:r>
          </w:p>
        </w:tc>
        <w:tc>
          <w:tcPr>
            <w:tcW w:w="5245" w:type="dxa"/>
          </w:tcPr>
          <w:p w14:paraId="18A8C055" w14:textId="77777777" w:rsidR="00B22DE5" w:rsidRPr="00CD0611" w:rsidRDefault="00B22DE5" w:rsidP="002E67AE">
            <w:pPr>
              <w:tabs>
                <w:tab w:val="left" w:pos="350"/>
                <w:tab w:val="left" w:pos="905"/>
                <w:tab w:val="left" w:pos="2366"/>
              </w:tabs>
              <w:contextualSpacing/>
              <w:rPr>
                <w:rFonts w:ascii="Arial" w:hAnsi="Arial" w:cs="Arial"/>
                <w:sz w:val="20"/>
                <w:szCs w:val="20"/>
                <w:lang w:val="es-ES"/>
              </w:rPr>
            </w:pPr>
            <w:proofErr w:type="gramStart"/>
            <w:r w:rsidRPr="00CD0611">
              <w:rPr>
                <w:rFonts w:ascii="Arial" w:hAnsi="Arial" w:cs="Arial"/>
                <w:sz w:val="20"/>
                <w:szCs w:val="20"/>
                <w:lang w:val="es-ES"/>
              </w:rPr>
              <w:t>3.La</w:t>
            </w:r>
            <w:proofErr w:type="gramEnd"/>
            <w:r w:rsidRPr="00CD0611">
              <w:rPr>
                <w:rFonts w:ascii="Arial" w:hAnsi="Arial" w:cs="Arial"/>
                <w:sz w:val="20"/>
                <w:szCs w:val="20"/>
                <w:lang w:val="es-ES"/>
              </w:rPr>
              <w:t xml:space="preserve"> literatura y las artes plásticas presentan características propias de cada arte. Algunas diferencias entre estos dos tipos de arte son:</w:t>
            </w:r>
          </w:p>
          <w:p w14:paraId="1CE72A37" w14:textId="77777777" w:rsidR="00B22DE5" w:rsidRPr="00CD0611" w:rsidRDefault="00B22DE5" w:rsidP="00B22DE5">
            <w:pPr>
              <w:numPr>
                <w:ilvl w:val="0"/>
                <w:numId w:val="20"/>
              </w:numPr>
              <w:tabs>
                <w:tab w:val="left" w:pos="350"/>
                <w:tab w:val="left" w:pos="905"/>
                <w:tab w:val="left" w:pos="2366"/>
              </w:tabs>
              <w:contextualSpacing/>
              <w:jc w:val="both"/>
              <w:rPr>
                <w:rFonts w:ascii="Arial" w:hAnsi="Arial" w:cs="Arial"/>
                <w:sz w:val="20"/>
                <w:szCs w:val="20"/>
                <w:lang w:val="es-ES"/>
              </w:rPr>
            </w:pPr>
            <w:r w:rsidRPr="00CD0611">
              <w:rPr>
                <w:rFonts w:ascii="Arial" w:hAnsi="Arial" w:cs="Arial"/>
                <w:sz w:val="20"/>
                <w:szCs w:val="20"/>
                <w:lang w:val="es-ES"/>
              </w:rPr>
              <w:t>El uso de materiales.</w:t>
            </w:r>
          </w:p>
          <w:p w14:paraId="6B4B2F55" w14:textId="77777777" w:rsidR="00B22DE5" w:rsidRPr="00CD0611" w:rsidRDefault="00B22DE5" w:rsidP="00B22DE5">
            <w:pPr>
              <w:numPr>
                <w:ilvl w:val="0"/>
                <w:numId w:val="20"/>
              </w:numPr>
              <w:tabs>
                <w:tab w:val="left" w:pos="350"/>
                <w:tab w:val="left" w:pos="905"/>
                <w:tab w:val="left" w:pos="2366"/>
              </w:tabs>
              <w:contextualSpacing/>
              <w:jc w:val="both"/>
              <w:rPr>
                <w:rFonts w:ascii="Arial" w:hAnsi="Arial" w:cs="Arial"/>
                <w:sz w:val="20"/>
                <w:szCs w:val="20"/>
                <w:lang w:val="es-ES"/>
              </w:rPr>
            </w:pPr>
            <w:r w:rsidRPr="00CD0611">
              <w:rPr>
                <w:rFonts w:ascii="Arial" w:hAnsi="Arial" w:cs="Arial"/>
                <w:sz w:val="20"/>
                <w:szCs w:val="20"/>
                <w:lang w:val="es-ES"/>
              </w:rPr>
              <w:t>Las técnicas de elaboración.</w:t>
            </w:r>
          </w:p>
          <w:p w14:paraId="3E63C84A" w14:textId="77777777" w:rsidR="00B22DE5" w:rsidRPr="00CD0611" w:rsidRDefault="00B22DE5" w:rsidP="00B22DE5">
            <w:pPr>
              <w:numPr>
                <w:ilvl w:val="0"/>
                <w:numId w:val="20"/>
              </w:numPr>
              <w:tabs>
                <w:tab w:val="left" w:pos="350"/>
                <w:tab w:val="left" w:pos="905"/>
                <w:tab w:val="left" w:pos="2366"/>
              </w:tabs>
              <w:contextualSpacing/>
              <w:jc w:val="both"/>
              <w:rPr>
                <w:rFonts w:ascii="Arial" w:hAnsi="Arial" w:cs="Arial"/>
                <w:sz w:val="20"/>
                <w:szCs w:val="20"/>
                <w:lang w:val="es-ES"/>
              </w:rPr>
            </w:pPr>
            <w:r w:rsidRPr="00CD0611">
              <w:rPr>
                <w:rFonts w:ascii="Arial" w:hAnsi="Arial" w:cs="Arial"/>
                <w:sz w:val="20"/>
                <w:szCs w:val="20"/>
                <w:lang w:val="es-ES"/>
              </w:rPr>
              <w:t>El uso de los sentidos en la interpretación de la obra.</w:t>
            </w:r>
          </w:p>
          <w:p w14:paraId="150794D4" w14:textId="77777777" w:rsidR="00B22DE5" w:rsidRPr="00CD0611" w:rsidRDefault="00B22DE5" w:rsidP="00B22DE5">
            <w:pPr>
              <w:numPr>
                <w:ilvl w:val="0"/>
                <w:numId w:val="20"/>
              </w:numPr>
              <w:tabs>
                <w:tab w:val="left" w:pos="350"/>
                <w:tab w:val="left" w:pos="905"/>
                <w:tab w:val="left" w:pos="2366"/>
              </w:tabs>
              <w:contextualSpacing/>
              <w:jc w:val="both"/>
              <w:rPr>
                <w:rFonts w:ascii="Arial" w:hAnsi="Arial" w:cs="Arial"/>
                <w:sz w:val="20"/>
                <w:szCs w:val="20"/>
                <w:lang w:val="es-ES"/>
              </w:rPr>
            </w:pPr>
            <w:r w:rsidRPr="00CD0611">
              <w:rPr>
                <w:rFonts w:ascii="Arial" w:hAnsi="Arial" w:cs="Arial"/>
                <w:sz w:val="20"/>
                <w:szCs w:val="20"/>
                <w:lang w:val="es-ES"/>
              </w:rPr>
              <w:t xml:space="preserve">Todas las respuestas anteriores son correctas. </w:t>
            </w:r>
          </w:p>
          <w:p w14:paraId="5EE5499A" w14:textId="77777777" w:rsidR="00B22DE5" w:rsidRPr="00CD0611" w:rsidRDefault="00B22DE5" w:rsidP="002E67AE">
            <w:pPr>
              <w:tabs>
                <w:tab w:val="left" w:pos="350"/>
                <w:tab w:val="left" w:pos="905"/>
                <w:tab w:val="left" w:pos="2366"/>
              </w:tabs>
              <w:contextualSpacing/>
              <w:rPr>
                <w:rFonts w:ascii="Arial" w:hAnsi="Arial" w:cs="Arial"/>
                <w:sz w:val="20"/>
                <w:szCs w:val="20"/>
                <w:lang w:val="es-ES"/>
              </w:rPr>
            </w:pPr>
            <w:r w:rsidRPr="00CD0611">
              <w:rPr>
                <w:rFonts w:ascii="Arial" w:hAnsi="Arial" w:cs="Arial"/>
                <w:sz w:val="20"/>
                <w:szCs w:val="20"/>
                <w:lang w:val="es-ES"/>
              </w:rPr>
              <w:t>4.¿Cuál de las siguientes características NO corresponden a una diferencia entre el género de la novela y el cuento</w:t>
            </w:r>
            <w:proofErr w:type="gramStart"/>
            <w:r w:rsidRPr="00CD0611">
              <w:rPr>
                <w:rFonts w:ascii="Arial" w:hAnsi="Arial" w:cs="Arial"/>
                <w:sz w:val="20"/>
                <w:szCs w:val="20"/>
                <w:lang w:val="es-ES"/>
              </w:rPr>
              <w:t>?.</w:t>
            </w:r>
            <w:proofErr w:type="gramEnd"/>
          </w:p>
          <w:p w14:paraId="1D4588D1" w14:textId="77777777" w:rsidR="00B22DE5" w:rsidRPr="00CD0611" w:rsidRDefault="00B22DE5" w:rsidP="002E67AE">
            <w:pPr>
              <w:tabs>
                <w:tab w:val="left" w:pos="350"/>
                <w:tab w:val="left" w:pos="905"/>
                <w:tab w:val="left" w:pos="2366"/>
              </w:tabs>
              <w:contextualSpacing/>
              <w:rPr>
                <w:rFonts w:ascii="Arial" w:hAnsi="Arial" w:cs="Arial"/>
                <w:sz w:val="20"/>
                <w:szCs w:val="20"/>
                <w:lang w:val="es-ES"/>
              </w:rPr>
            </w:pPr>
            <w:r w:rsidRPr="00CD0611">
              <w:rPr>
                <w:rFonts w:ascii="Arial" w:hAnsi="Arial" w:cs="Arial"/>
                <w:sz w:val="20"/>
                <w:szCs w:val="20"/>
                <w:lang w:val="es-ES"/>
              </w:rPr>
              <w:t>A. Por lo general el género de la novela contiene un mayor número de palabras que el cuento debido a su extensión.</w:t>
            </w:r>
          </w:p>
          <w:p w14:paraId="0F9E74AC" w14:textId="77777777" w:rsidR="00B22DE5" w:rsidRPr="00CD0611" w:rsidRDefault="00B22DE5" w:rsidP="00B22DE5">
            <w:pPr>
              <w:numPr>
                <w:ilvl w:val="0"/>
                <w:numId w:val="21"/>
              </w:numPr>
              <w:tabs>
                <w:tab w:val="left" w:pos="350"/>
                <w:tab w:val="left" w:pos="905"/>
                <w:tab w:val="left" w:pos="2366"/>
              </w:tabs>
              <w:contextualSpacing/>
              <w:jc w:val="both"/>
              <w:rPr>
                <w:rFonts w:ascii="Arial" w:hAnsi="Arial" w:cs="Arial"/>
                <w:sz w:val="20"/>
                <w:szCs w:val="20"/>
                <w:lang w:val="es-ES"/>
              </w:rPr>
            </w:pPr>
            <w:r w:rsidRPr="00CD0611">
              <w:rPr>
                <w:rFonts w:ascii="Arial" w:hAnsi="Arial" w:cs="Arial"/>
                <w:sz w:val="20"/>
                <w:szCs w:val="20"/>
                <w:lang w:val="es-ES"/>
              </w:rPr>
              <w:t>A diferencia del cuento, la novela presenta mayor desarrollo de los personajes y de los diálogos entre los personajes.</w:t>
            </w:r>
          </w:p>
          <w:p w14:paraId="4CEEAD8B" w14:textId="77777777" w:rsidR="00B22DE5" w:rsidRPr="00CD0611" w:rsidRDefault="00B22DE5" w:rsidP="00B22DE5">
            <w:pPr>
              <w:numPr>
                <w:ilvl w:val="0"/>
                <w:numId w:val="21"/>
              </w:numPr>
              <w:tabs>
                <w:tab w:val="left" w:pos="350"/>
                <w:tab w:val="left" w:pos="905"/>
                <w:tab w:val="left" w:pos="2366"/>
              </w:tabs>
              <w:contextualSpacing/>
              <w:jc w:val="both"/>
              <w:rPr>
                <w:rFonts w:ascii="Arial" w:hAnsi="Arial" w:cs="Arial"/>
                <w:sz w:val="20"/>
                <w:szCs w:val="20"/>
                <w:lang w:val="es-ES"/>
              </w:rPr>
            </w:pPr>
            <w:r w:rsidRPr="00CD0611">
              <w:rPr>
                <w:rFonts w:ascii="Arial" w:hAnsi="Arial" w:cs="Arial"/>
                <w:sz w:val="20"/>
                <w:szCs w:val="20"/>
                <w:lang w:val="es-ES"/>
              </w:rPr>
              <w:t>La novela y el cuento son relatados en forma de prosa.</w:t>
            </w:r>
          </w:p>
          <w:p w14:paraId="7B849D23" w14:textId="77777777" w:rsidR="00B22DE5" w:rsidRPr="00CD0611" w:rsidRDefault="00B22DE5" w:rsidP="00B22DE5">
            <w:pPr>
              <w:numPr>
                <w:ilvl w:val="0"/>
                <w:numId w:val="21"/>
              </w:numPr>
              <w:tabs>
                <w:tab w:val="left" w:pos="350"/>
                <w:tab w:val="left" w:pos="905"/>
                <w:tab w:val="left" w:pos="2366"/>
              </w:tabs>
              <w:contextualSpacing/>
              <w:jc w:val="both"/>
              <w:rPr>
                <w:rFonts w:ascii="Arial" w:hAnsi="Arial" w:cs="Arial"/>
                <w:sz w:val="20"/>
                <w:szCs w:val="20"/>
                <w:lang w:val="es-ES"/>
              </w:rPr>
            </w:pPr>
            <w:r w:rsidRPr="00CD0611">
              <w:rPr>
                <w:rFonts w:ascii="Arial" w:hAnsi="Arial" w:cs="Arial"/>
                <w:sz w:val="20"/>
                <w:szCs w:val="20"/>
                <w:lang w:val="es-ES"/>
              </w:rPr>
              <w:t xml:space="preserve">Las respuestas A y C son correctas. </w:t>
            </w:r>
          </w:p>
          <w:p w14:paraId="298D3A48" w14:textId="77777777" w:rsidR="00B22DE5" w:rsidRPr="00CD0611" w:rsidRDefault="00B22DE5" w:rsidP="002E67AE">
            <w:pPr>
              <w:tabs>
                <w:tab w:val="left" w:pos="350"/>
                <w:tab w:val="left" w:pos="905"/>
                <w:tab w:val="left" w:pos="2366"/>
              </w:tabs>
              <w:contextualSpacing/>
              <w:rPr>
                <w:rFonts w:ascii="Arial" w:hAnsi="Arial" w:cs="Arial"/>
                <w:sz w:val="20"/>
                <w:szCs w:val="20"/>
                <w:lang w:val="es-ES"/>
              </w:rPr>
            </w:pPr>
            <w:proofErr w:type="gramStart"/>
            <w:r w:rsidRPr="00CD0611">
              <w:rPr>
                <w:rFonts w:ascii="Arial" w:hAnsi="Arial" w:cs="Arial"/>
                <w:sz w:val="20"/>
                <w:szCs w:val="20"/>
                <w:lang w:val="es-ES"/>
              </w:rPr>
              <w:t>5.¿</w:t>
            </w:r>
            <w:proofErr w:type="gramEnd"/>
            <w:r w:rsidRPr="00CD0611">
              <w:rPr>
                <w:rFonts w:ascii="Arial" w:hAnsi="Arial" w:cs="Arial"/>
                <w:sz w:val="20"/>
                <w:szCs w:val="20"/>
                <w:lang w:val="es-ES"/>
              </w:rPr>
              <w:t>Cuál de las siguientes artes No se encuentra clasificada dentro las artes plásticas según la guía ?</w:t>
            </w:r>
          </w:p>
          <w:p w14:paraId="2A01ABA8" w14:textId="77777777" w:rsidR="00B22DE5" w:rsidRPr="00CD0611" w:rsidRDefault="00B22DE5" w:rsidP="00B22DE5">
            <w:pPr>
              <w:numPr>
                <w:ilvl w:val="0"/>
                <w:numId w:val="22"/>
              </w:numPr>
              <w:tabs>
                <w:tab w:val="left" w:pos="350"/>
                <w:tab w:val="left" w:pos="905"/>
                <w:tab w:val="left" w:pos="2366"/>
              </w:tabs>
              <w:contextualSpacing/>
              <w:jc w:val="both"/>
              <w:rPr>
                <w:rFonts w:ascii="Arial" w:hAnsi="Arial" w:cs="Arial"/>
                <w:sz w:val="20"/>
                <w:szCs w:val="20"/>
                <w:lang w:val="es-ES"/>
              </w:rPr>
            </w:pPr>
            <w:r w:rsidRPr="00CD0611">
              <w:rPr>
                <w:rFonts w:ascii="Arial" w:hAnsi="Arial" w:cs="Arial"/>
                <w:sz w:val="20"/>
                <w:szCs w:val="20"/>
                <w:lang w:val="es-ES"/>
              </w:rPr>
              <w:t>La escultura</w:t>
            </w:r>
          </w:p>
          <w:p w14:paraId="1D231B28" w14:textId="77777777" w:rsidR="00B22DE5" w:rsidRPr="00CD0611" w:rsidRDefault="00B22DE5" w:rsidP="00B22DE5">
            <w:pPr>
              <w:numPr>
                <w:ilvl w:val="0"/>
                <w:numId w:val="22"/>
              </w:numPr>
              <w:tabs>
                <w:tab w:val="left" w:pos="350"/>
                <w:tab w:val="left" w:pos="905"/>
                <w:tab w:val="left" w:pos="2366"/>
              </w:tabs>
              <w:contextualSpacing/>
              <w:jc w:val="both"/>
              <w:rPr>
                <w:rFonts w:ascii="Arial" w:hAnsi="Arial" w:cs="Arial"/>
                <w:sz w:val="20"/>
                <w:szCs w:val="20"/>
                <w:lang w:val="es-ES"/>
              </w:rPr>
            </w:pPr>
            <w:r w:rsidRPr="00CD0611">
              <w:rPr>
                <w:rFonts w:ascii="Arial" w:hAnsi="Arial" w:cs="Arial"/>
                <w:sz w:val="20"/>
                <w:szCs w:val="20"/>
                <w:lang w:val="es-ES"/>
              </w:rPr>
              <w:t>La pintura.</w:t>
            </w:r>
          </w:p>
          <w:p w14:paraId="66D5A02D" w14:textId="77777777" w:rsidR="00B22DE5" w:rsidRPr="00CD0611" w:rsidRDefault="00B22DE5" w:rsidP="002E67AE">
            <w:pPr>
              <w:tabs>
                <w:tab w:val="left" w:pos="350"/>
                <w:tab w:val="left" w:pos="905"/>
                <w:tab w:val="left" w:pos="2366"/>
              </w:tabs>
              <w:contextualSpacing/>
              <w:rPr>
                <w:rFonts w:ascii="Arial" w:hAnsi="Arial" w:cs="Arial"/>
                <w:sz w:val="20"/>
                <w:szCs w:val="20"/>
                <w:lang w:val="es-ES"/>
              </w:rPr>
            </w:pPr>
            <w:r w:rsidRPr="00CD0611">
              <w:rPr>
                <w:rFonts w:ascii="Arial" w:hAnsi="Arial" w:cs="Arial"/>
                <w:sz w:val="20"/>
                <w:szCs w:val="20"/>
                <w:lang w:val="es-ES"/>
              </w:rPr>
              <w:t>C. El vídeo.</w:t>
            </w:r>
          </w:p>
          <w:p w14:paraId="2C6EC59A" w14:textId="77777777" w:rsidR="00B22DE5" w:rsidRPr="00CD0611" w:rsidRDefault="00B22DE5" w:rsidP="002E67AE">
            <w:pPr>
              <w:tabs>
                <w:tab w:val="left" w:pos="350"/>
                <w:tab w:val="left" w:pos="905"/>
                <w:tab w:val="left" w:pos="2366"/>
              </w:tabs>
              <w:contextualSpacing/>
              <w:rPr>
                <w:rFonts w:ascii="Arial" w:hAnsi="Arial" w:cs="Arial"/>
                <w:sz w:val="20"/>
                <w:szCs w:val="20"/>
                <w:lang w:val="es-ES"/>
              </w:rPr>
            </w:pPr>
            <w:r w:rsidRPr="00CD0611">
              <w:rPr>
                <w:rFonts w:ascii="Arial" w:hAnsi="Arial" w:cs="Arial"/>
                <w:sz w:val="20"/>
                <w:szCs w:val="20"/>
                <w:lang w:val="es-ES"/>
              </w:rPr>
              <w:t>D. Ninguna respuesta es correcta.</w:t>
            </w:r>
          </w:p>
        </w:tc>
      </w:tr>
    </w:tbl>
    <w:p w14:paraId="6DCAA4FD" w14:textId="77777777" w:rsidR="00B22DE5" w:rsidRPr="00CD0611" w:rsidRDefault="00B22DE5" w:rsidP="00B22DE5">
      <w:pPr>
        <w:tabs>
          <w:tab w:val="left" w:pos="350"/>
          <w:tab w:val="left" w:pos="905"/>
          <w:tab w:val="left" w:pos="2366"/>
        </w:tabs>
        <w:spacing w:line="240" w:lineRule="auto"/>
        <w:contextualSpacing/>
        <w:rPr>
          <w:rFonts w:ascii="Arial" w:hAnsi="Arial" w:cs="Arial"/>
          <w:sz w:val="20"/>
          <w:szCs w:val="20"/>
          <w:lang w:val="es-ES"/>
        </w:rPr>
      </w:pPr>
      <w:r w:rsidRPr="00CD0611">
        <w:rPr>
          <w:rFonts w:ascii="Arial" w:hAnsi="Arial" w:cs="Arial"/>
          <w:sz w:val="20"/>
          <w:szCs w:val="20"/>
        </w:rPr>
        <w:t xml:space="preserve"> </w:t>
      </w:r>
    </w:p>
    <w:p w14:paraId="122868D6" w14:textId="77777777" w:rsidR="00B22DE5" w:rsidRPr="00CD0611" w:rsidRDefault="00B22DE5" w:rsidP="00B22DE5">
      <w:pPr>
        <w:spacing w:line="240" w:lineRule="auto"/>
        <w:contextualSpacing/>
        <w:rPr>
          <w:rFonts w:ascii="Arial" w:hAnsi="Arial" w:cs="Arial"/>
          <w:sz w:val="20"/>
          <w:szCs w:val="20"/>
          <w:lang w:val="es-ES"/>
        </w:rPr>
      </w:pPr>
      <w:r w:rsidRPr="00CD0611">
        <w:rPr>
          <w:rFonts w:ascii="Arial" w:hAnsi="Arial" w:cs="Arial"/>
          <w:sz w:val="20"/>
          <w:szCs w:val="20"/>
          <w:lang w:val="es-ES"/>
        </w:rPr>
        <w:t xml:space="preserve">Referencias bibliográficas: </w:t>
      </w:r>
    </w:p>
    <w:p w14:paraId="334A9503" w14:textId="77777777" w:rsidR="00B22DE5" w:rsidRPr="00CD0611" w:rsidRDefault="00B22DE5" w:rsidP="00B22DE5">
      <w:pPr>
        <w:tabs>
          <w:tab w:val="left" w:pos="350"/>
          <w:tab w:val="left" w:pos="905"/>
          <w:tab w:val="left" w:pos="2366"/>
        </w:tabs>
        <w:spacing w:line="240" w:lineRule="auto"/>
        <w:contextualSpacing/>
        <w:jc w:val="both"/>
        <w:rPr>
          <w:rFonts w:ascii="Arial" w:hAnsi="Arial" w:cs="Arial"/>
          <w:sz w:val="16"/>
          <w:szCs w:val="16"/>
          <w:lang w:val="es-ES"/>
        </w:rPr>
      </w:pPr>
      <w:r w:rsidRPr="00CD0611">
        <w:rPr>
          <w:rFonts w:ascii="Arial" w:hAnsi="Arial" w:cs="Arial"/>
          <w:sz w:val="16"/>
          <w:szCs w:val="16"/>
          <w:lang w:val="es-ES"/>
        </w:rPr>
        <w:t>-Arte. En Wikipedia. Recuperado el 17 de julio de 2021.</w:t>
      </w:r>
      <w:r>
        <w:rPr>
          <w:rFonts w:ascii="Arial" w:hAnsi="Arial" w:cs="Arial"/>
          <w:sz w:val="16"/>
          <w:szCs w:val="16"/>
          <w:lang w:val="es-ES"/>
        </w:rPr>
        <w:t xml:space="preserve"> </w:t>
      </w:r>
      <w:r w:rsidRPr="00CD0611">
        <w:rPr>
          <w:rFonts w:ascii="Arial" w:hAnsi="Arial" w:cs="Arial"/>
          <w:sz w:val="16"/>
          <w:szCs w:val="16"/>
          <w:lang w:val="es-ES"/>
        </w:rPr>
        <w:t>https://es.wikipedia.org/wiki/Arte</w:t>
      </w:r>
    </w:p>
    <w:p w14:paraId="4F436191"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-Estética. En Wikipedia. Recuperado el 17 de julio de 2021.</w:t>
      </w:r>
      <w:r>
        <w:rPr>
          <w:rFonts w:ascii="Arial" w:hAnsi="Arial" w:cs="Arial"/>
          <w:sz w:val="16"/>
          <w:szCs w:val="16"/>
          <w:lang w:val="es-ES"/>
        </w:rPr>
        <w:t xml:space="preserve"> </w:t>
      </w:r>
      <w:r w:rsidRPr="00CD0611">
        <w:rPr>
          <w:rFonts w:ascii="Arial" w:hAnsi="Arial" w:cs="Arial"/>
          <w:sz w:val="16"/>
          <w:szCs w:val="16"/>
          <w:lang w:val="es-ES"/>
        </w:rPr>
        <w:t>https://es.wikipedia.org/wiki/Estética</w:t>
      </w:r>
    </w:p>
    <w:p w14:paraId="6702CA78"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 xml:space="preserve">-Bellas </w:t>
      </w:r>
      <w:proofErr w:type="spellStart"/>
      <w:r w:rsidRPr="00CD0611">
        <w:rPr>
          <w:rFonts w:ascii="Arial" w:hAnsi="Arial" w:cs="Arial"/>
          <w:sz w:val="16"/>
          <w:szCs w:val="16"/>
          <w:lang w:val="es-ES"/>
        </w:rPr>
        <w:t>artes.En</w:t>
      </w:r>
      <w:proofErr w:type="spellEnd"/>
      <w:r w:rsidRPr="00CD0611">
        <w:rPr>
          <w:rFonts w:ascii="Arial" w:hAnsi="Arial" w:cs="Arial"/>
          <w:sz w:val="16"/>
          <w:szCs w:val="16"/>
          <w:lang w:val="es-ES"/>
        </w:rPr>
        <w:t xml:space="preserve"> Wikipedia. Recuperado el 17 de julio de 2021.https://es.wikipedia.org/wiki/</w:t>
      </w:r>
      <w:proofErr w:type="spellStart"/>
      <w:r w:rsidRPr="00CD0611">
        <w:rPr>
          <w:rFonts w:ascii="Arial" w:hAnsi="Arial" w:cs="Arial"/>
          <w:sz w:val="16"/>
          <w:szCs w:val="16"/>
          <w:lang w:val="es-ES"/>
        </w:rPr>
        <w:t>Bellas_artes</w:t>
      </w:r>
      <w:proofErr w:type="spellEnd"/>
    </w:p>
    <w:p w14:paraId="711E52C7"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 xml:space="preserve">- Artes </w:t>
      </w:r>
      <w:proofErr w:type="spellStart"/>
      <w:r w:rsidRPr="00CD0611">
        <w:rPr>
          <w:rFonts w:ascii="Arial" w:hAnsi="Arial" w:cs="Arial"/>
          <w:sz w:val="16"/>
          <w:szCs w:val="16"/>
          <w:lang w:val="es-ES"/>
        </w:rPr>
        <w:t>plásticasEn</w:t>
      </w:r>
      <w:proofErr w:type="spellEnd"/>
      <w:r w:rsidRPr="00CD0611">
        <w:rPr>
          <w:rFonts w:ascii="Arial" w:hAnsi="Arial" w:cs="Arial"/>
          <w:sz w:val="16"/>
          <w:szCs w:val="16"/>
          <w:lang w:val="es-ES"/>
        </w:rPr>
        <w:t xml:space="preserve"> Wikipedia. Recuperado el 17 de julio de 2021.https://es.wikipedia.org/wiki/</w:t>
      </w:r>
      <w:proofErr w:type="spellStart"/>
      <w:r w:rsidRPr="00CD0611">
        <w:rPr>
          <w:rFonts w:ascii="Arial" w:hAnsi="Arial" w:cs="Arial"/>
          <w:sz w:val="16"/>
          <w:szCs w:val="16"/>
          <w:lang w:val="es-ES"/>
        </w:rPr>
        <w:t>Artes_plásticas</w:t>
      </w:r>
      <w:proofErr w:type="spellEnd"/>
    </w:p>
    <w:p w14:paraId="335A9FCB"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 xml:space="preserve">-Artes </w:t>
      </w:r>
      <w:proofErr w:type="spellStart"/>
      <w:r w:rsidRPr="00CD0611">
        <w:rPr>
          <w:rFonts w:ascii="Arial" w:hAnsi="Arial" w:cs="Arial"/>
          <w:sz w:val="16"/>
          <w:szCs w:val="16"/>
          <w:lang w:val="es-ES"/>
        </w:rPr>
        <w:t>visuales.En</w:t>
      </w:r>
      <w:proofErr w:type="spellEnd"/>
      <w:r w:rsidRPr="00CD0611">
        <w:rPr>
          <w:rFonts w:ascii="Arial" w:hAnsi="Arial" w:cs="Arial"/>
          <w:sz w:val="16"/>
          <w:szCs w:val="16"/>
          <w:lang w:val="es-ES"/>
        </w:rPr>
        <w:t xml:space="preserve"> Wikipedia. Recuperado el 17 de julio de 2021.</w:t>
      </w:r>
      <w:r>
        <w:rPr>
          <w:rFonts w:ascii="Arial" w:hAnsi="Arial" w:cs="Arial"/>
          <w:sz w:val="16"/>
          <w:szCs w:val="16"/>
          <w:lang w:val="es-ES"/>
        </w:rPr>
        <w:t xml:space="preserve"> </w:t>
      </w:r>
      <w:r w:rsidRPr="00CD0611">
        <w:rPr>
          <w:rFonts w:ascii="Arial" w:hAnsi="Arial" w:cs="Arial"/>
          <w:sz w:val="16"/>
          <w:szCs w:val="16"/>
          <w:lang w:val="es-ES"/>
        </w:rPr>
        <w:t>https://es.wikipedia.org/wiki/Artes_visuales</w:t>
      </w:r>
    </w:p>
    <w:p w14:paraId="36B10032"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-Artes aplicadas. En Wikipedia. Recuperado el 17 de julio de 2021.</w:t>
      </w:r>
      <w:r>
        <w:rPr>
          <w:rFonts w:ascii="Arial" w:hAnsi="Arial" w:cs="Arial"/>
          <w:sz w:val="16"/>
          <w:szCs w:val="16"/>
          <w:lang w:val="es-ES"/>
        </w:rPr>
        <w:t xml:space="preserve"> </w:t>
      </w:r>
      <w:r w:rsidRPr="00CD0611">
        <w:rPr>
          <w:rFonts w:ascii="Arial" w:hAnsi="Arial" w:cs="Arial"/>
          <w:sz w:val="16"/>
          <w:szCs w:val="16"/>
          <w:lang w:val="es-ES"/>
        </w:rPr>
        <w:t>https://es.wikipedia.org/wiki/Artes_aplicadas</w:t>
      </w:r>
    </w:p>
    <w:p w14:paraId="3F6142A6"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-Artes escénicas. En Wikipedia. Recuperado el 17 de julio de 2021.</w:t>
      </w:r>
      <w:r>
        <w:rPr>
          <w:rFonts w:ascii="Arial" w:hAnsi="Arial" w:cs="Arial"/>
          <w:sz w:val="16"/>
          <w:szCs w:val="16"/>
          <w:lang w:val="es-ES"/>
        </w:rPr>
        <w:t xml:space="preserve"> </w:t>
      </w:r>
      <w:r w:rsidRPr="00CD0611">
        <w:rPr>
          <w:rFonts w:ascii="Arial" w:hAnsi="Arial" w:cs="Arial"/>
          <w:sz w:val="16"/>
          <w:szCs w:val="16"/>
          <w:lang w:val="es-ES"/>
        </w:rPr>
        <w:t>https://es.wikipedia.org/wiki/Artes_escénicas</w:t>
      </w:r>
    </w:p>
    <w:p w14:paraId="1146B4E5"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-Artes sonoras. En Wikipedia. Recuperado el 17 de julio de 2021.</w:t>
      </w:r>
      <w:r>
        <w:rPr>
          <w:rFonts w:ascii="Arial" w:hAnsi="Arial" w:cs="Arial"/>
          <w:sz w:val="16"/>
          <w:szCs w:val="16"/>
          <w:lang w:val="es-ES"/>
        </w:rPr>
        <w:t xml:space="preserve"> </w:t>
      </w:r>
      <w:r w:rsidRPr="00CD0611">
        <w:rPr>
          <w:rFonts w:ascii="Arial" w:hAnsi="Arial" w:cs="Arial"/>
          <w:sz w:val="16"/>
          <w:szCs w:val="16"/>
          <w:lang w:val="es-ES"/>
        </w:rPr>
        <w:t>https://es.wikipedia.org/wiki/Arte_sonoro#:~:text=Arte%20sonoro%20comprende%20un%20diverso,por%20los%20artistas%20del%20sonido.</w:t>
      </w:r>
    </w:p>
    <w:p w14:paraId="60967FD1"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-Artes gráficas. En Wikipedia. Recuperado el 17 de julio de 2021.https://es.wikipedia.org/wiki/</w:t>
      </w:r>
      <w:proofErr w:type="spellStart"/>
      <w:r w:rsidRPr="00CD0611">
        <w:rPr>
          <w:rFonts w:ascii="Arial" w:hAnsi="Arial" w:cs="Arial"/>
          <w:sz w:val="16"/>
          <w:szCs w:val="16"/>
          <w:lang w:val="es-ES"/>
        </w:rPr>
        <w:t>Artes_gráficas</w:t>
      </w:r>
      <w:proofErr w:type="spellEnd"/>
    </w:p>
    <w:p w14:paraId="08B271D6"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-Literatura. En Wikipedia. Recuperado el 17 de julio de 2021.</w:t>
      </w:r>
      <w:r>
        <w:rPr>
          <w:rFonts w:ascii="Arial" w:hAnsi="Arial" w:cs="Arial"/>
          <w:sz w:val="16"/>
          <w:szCs w:val="16"/>
          <w:lang w:val="es-ES"/>
        </w:rPr>
        <w:t xml:space="preserve"> </w:t>
      </w:r>
      <w:r w:rsidRPr="00CD0611">
        <w:rPr>
          <w:rFonts w:ascii="Arial" w:hAnsi="Arial" w:cs="Arial"/>
          <w:sz w:val="16"/>
          <w:szCs w:val="16"/>
          <w:lang w:val="es-ES"/>
        </w:rPr>
        <w:t>https://es.wikipedia.org/wiki/Literatura_oral</w:t>
      </w:r>
    </w:p>
    <w:p w14:paraId="40C5CA5A"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-Cuento. En Wikipedia. Recuperado el 17 de julio de 2021.</w:t>
      </w:r>
      <w:r>
        <w:rPr>
          <w:rFonts w:ascii="Arial" w:hAnsi="Arial" w:cs="Arial"/>
          <w:sz w:val="16"/>
          <w:szCs w:val="16"/>
          <w:lang w:val="es-ES"/>
        </w:rPr>
        <w:t xml:space="preserve"> </w:t>
      </w:r>
      <w:r w:rsidRPr="00CD0611">
        <w:rPr>
          <w:rFonts w:ascii="Arial" w:hAnsi="Arial" w:cs="Arial"/>
          <w:sz w:val="16"/>
          <w:szCs w:val="16"/>
          <w:lang w:val="es-ES"/>
        </w:rPr>
        <w:t>https://es.wikipedia.org/wiki/Cuento</w:t>
      </w:r>
    </w:p>
    <w:p w14:paraId="7EF0AD97"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-Novela. En Wikipedia. Recuperado el 17 de julio de 2021.</w:t>
      </w:r>
      <w:r>
        <w:rPr>
          <w:rFonts w:ascii="Arial" w:hAnsi="Arial" w:cs="Arial"/>
          <w:sz w:val="16"/>
          <w:szCs w:val="16"/>
          <w:lang w:val="es-ES"/>
        </w:rPr>
        <w:t xml:space="preserve"> </w:t>
      </w:r>
      <w:r w:rsidRPr="00CD0611">
        <w:rPr>
          <w:rFonts w:ascii="Arial" w:hAnsi="Arial" w:cs="Arial"/>
          <w:sz w:val="16"/>
          <w:szCs w:val="16"/>
          <w:lang w:val="es-ES"/>
        </w:rPr>
        <w:t>https://es.wikipedia.org/wiki/Novela</w:t>
      </w:r>
    </w:p>
    <w:p w14:paraId="72408452"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-Poesía. En Wikipedia. Recuperado el 17 de julio de 2021.</w:t>
      </w:r>
      <w:r>
        <w:rPr>
          <w:rFonts w:ascii="Arial" w:hAnsi="Arial" w:cs="Arial"/>
          <w:sz w:val="16"/>
          <w:szCs w:val="16"/>
          <w:lang w:val="es-ES"/>
        </w:rPr>
        <w:t xml:space="preserve"> </w:t>
      </w:r>
      <w:r w:rsidRPr="00CD0611">
        <w:rPr>
          <w:rFonts w:ascii="Arial" w:hAnsi="Arial" w:cs="Arial"/>
          <w:sz w:val="16"/>
          <w:szCs w:val="16"/>
          <w:lang w:val="es-ES"/>
        </w:rPr>
        <w:t>https://es.wikipedia.org/wiki/Poesía</w:t>
      </w:r>
    </w:p>
    <w:p w14:paraId="30213168"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-Crónica. En Wikipedia. Recuperado el 17 de julio de 2021.</w:t>
      </w:r>
      <w:r>
        <w:rPr>
          <w:rFonts w:ascii="Arial" w:hAnsi="Arial" w:cs="Arial"/>
          <w:sz w:val="16"/>
          <w:szCs w:val="16"/>
          <w:lang w:val="es-ES"/>
        </w:rPr>
        <w:t xml:space="preserve"> </w:t>
      </w:r>
      <w:r w:rsidRPr="00CD0611">
        <w:rPr>
          <w:rFonts w:ascii="Arial" w:hAnsi="Arial" w:cs="Arial"/>
          <w:sz w:val="16"/>
          <w:szCs w:val="16"/>
          <w:lang w:val="es-ES"/>
        </w:rPr>
        <w:t>https://es.wikipedia.org/wiki/Crónica</w:t>
      </w:r>
    </w:p>
    <w:p w14:paraId="047120C0"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w:t>
      </w:r>
      <w:proofErr w:type="spellStart"/>
      <w:r w:rsidRPr="00CD0611">
        <w:rPr>
          <w:rFonts w:ascii="Arial" w:hAnsi="Arial" w:cs="Arial"/>
          <w:sz w:val="16"/>
          <w:szCs w:val="16"/>
          <w:lang w:val="es-ES"/>
        </w:rPr>
        <w:t>Leyenda.En</w:t>
      </w:r>
      <w:proofErr w:type="spellEnd"/>
      <w:r w:rsidRPr="00CD0611">
        <w:rPr>
          <w:rFonts w:ascii="Arial" w:hAnsi="Arial" w:cs="Arial"/>
          <w:sz w:val="16"/>
          <w:szCs w:val="16"/>
          <w:lang w:val="es-ES"/>
        </w:rPr>
        <w:t xml:space="preserve"> Wikipedia. Recuperado el 17 de julio de 2021.</w:t>
      </w:r>
      <w:r>
        <w:rPr>
          <w:rFonts w:ascii="Arial" w:hAnsi="Arial" w:cs="Arial"/>
          <w:sz w:val="16"/>
          <w:szCs w:val="16"/>
          <w:lang w:val="es-ES"/>
        </w:rPr>
        <w:t xml:space="preserve"> </w:t>
      </w:r>
      <w:r w:rsidRPr="00CD0611">
        <w:rPr>
          <w:rFonts w:ascii="Arial" w:hAnsi="Arial" w:cs="Arial"/>
          <w:sz w:val="16"/>
          <w:szCs w:val="16"/>
          <w:lang w:val="es-ES"/>
        </w:rPr>
        <w:t>https://es.wikipedia.org/wiki/Leyenda</w:t>
      </w:r>
    </w:p>
    <w:p w14:paraId="0302218C"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w:t>
      </w:r>
      <w:proofErr w:type="spellStart"/>
      <w:r w:rsidRPr="00CD0611">
        <w:rPr>
          <w:rFonts w:ascii="Arial" w:hAnsi="Arial" w:cs="Arial"/>
          <w:sz w:val="16"/>
          <w:szCs w:val="16"/>
          <w:lang w:val="es-ES"/>
        </w:rPr>
        <w:t>Domenico</w:t>
      </w:r>
      <w:proofErr w:type="spellEnd"/>
      <w:r w:rsidRPr="00CD0611">
        <w:rPr>
          <w:rFonts w:ascii="Arial" w:hAnsi="Arial" w:cs="Arial"/>
          <w:sz w:val="16"/>
          <w:szCs w:val="16"/>
          <w:lang w:val="es-ES"/>
        </w:rPr>
        <w:t xml:space="preserve"> di </w:t>
      </w:r>
      <w:proofErr w:type="spellStart"/>
      <w:r w:rsidRPr="00CD0611">
        <w:rPr>
          <w:rFonts w:ascii="Arial" w:hAnsi="Arial" w:cs="Arial"/>
          <w:sz w:val="16"/>
          <w:szCs w:val="16"/>
          <w:lang w:val="es-ES"/>
        </w:rPr>
        <w:t>Michelo</w:t>
      </w:r>
      <w:proofErr w:type="spellEnd"/>
      <w:r w:rsidRPr="00CD0611">
        <w:rPr>
          <w:rFonts w:ascii="Arial" w:hAnsi="Arial" w:cs="Arial"/>
          <w:sz w:val="16"/>
          <w:szCs w:val="16"/>
          <w:lang w:val="es-ES"/>
        </w:rPr>
        <w:t>.  En Wikipedia. Recuperado el 17 de julio de 2021.</w:t>
      </w:r>
      <w:r>
        <w:rPr>
          <w:rFonts w:ascii="Arial" w:hAnsi="Arial" w:cs="Arial"/>
          <w:sz w:val="16"/>
          <w:szCs w:val="16"/>
          <w:lang w:val="es-ES"/>
        </w:rPr>
        <w:t xml:space="preserve"> </w:t>
      </w:r>
      <w:r w:rsidRPr="00CD0611">
        <w:rPr>
          <w:rFonts w:ascii="Arial" w:hAnsi="Arial" w:cs="Arial"/>
          <w:sz w:val="16"/>
          <w:szCs w:val="16"/>
          <w:lang w:val="es-ES"/>
        </w:rPr>
        <w:t>https://es.wikipedia.org/wiki/Domenico_di_Michelino</w:t>
      </w:r>
    </w:p>
    <w:p w14:paraId="03CDA964"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-Monumento a Cervantes de Mar del Plata. En Wikipedia. Recuperado el 17 de julio de 2021.</w:t>
      </w:r>
    </w:p>
    <w:p w14:paraId="03E81748" w14:textId="77777777" w:rsidR="00B22DE5" w:rsidRPr="00CD0611" w:rsidRDefault="00B22DE5" w:rsidP="00B22DE5">
      <w:pPr>
        <w:spacing w:line="240" w:lineRule="auto"/>
        <w:contextualSpacing/>
        <w:rPr>
          <w:rFonts w:ascii="Arial" w:hAnsi="Arial" w:cs="Arial"/>
          <w:sz w:val="16"/>
          <w:szCs w:val="16"/>
          <w:lang w:val="es-ES"/>
        </w:rPr>
      </w:pPr>
      <w:r w:rsidRPr="00CD0611">
        <w:rPr>
          <w:rFonts w:ascii="Arial" w:hAnsi="Arial" w:cs="Arial"/>
          <w:sz w:val="16"/>
          <w:szCs w:val="16"/>
          <w:lang w:val="es-ES"/>
        </w:rPr>
        <w:t>https://es.wikipedia.org/wiki/Monumento_a_Cervantes_de_Mar_del_Plata</w:t>
      </w:r>
    </w:p>
    <w:p w14:paraId="6A2A40AE" w14:textId="77777777" w:rsidR="00B22DE5" w:rsidRDefault="00B22DE5" w:rsidP="006B77E7">
      <w:pPr>
        <w:rPr>
          <w:rFonts w:ascii="Arial" w:hAnsi="Arial" w:cs="Arial"/>
          <w:sz w:val="28"/>
          <w:szCs w:val="44"/>
          <w:lang w:val="es-ES"/>
        </w:rPr>
        <w:sectPr w:rsidR="00B22DE5" w:rsidSect="00B22DE5">
          <w:headerReference w:type="default" r:id="rId141"/>
          <w:footerReference w:type="default" r:id="rId142"/>
          <w:pgSz w:w="12240" w:h="15840" w:code="1"/>
          <w:pgMar w:top="338" w:right="900" w:bottom="720" w:left="720" w:header="568" w:footer="720" w:gutter="0"/>
          <w:cols w:space="708"/>
          <w:docGrid w:linePitch="360"/>
        </w:sectPr>
      </w:pPr>
    </w:p>
    <w:tbl>
      <w:tblPr>
        <w:tblStyle w:val="Tablaconcuadrcula"/>
        <w:tblW w:w="10456" w:type="dxa"/>
        <w:tblLook w:val="04A0" w:firstRow="1" w:lastRow="0" w:firstColumn="1" w:lastColumn="0" w:noHBand="0" w:noVBand="1"/>
      </w:tblPr>
      <w:tblGrid>
        <w:gridCol w:w="5382"/>
        <w:gridCol w:w="822"/>
        <w:gridCol w:w="2551"/>
        <w:gridCol w:w="1701"/>
      </w:tblGrid>
      <w:tr w:rsidR="00B22DE5" w:rsidRPr="00C604D8" w14:paraId="3C353354" w14:textId="77777777" w:rsidTr="002E67AE">
        <w:tc>
          <w:tcPr>
            <w:tcW w:w="10456" w:type="dxa"/>
            <w:gridSpan w:val="4"/>
            <w:shd w:val="clear" w:color="auto" w:fill="DBE5F1" w:themeFill="accent1" w:themeFillTint="33"/>
          </w:tcPr>
          <w:p w14:paraId="25836137" w14:textId="77777777" w:rsidR="00B22DE5" w:rsidRPr="00EC3D99" w:rsidRDefault="00B22DE5" w:rsidP="002E67AE">
            <w:pPr>
              <w:pStyle w:val="Sinespaciado"/>
              <w:rPr>
                <w:rFonts w:ascii="Arial Narrow" w:hAnsi="Arial Narrow"/>
                <w:b/>
              </w:rPr>
            </w:pPr>
            <w:r w:rsidRPr="00EC3D99">
              <w:rPr>
                <w:rFonts w:ascii="Arial Narrow" w:hAnsi="Arial Narrow"/>
                <w:b/>
              </w:rPr>
              <w:t xml:space="preserve">INFORMACIÓN GENERAL </w:t>
            </w:r>
          </w:p>
        </w:tc>
      </w:tr>
      <w:tr w:rsidR="00B22DE5" w:rsidRPr="00C604D8" w14:paraId="5332E03D" w14:textId="77777777" w:rsidTr="002E67AE">
        <w:tc>
          <w:tcPr>
            <w:tcW w:w="6204" w:type="dxa"/>
            <w:gridSpan w:val="2"/>
          </w:tcPr>
          <w:p w14:paraId="5FFEE7C5" w14:textId="77777777" w:rsidR="00B22DE5" w:rsidRPr="00402770" w:rsidRDefault="00B22DE5" w:rsidP="002E67AE">
            <w:pPr>
              <w:rPr>
                <w:rFonts w:ascii="Arial" w:eastAsia="Calibri" w:hAnsi="Arial" w:cs="Arial"/>
                <w:b/>
                <w:sz w:val="20"/>
              </w:rPr>
            </w:pPr>
            <w:r>
              <w:rPr>
                <w:rFonts w:ascii="Arial" w:eastAsia="Calibri" w:hAnsi="Arial" w:cs="Arial"/>
                <w:b/>
                <w:sz w:val="20"/>
              </w:rPr>
              <w:t>DOCENTE: Carlos Alberto Pardo García</w:t>
            </w:r>
          </w:p>
        </w:tc>
        <w:tc>
          <w:tcPr>
            <w:tcW w:w="2551" w:type="dxa"/>
          </w:tcPr>
          <w:p w14:paraId="510E4AA1" w14:textId="77777777" w:rsidR="00B22DE5" w:rsidRPr="00402770" w:rsidRDefault="00B22DE5" w:rsidP="002E67AE">
            <w:pPr>
              <w:rPr>
                <w:rFonts w:ascii="Arial" w:eastAsia="Calibri" w:hAnsi="Arial" w:cs="Arial"/>
                <w:b/>
                <w:sz w:val="20"/>
              </w:rPr>
            </w:pPr>
            <w:r w:rsidRPr="00402770">
              <w:rPr>
                <w:rFonts w:ascii="Arial" w:eastAsia="Calibri" w:hAnsi="Arial" w:cs="Arial"/>
                <w:b/>
                <w:sz w:val="20"/>
              </w:rPr>
              <w:t>SEMANA</w:t>
            </w:r>
            <w:r>
              <w:rPr>
                <w:rFonts w:ascii="Arial" w:eastAsia="Calibri" w:hAnsi="Arial" w:cs="Arial"/>
                <w:b/>
                <w:sz w:val="20"/>
              </w:rPr>
              <w:t xml:space="preserve"> 6</w:t>
            </w:r>
          </w:p>
        </w:tc>
        <w:tc>
          <w:tcPr>
            <w:tcW w:w="1701" w:type="dxa"/>
          </w:tcPr>
          <w:p w14:paraId="2C51E911" w14:textId="77777777" w:rsidR="00B22DE5" w:rsidRPr="00402770" w:rsidRDefault="00B22DE5" w:rsidP="002E67AE">
            <w:pPr>
              <w:rPr>
                <w:rFonts w:ascii="Arial" w:eastAsia="Calibri" w:hAnsi="Arial" w:cs="Arial"/>
                <w:b/>
                <w:sz w:val="20"/>
              </w:rPr>
            </w:pPr>
            <w:r w:rsidRPr="00402770">
              <w:rPr>
                <w:rFonts w:ascii="Arial" w:eastAsia="Calibri" w:hAnsi="Arial" w:cs="Arial"/>
                <w:b/>
                <w:sz w:val="20"/>
              </w:rPr>
              <w:t>GRADO:</w:t>
            </w:r>
            <w:r>
              <w:rPr>
                <w:rFonts w:ascii="Arial" w:eastAsia="Calibri" w:hAnsi="Arial" w:cs="Arial"/>
                <w:b/>
                <w:sz w:val="20"/>
              </w:rPr>
              <w:t xml:space="preserve"> 10</w:t>
            </w:r>
          </w:p>
          <w:p w14:paraId="5D66FE33" w14:textId="77777777" w:rsidR="00B22DE5" w:rsidRPr="00402770" w:rsidRDefault="00B22DE5" w:rsidP="002E67AE">
            <w:pPr>
              <w:jc w:val="center"/>
              <w:rPr>
                <w:rFonts w:ascii="Arial" w:eastAsia="Calibri" w:hAnsi="Arial" w:cs="Arial"/>
                <w:b/>
                <w:sz w:val="20"/>
              </w:rPr>
            </w:pPr>
          </w:p>
        </w:tc>
      </w:tr>
      <w:tr w:rsidR="00B22DE5" w:rsidRPr="00C604D8" w14:paraId="2BF30CDE" w14:textId="77777777" w:rsidTr="002E67AE">
        <w:tc>
          <w:tcPr>
            <w:tcW w:w="5382" w:type="dxa"/>
          </w:tcPr>
          <w:p w14:paraId="61D16BB6" w14:textId="77777777" w:rsidR="00B22DE5" w:rsidRPr="00402770" w:rsidRDefault="00B22DE5" w:rsidP="002E67AE">
            <w:pPr>
              <w:rPr>
                <w:rFonts w:ascii="Arial" w:eastAsia="Calibri" w:hAnsi="Arial" w:cs="Arial"/>
                <w:b/>
                <w:sz w:val="20"/>
              </w:rPr>
            </w:pPr>
            <w:r w:rsidRPr="00402770">
              <w:rPr>
                <w:rFonts w:ascii="Arial" w:eastAsia="Calibri" w:hAnsi="Arial" w:cs="Arial"/>
                <w:b/>
                <w:sz w:val="20"/>
              </w:rPr>
              <w:t>TEMA:</w:t>
            </w:r>
            <w:r>
              <w:rPr>
                <w:rFonts w:ascii="Arial" w:eastAsia="Calibri" w:hAnsi="Arial" w:cs="Arial"/>
                <w:b/>
                <w:sz w:val="20"/>
              </w:rPr>
              <w:t xml:space="preserve"> Actores del Conflicto</w:t>
            </w:r>
          </w:p>
        </w:tc>
        <w:tc>
          <w:tcPr>
            <w:tcW w:w="5074" w:type="dxa"/>
            <w:gridSpan w:val="3"/>
          </w:tcPr>
          <w:p w14:paraId="3A1E0002" w14:textId="77777777" w:rsidR="00B22DE5" w:rsidRPr="00402770" w:rsidRDefault="00B22DE5" w:rsidP="002E67AE">
            <w:pPr>
              <w:rPr>
                <w:rFonts w:ascii="Arial" w:eastAsia="Calibri" w:hAnsi="Arial" w:cs="Arial"/>
                <w:b/>
                <w:sz w:val="20"/>
              </w:rPr>
            </w:pPr>
            <w:r>
              <w:rPr>
                <w:rFonts w:ascii="Arial" w:eastAsia="Calibri" w:hAnsi="Arial" w:cs="Arial"/>
                <w:b/>
                <w:sz w:val="20"/>
              </w:rPr>
              <w:t>ÁREA: Ciencias Sociales</w:t>
            </w:r>
          </w:p>
        </w:tc>
      </w:tr>
    </w:tbl>
    <w:p w14:paraId="264166B5" w14:textId="77777777" w:rsidR="00B22DE5" w:rsidRDefault="00B22DE5" w:rsidP="00B22DE5">
      <w:pPr>
        <w:tabs>
          <w:tab w:val="left" w:pos="350"/>
          <w:tab w:val="left" w:pos="905"/>
          <w:tab w:val="left" w:pos="2366"/>
        </w:tabs>
        <w:spacing w:after="0"/>
        <w:rPr>
          <w:rFonts w:ascii="Arial" w:hAnsi="Arial" w:cs="Arial"/>
          <w:b/>
        </w:rPr>
      </w:pPr>
    </w:p>
    <w:p w14:paraId="360E013A" w14:textId="77777777" w:rsidR="00B22DE5" w:rsidRDefault="00B22DE5" w:rsidP="00B22DE5">
      <w:pPr>
        <w:tabs>
          <w:tab w:val="left" w:pos="350"/>
          <w:tab w:val="left" w:pos="905"/>
          <w:tab w:val="left" w:pos="2366"/>
        </w:tabs>
        <w:spacing w:after="0"/>
        <w:rPr>
          <w:rFonts w:ascii="Arial" w:hAnsi="Arial" w:cs="Arial"/>
          <w:b/>
          <w:sz w:val="20"/>
          <w:szCs w:val="20"/>
        </w:rPr>
      </w:pPr>
      <w:r w:rsidRPr="00C1483F">
        <w:rPr>
          <w:rFonts w:ascii="Arial" w:hAnsi="Arial" w:cs="Arial"/>
          <w:b/>
          <w:sz w:val="20"/>
          <w:szCs w:val="20"/>
        </w:rPr>
        <w:t xml:space="preserve">LOS </w:t>
      </w:r>
      <w:r>
        <w:rPr>
          <w:rFonts w:ascii="Arial" w:hAnsi="Arial" w:cs="Arial"/>
          <w:b/>
          <w:sz w:val="20"/>
          <w:szCs w:val="20"/>
        </w:rPr>
        <w:t>ACTORES</w:t>
      </w:r>
      <w:r w:rsidRPr="00C1483F">
        <w:rPr>
          <w:rFonts w:ascii="Arial" w:hAnsi="Arial" w:cs="Arial"/>
          <w:b/>
          <w:sz w:val="20"/>
          <w:szCs w:val="20"/>
        </w:rPr>
        <w:t xml:space="preserve"> DE LA VIOLENCIA</w:t>
      </w:r>
      <w:r w:rsidRPr="00C1483F">
        <w:rPr>
          <w:rFonts w:ascii="Arial" w:hAnsi="Arial" w:cs="Arial"/>
          <w:b/>
          <w:sz w:val="20"/>
          <w:szCs w:val="20"/>
        </w:rPr>
        <w:tab/>
      </w:r>
      <w:r>
        <w:rPr>
          <w:rFonts w:ascii="Arial" w:hAnsi="Arial" w:cs="Arial"/>
          <w:b/>
          <w:sz w:val="20"/>
          <w:szCs w:val="20"/>
        </w:rPr>
        <w:t>(Fuente: Hipertexto 10. Editorial Santillana)</w:t>
      </w:r>
    </w:p>
    <w:p w14:paraId="5251CEE2" w14:textId="77777777" w:rsidR="00B22DE5" w:rsidRPr="00CE28AC" w:rsidRDefault="00B22DE5" w:rsidP="00B22DE5">
      <w:pPr>
        <w:tabs>
          <w:tab w:val="left" w:pos="350"/>
          <w:tab w:val="left" w:pos="905"/>
          <w:tab w:val="left" w:pos="2366"/>
        </w:tabs>
        <w:spacing w:after="0"/>
        <w:rPr>
          <w:rFonts w:ascii="Arial" w:hAnsi="Arial" w:cs="Arial"/>
          <w:b/>
          <w:sz w:val="20"/>
          <w:szCs w:val="20"/>
        </w:rPr>
      </w:pPr>
    </w:p>
    <w:p w14:paraId="277A9283" w14:textId="77777777" w:rsidR="00B22DE5" w:rsidRPr="00DE2842" w:rsidRDefault="00B22DE5" w:rsidP="00B22DE5">
      <w:pPr>
        <w:tabs>
          <w:tab w:val="left" w:pos="350"/>
          <w:tab w:val="left" w:pos="905"/>
          <w:tab w:val="left" w:pos="2366"/>
        </w:tabs>
        <w:spacing w:after="0"/>
        <w:rPr>
          <w:rFonts w:ascii="Arial" w:hAnsi="Arial" w:cs="Arial"/>
          <w:sz w:val="20"/>
          <w:szCs w:val="20"/>
        </w:rPr>
      </w:pPr>
      <w:r w:rsidRPr="00DE2842">
        <w:rPr>
          <w:rFonts w:ascii="Arial" w:hAnsi="Arial" w:cs="Arial"/>
          <w:sz w:val="20"/>
          <w:szCs w:val="20"/>
        </w:rPr>
        <w:t>El conf</w:t>
      </w:r>
      <w:r>
        <w:rPr>
          <w:rFonts w:ascii="Arial" w:hAnsi="Arial" w:cs="Arial"/>
          <w:sz w:val="20"/>
          <w:szCs w:val="20"/>
        </w:rPr>
        <w:t>licto colombiano ha tenido</w:t>
      </w:r>
      <w:r w:rsidRPr="00DE2842">
        <w:rPr>
          <w:rFonts w:ascii="Arial" w:hAnsi="Arial" w:cs="Arial"/>
          <w:sz w:val="20"/>
          <w:szCs w:val="20"/>
        </w:rPr>
        <w:t xml:space="preserve"> múltiples ac</w:t>
      </w:r>
      <w:r>
        <w:rPr>
          <w:rFonts w:ascii="Arial" w:hAnsi="Arial" w:cs="Arial"/>
          <w:sz w:val="20"/>
          <w:szCs w:val="20"/>
        </w:rPr>
        <w:t xml:space="preserve">tores, los cuales se forman por </w:t>
      </w:r>
      <w:r w:rsidRPr="00DE2842">
        <w:rPr>
          <w:rFonts w:ascii="Arial" w:hAnsi="Arial" w:cs="Arial"/>
          <w:sz w:val="20"/>
          <w:szCs w:val="20"/>
        </w:rPr>
        <w:t xml:space="preserve">alianzas que </w:t>
      </w:r>
      <w:r>
        <w:rPr>
          <w:rFonts w:ascii="Arial" w:hAnsi="Arial" w:cs="Arial"/>
          <w:sz w:val="20"/>
          <w:szCs w:val="20"/>
        </w:rPr>
        <w:t>hacen diferentes sectores de la economía, la política o la so</w:t>
      </w:r>
      <w:r w:rsidRPr="00DE2842">
        <w:rPr>
          <w:rFonts w:ascii="Arial" w:hAnsi="Arial" w:cs="Arial"/>
          <w:sz w:val="20"/>
          <w:szCs w:val="20"/>
        </w:rPr>
        <w:t>ciedad para enfrentar a otros sectores. Po</w:t>
      </w:r>
      <w:r>
        <w:rPr>
          <w:rFonts w:ascii="Arial" w:hAnsi="Arial" w:cs="Arial"/>
          <w:sz w:val="20"/>
          <w:szCs w:val="20"/>
        </w:rPr>
        <w:t xml:space="preserve">r ejemplo, durante la violencia </w:t>
      </w:r>
      <w:r w:rsidRPr="00DE2842">
        <w:rPr>
          <w:rFonts w:ascii="Arial" w:hAnsi="Arial" w:cs="Arial"/>
          <w:sz w:val="20"/>
          <w:szCs w:val="20"/>
        </w:rPr>
        <w:t>de los años 1950, las alianzas entre lídere</w:t>
      </w:r>
      <w:r>
        <w:rPr>
          <w:rFonts w:ascii="Arial" w:hAnsi="Arial" w:cs="Arial"/>
          <w:sz w:val="20"/>
          <w:szCs w:val="20"/>
        </w:rPr>
        <w:t xml:space="preserve">s de los partidos tradicionales </w:t>
      </w:r>
      <w:r w:rsidRPr="00DE2842">
        <w:rPr>
          <w:rFonts w:ascii="Arial" w:hAnsi="Arial" w:cs="Arial"/>
          <w:sz w:val="20"/>
          <w:szCs w:val="20"/>
        </w:rPr>
        <w:t>con sectores de la población y la Iglesia</w:t>
      </w:r>
      <w:r>
        <w:rPr>
          <w:rFonts w:ascii="Arial" w:hAnsi="Arial" w:cs="Arial"/>
          <w:sz w:val="20"/>
          <w:szCs w:val="20"/>
        </w:rPr>
        <w:t xml:space="preserve"> católica configuraron un bando </w:t>
      </w:r>
      <w:r w:rsidRPr="00DE2842">
        <w:rPr>
          <w:rFonts w:ascii="Arial" w:hAnsi="Arial" w:cs="Arial"/>
          <w:sz w:val="20"/>
          <w:szCs w:val="20"/>
        </w:rPr>
        <w:t>que se armó para combatir a otro que consideraban contrario a sus ideas.</w:t>
      </w:r>
    </w:p>
    <w:p w14:paraId="24538056" w14:textId="77777777" w:rsidR="00B22DE5" w:rsidRDefault="00B22DE5" w:rsidP="00B22DE5">
      <w:pPr>
        <w:tabs>
          <w:tab w:val="left" w:pos="350"/>
          <w:tab w:val="left" w:pos="905"/>
          <w:tab w:val="left" w:pos="2366"/>
        </w:tabs>
        <w:spacing w:after="0"/>
        <w:rPr>
          <w:rFonts w:ascii="Arial" w:hAnsi="Arial" w:cs="Arial"/>
          <w:sz w:val="20"/>
          <w:szCs w:val="20"/>
        </w:rPr>
      </w:pPr>
    </w:p>
    <w:p w14:paraId="326F276E" w14:textId="77777777" w:rsidR="00B22DE5" w:rsidRPr="00DE2842" w:rsidRDefault="00B22DE5" w:rsidP="00B22DE5">
      <w:pPr>
        <w:tabs>
          <w:tab w:val="left" w:pos="350"/>
          <w:tab w:val="left" w:pos="905"/>
          <w:tab w:val="left" w:pos="2366"/>
        </w:tabs>
        <w:spacing w:after="0"/>
        <w:rPr>
          <w:rFonts w:ascii="Arial" w:hAnsi="Arial" w:cs="Arial"/>
          <w:sz w:val="20"/>
          <w:szCs w:val="20"/>
        </w:rPr>
      </w:pPr>
      <w:r w:rsidRPr="00DE2842">
        <w:rPr>
          <w:rFonts w:ascii="Arial" w:hAnsi="Arial" w:cs="Arial"/>
          <w:sz w:val="20"/>
          <w:szCs w:val="20"/>
        </w:rPr>
        <w:t>Los actores del conflicto armado son los siguientes:</w:t>
      </w:r>
    </w:p>
    <w:p w14:paraId="6D4865AC" w14:textId="77777777" w:rsidR="00B22DE5" w:rsidRPr="00CE28AC" w:rsidRDefault="00B22DE5" w:rsidP="00B22DE5">
      <w:pPr>
        <w:pStyle w:val="Prrafodelista"/>
        <w:numPr>
          <w:ilvl w:val="0"/>
          <w:numId w:val="23"/>
        </w:numPr>
        <w:tabs>
          <w:tab w:val="left" w:pos="350"/>
          <w:tab w:val="left" w:pos="905"/>
          <w:tab w:val="left" w:pos="2366"/>
        </w:tabs>
        <w:spacing w:after="0"/>
        <w:rPr>
          <w:rFonts w:ascii="Arial" w:hAnsi="Arial" w:cs="Arial"/>
          <w:sz w:val="20"/>
          <w:szCs w:val="20"/>
        </w:rPr>
      </w:pPr>
      <w:r w:rsidRPr="00CE28AC">
        <w:rPr>
          <w:rFonts w:ascii="Arial" w:hAnsi="Arial" w:cs="Arial"/>
          <w:sz w:val="20"/>
          <w:szCs w:val="20"/>
        </w:rPr>
        <w:t>El Estado: que busca el orden público y el respeto de su soberanía,</w:t>
      </w:r>
      <w:r>
        <w:rPr>
          <w:rFonts w:ascii="Arial" w:hAnsi="Arial" w:cs="Arial"/>
          <w:sz w:val="20"/>
          <w:szCs w:val="20"/>
        </w:rPr>
        <w:t xml:space="preserve"> </w:t>
      </w:r>
      <w:r w:rsidRPr="00CE28AC">
        <w:rPr>
          <w:rFonts w:ascii="Arial" w:hAnsi="Arial" w:cs="Arial"/>
          <w:sz w:val="20"/>
          <w:szCs w:val="20"/>
        </w:rPr>
        <w:t>deposita estas tareas en sus fuerzas militares y policiales, quienes, en</w:t>
      </w:r>
      <w:r>
        <w:rPr>
          <w:rFonts w:ascii="Arial" w:hAnsi="Arial" w:cs="Arial"/>
          <w:sz w:val="20"/>
          <w:szCs w:val="20"/>
        </w:rPr>
        <w:t xml:space="preserve"> </w:t>
      </w:r>
      <w:r w:rsidRPr="00CE28AC">
        <w:rPr>
          <w:rFonts w:ascii="Arial" w:hAnsi="Arial" w:cs="Arial"/>
          <w:sz w:val="20"/>
          <w:szCs w:val="20"/>
        </w:rPr>
        <w:t>ciertas acciones, terminan por afectar a la población civil.</w:t>
      </w:r>
    </w:p>
    <w:p w14:paraId="0D7178F7" w14:textId="77777777" w:rsidR="00B22DE5" w:rsidRPr="00CE28AC" w:rsidRDefault="00B22DE5" w:rsidP="00B22DE5">
      <w:pPr>
        <w:pStyle w:val="Prrafodelista"/>
        <w:numPr>
          <w:ilvl w:val="0"/>
          <w:numId w:val="23"/>
        </w:numPr>
        <w:tabs>
          <w:tab w:val="left" w:pos="350"/>
          <w:tab w:val="left" w:pos="905"/>
          <w:tab w:val="left" w:pos="2366"/>
        </w:tabs>
        <w:spacing w:after="0"/>
        <w:rPr>
          <w:rFonts w:ascii="Arial" w:hAnsi="Arial" w:cs="Arial"/>
          <w:sz w:val="20"/>
          <w:szCs w:val="20"/>
        </w:rPr>
      </w:pPr>
      <w:r w:rsidRPr="00CE28AC">
        <w:rPr>
          <w:rFonts w:ascii="Arial" w:hAnsi="Arial" w:cs="Arial"/>
          <w:sz w:val="20"/>
          <w:szCs w:val="20"/>
        </w:rPr>
        <w:t>La</w:t>
      </w:r>
      <w:r>
        <w:rPr>
          <w:rFonts w:ascii="Arial" w:hAnsi="Arial" w:cs="Arial"/>
          <w:sz w:val="20"/>
          <w:szCs w:val="20"/>
        </w:rPr>
        <w:t>s</w:t>
      </w:r>
      <w:r w:rsidRPr="00CE28AC">
        <w:rPr>
          <w:rFonts w:ascii="Arial" w:hAnsi="Arial" w:cs="Arial"/>
          <w:sz w:val="20"/>
          <w:szCs w:val="20"/>
        </w:rPr>
        <w:t xml:space="preserve"> guerrilla</w:t>
      </w:r>
      <w:r>
        <w:rPr>
          <w:rFonts w:ascii="Arial" w:hAnsi="Arial" w:cs="Arial"/>
          <w:sz w:val="20"/>
          <w:szCs w:val="20"/>
        </w:rPr>
        <w:t>s</w:t>
      </w:r>
      <w:r w:rsidRPr="00CE28AC">
        <w:rPr>
          <w:rFonts w:ascii="Arial" w:hAnsi="Arial" w:cs="Arial"/>
          <w:sz w:val="20"/>
          <w:szCs w:val="20"/>
        </w:rPr>
        <w:t>: que busca</w:t>
      </w:r>
      <w:r>
        <w:rPr>
          <w:rFonts w:ascii="Arial" w:hAnsi="Arial" w:cs="Arial"/>
          <w:sz w:val="20"/>
          <w:szCs w:val="20"/>
        </w:rPr>
        <w:t>n</w:t>
      </w:r>
      <w:r w:rsidRPr="00CE28AC">
        <w:rPr>
          <w:rFonts w:ascii="Arial" w:hAnsi="Arial" w:cs="Arial"/>
          <w:sz w:val="20"/>
          <w:szCs w:val="20"/>
        </w:rPr>
        <w:t xml:space="preserve"> la toma del poder </w:t>
      </w:r>
      <w:r>
        <w:rPr>
          <w:rFonts w:ascii="Arial" w:hAnsi="Arial" w:cs="Arial"/>
          <w:sz w:val="20"/>
          <w:szCs w:val="20"/>
        </w:rPr>
        <w:t>a través de las armas, pero, ac</w:t>
      </w:r>
      <w:r w:rsidRPr="00CE28AC">
        <w:rPr>
          <w:rFonts w:ascii="Arial" w:hAnsi="Arial" w:cs="Arial"/>
          <w:sz w:val="20"/>
          <w:szCs w:val="20"/>
        </w:rPr>
        <w:t>ciones como la incursión armada a pobl</w:t>
      </w:r>
      <w:r>
        <w:rPr>
          <w:rFonts w:ascii="Arial" w:hAnsi="Arial" w:cs="Arial"/>
          <w:sz w:val="20"/>
          <w:szCs w:val="20"/>
        </w:rPr>
        <w:t>aciones, la práctica del secues</w:t>
      </w:r>
      <w:r w:rsidRPr="00CE28AC">
        <w:rPr>
          <w:rFonts w:ascii="Arial" w:hAnsi="Arial" w:cs="Arial"/>
          <w:sz w:val="20"/>
          <w:szCs w:val="20"/>
        </w:rPr>
        <w:t>tro y su unión al narcotráfico, la</w:t>
      </w:r>
      <w:r>
        <w:rPr>
          <w:rFonts w:ascii="Arial" w:hAnsi="Arial" w:cs="Arial"/>
          <w:sz w:val="20"/>
          <w:szCs w:val="20"/>
        </w:rPr>
        <w:t>s</w:t>
      </w:r>
      <w:r w:rsidRPr="00CE28AC">
        <w:rPr>
          <w:rFonts w:ascii="Arial" w:hAnsi="Arial" w:cs="Arial"/>
          <w:sz w:val="20"/>
          <w:szCs w:val="20"/>
        </w:rPr>
        <w:t xml:space="preserve"> convierten en un actor delincuencial.</w:t>
      </w:r>
    </w:p>
    <w:p w14:paraId="553A4A69" w14:textId="77777777" w:rsidR="00B22DE5" w:rsidRPr="00CE28AC" w:rsidRDefault="00B22DE5" w:rsidP="00B22DE5">
      <w:pPr>
        <w:pStyle w:val="Prrafodelista"/>
        <w:numPr>
          <w:ilvl w:val="0"/>
          <w:numId w:val="23"/>
        </w:numPr>
        <w:tabs>
          <w:tab w:val="left" w:pos="350"/>
          <w:tab w:val="left" w:pos="905"/>
          <w:tab w:val="left" w:pos="2366"/>
        </w:tabs>
        <w:spacing w:after="0"/>
        <w:rPr>
          <w:rFonts w:ascii="Arial" w:hAnsi="Arial" w:cs="Arial"/>
          <w:sz w:val="20"/>
          <w:szCs w:val="20"/>
        </w:rPr>
      </w:pPr>
      <w:r w:rsidRPr="00CE28AC">
        <w:rPr>
          <w:rFonts w:ascii="Arial" w:hAnsi="Arial" w:cs="Arial"/>
          <w:sz w:val="20"/>
          <w:szCs w:val="20"/>
        </w:rPr>
        <w:t xml:space="preserve">Los paramilitares: </w:t>
      </w:r>
      <w:r>
        <w:rPr>
          <w:rFonts w:ascii="Arial" w:hAnsi="Arial" w:cs="Arial"/>
          <w:sz w:val="20"/>
          <w:szCs w:val="20"/>
        </w:rPr>
        <w:t>generalmente asociados al narcotráfico y con algunos vínculos con la fuerza pública, estos grupos combaten a las guerrillas, sin respetar las limitaciones impuestas por las leyes nacionales o internacionales.</w:t>
      </w:r>
    </w:p>
    <w:p w14:paraId="38457E34" w14:textId="77777777" w:rsidR="00B22DE5" w:rsidRDefault="00B22DE5" w:rsidP="00B22DE5">
      <w:pPr>
        <w:pStyle w:val="Prrafodelista"/>
        <w:numPr>
          <w:ilvl w:val="0"/>
          <w:numId w:val="23"/>
        </w:numPr>
        <w:tabs>
          <w:tab w:val="left" w:pos="350"/>
          <w:tab w:val="left" w:pos="905"/>
          <w:tab w:val="left" w:pos="2366"/>
        </w:tabs>
        <w:spacing w:after="0"/>
        <w:rPr>
          <w:rFonts w:ascii="Arial" w:hAnsi="Arial" w:cs="Arial"/>
          <w:sz w:val="20"/>
          <w:szCs w:val="20"/>
        </w:rPr>
      </w:pPr>
      <w:r w:rsidRPr="00CE28AC">
        <w:rPr>
          <w:rFonts w:ascii="Arial" w:hAnsi="Arial" w:cs="Arial"/>
          <w:sz w:val="20"/>
          <w:szCs w:val="20"/>
        </w:rPr>
        <w:t>El narcotráfico: desde sus orígenes en l</w:t>
      </w:r>
      <w:r>
        <w:rPr>
          <w:rFonts w:ascii="Arial" w:hAnsi="Arial" w:cs="Arial"/>
          <w:sz w:val="20"/>
          <w:szCs w:val="20"/>
        </w:rPr>
        <w:t>a década de los sesenta es inne</w:t>
      </w:r>
      <w:r w:rsidRPr="00CE28AC">
        <w:rPr>
          <w:rFonts w:ascii="Arial" w:hAnsi="Arial" w:cs="Arial"/>
          <w:sz w:val="20"/>
          <w:szCs w:val="20"/>
        </w:rPr>
        <w:t>gable su impacto en el conflicto armado colombiano. El narcotráfico se</w:t>
      </w:r>
      <w:r>
        <w:rPr>
          <w:rFonts w:ascii="Arial" w:hAnsi="Arial" w:cs="Arial"/>
          <w:sz w:val="20"/>
          <w:szCs w:val="20"/>
        </w:rPr>
        <w:t xml:space="preserve"> </w:t>
      </w:r>
      <w:r w:rsidRPr="00CE28AC">
        <w:rPr>
          <w:rFonts w:ascii="Arial" w:hAnsi="Arial" w:cs="Arial"/>
          <w:sz w:val="20"/>
          <w:szCs w:val="20"/>
        </w:rPr>
        <w:t xml:space="preserve">encarga de financiar tanto </w:t>
      </w:r>
      <w:r>
        <w:rPr>
          <w:rFonts w:ascii="Arial" w:hAnsi="Arial" w:cs="Arial"/>
          <w:sz w:val="20"/>
          <w:szCs w:val="20"/>
        </w:rPr>
        <w:t xml:space="preserve">a </w:t>
      </w:r>
      <w:r w:rsidRPr="00CE28AC">
        <w:rPr>
          <w:rFonts w:ascii="Arial" w:hAnsi="Arial" w:cs="Arial"/>
          <w:sz w:val="20"/>
          <w:szCs w:val="20"/>
        </w:rPr>
        <w:t>grupos de guerrilla como de paramilitares</w:t>
      </w:r>
      <w:r>
        <w:rPr>
          <w:rFonts w:ascii="Arial" w:hAnsi="Arial" w:cs="Arial"/>
          <w:sz w:val="20"/>
          <w:szCs w:val="20"/>
        </w:rPr>
        <w:t xml:space="preserve"> e incluso a sectores políticos legales.</w:t>
      </w:r>
    </w:p>
    <w:p w14:paraId="5D07657C" w14:textId="77777777" w:rsidR="00B22DE5" w:rsidRDefault="00B22DE5" w:rsidP="00B22DE5">
      <w:pPr>
        <w:tabs>
          <w:tab w:val="left" w:pos="350"/>
          <w:tab w:val="left" w:pos="905"/>
          <w:tab w:val="left" w:pos="2366"/>
        </w:tabs>
        <w:spacing w:after="0"/>
        <w:rPr>
          <w:rFonts w:ascii="Arial" w:hAnsi="Arial" w:cs="Arial"/>
          <w:sz w:val="20"/>
          <w:szCs w:val="20"/>
        </w:rPr>
      </w:pPr>
    </w:p>
    <w:p w14:paraId="7FCD22A8" w14:textId="77777777" w:rsidR="00B22DE5" w:rsidRPr="00CE28AC" w:rsidRDefault="00B22DE5" w:rsidP="00B22DE5">
      <w:pPr>
        <w:tabs>
          <w:tab w:val="left" w:pos="350"/>
          <w:tab w:val="left" w:pos="905"/>
          <w:tab w:val="left" w:pos="2366"/>
        </w:tabs>
        <w:spacing w:after="0"/>
        <w:rPr>
          <w:rFonts w:ascii="Arial" w:hAnsi="Arial" w:cs="Arial"/>
          <w:b/>
          <w:sz w:val="20"/>
          <w:szCs w:val="20"/>
        </w:rPr>
      </w:pPr>
      <w:r w:rsidRPr="00CE28AC">
        <w:rPr>
          <w:rFonts w:ascii="Arial" w:hAnsi="Arial" w:cs="Arial"/>
          <w:b/>
          <w:sz w:val="20"/>
          <w:szCs w:val="20"/>
        </w:rPr>
        <w:t>Contextos del conflicto</w:t>
      </w:r>
    </w:p>
    <w:p w14:paraId="7BB77459" w14:textId="77777777" w:rsidR="00B22DE5" w:rsidRPr="00DE2842" w:rsidRDefault="00B22DE5" w:rsidP="00B22DE5">
      <w:pPr>
        <w:tabs>
          <w:tab w:val="left" w:pos="350"/>
          <w:tab w:val="left" w:pos="905"/>
          <w:tab w:val="left" w:pos="2366"/>
        </w:tabs>
        <w:spacing w:after="0"/>
        <w:rPr>
          <w:rFonts w:ascii="Arial" w:hAnsi="Arial" w:cs="Arial"/>
          <w:sz w:val="20"/>
          <w:szCs w:val="20"/>
        </w:rPr>
      </w:pPr>
      <w:r w:rsidRPr="00DE2842">
        <w:rPr>
          <w:rFonts w:ascii="Arial" w:hAnsi="Arial" w:cs="Arial"/>
          <w:sz w:val="20"/>
          <w:szCs w:val="20"/>
        </w:rPr>
        <w:t>En el caso de Colombia, los conflictos se</w:t>
      </w:r>
      <w:r>
        <w:rPr>
          <w:rFonts w:ascii="Arial" w:hAnsi="Arial" w:cs="Arial"/>
          <w:sz w:val="20"/>
          <w:szCs w:val="20"/>
        </w:rPr>
        <w:t xml:space="preserve"> forman y expresan a favor o en </w:t>
      </w:r>
      <w:r w:rsidRPr="00DE2842">
        <w:rPr>
          <w:rFonts w:ascii="Arial" w:hAnsi="Arial" w:cs="Arial"/>
          <w:sz w:val="20"/>
          <w:szCs w:val="20"/>
        </w:rPr>
        <w:t>contra del Estad</w:t>
      </w:r>
      <w:r>
        <w:rPr>
          <w:rFonts w:ascii="Arial" w:hAnsi="Arial" w:cs="Arial"/>
          <w:sz w:val="20"/>
          <w:szCs w:val="20"/>
        </w:rPr>
        <w:t xml:space="preserve">o, las religiones, la propiedad privada, la nacionalidad </w:t>
      </w:r>
      <w:r w:rsidRPr="00DE2842">
        <w:rPr>
          <w:rFonts w:ascii="Arial" w:hAnsi="Arial" w:cs="Arial"/>
          <w:sz w:val="20"/>
          <w:szCs w:val="20"/>
        </w:rPr>
        <w:t>o la territorialidad. También configuran</w:t>
      </w:r>
      <w:r>
        <w:rPr>
          <w:rFonts w:ascii="Arial" w:hAnsi="Arial" w:cs="Arial"/>
          <w:sz w:val="20"/>
          <w:szCs w:val="20"/>
        </w:rPr>
        <w:t xml:space="preserve"> contextos de conflicto interno </w:t>
      </w:r>
      <w:r w:rsidRPr="00DE2842">
        <w:rPr>
          <w:rFonts w:ascii="Arial" w:hAnsi="Arial" w:cs="Arial"/>
          <w:sz w:val="20"/>
          <w:szCs w:val="20"/>
        </w:rPr>
        <w:t>en Colombia: el género, la etnia o interes</w:t>
      </w:r>
      <w:r>
        <w:rPr>
          <w:rFonts w:ascii="Arial" w:hAnsi="Arial" w:cs="Arial"/>
          <w:sz w:val="20"/>
          <w:szCs w:val="20"/>
        </w:rPr>
        <w:t xml:space="preserve">es colectivos que luchan contra </w:t>
      </w:r>
      <w:r w:rsidRPr="00DE2842">
        <w:rPr>
          <w:rFonts w:ascii="Arial" w:hAnsi="Arial" w:cs="Arial"/>
          <w:sz w:val="20"/>
          <w:szCs w:val="20"/>
        </w:rPr>
        <w:t>administraciones locales. Tal es el caso de lo</w:t>
      </w:r>
      <w:r>
        <w:rPr>
          <w:rFonts w:ascii="Arial" w:hAnsi="Arial" w:cs="Arial"/>
          <w:sz w:val="20"/>
          <w:szCs w:val="20"/>
        </w:rPr>
        <w:t xml:space="preserve">s conflictos por la defensa del </w:t>
      </w:r>
      <w:r w:rsidRPr="00DE2842">
        <w:rPr>
          <w:rFonts w:ascii="Arial" w:hAnsi="Arial" w:cs="Arial"/>
          <w:sz w:val="20"/>
          <w:szCs w:val="20"/>
        </w:rPr>
        <w:t>ambiente en contra de la explotación minera.</w:t>
      </w:r>
    </w:p>
    <w:p w14:paraId="47F77B22" w14:textId="77777777" w:rsidR="00B22DE5" w:rsidRDefault="00B22DE5" w:rsidP="00B22DE5">
      <w:pPr>
        <w:tabs>
          <w:tab w:val="left" w:pos="350"/>
          <w:tab w:val="left" w:pos="905"/>
          <w:tab w:val="left" w:pos="2366"/>
        </w:tabs>
        <w:spacing w:after="0"/>
        <w:rPr>
          <w:rFonts w:ascii="Arial" w:hAnsi="Arial" w:cs="Arial"/>
          <w:sz w:val="20"/>
          <w:szCs w:val="20"/>
        </w:rPr>
      </w:pPr>
    </w:p>
    <w:p w14:paraId="7C3BAA7A" w14:textId="77777777" w:rsidR="00B22DE5" w:rsidRPr="00CE28AC" w:rsidRDefault="00B22DE5" w:rsidP="00B22DE5">
      <w:pPr>
        <w:tabs>
          <w:tab w:val="left" w:pos="350"/>
          <w:tab w:val="left" w:pos="905"/>
          <w:tab w:val="left" w:pos="2366"/>
        </w:tabs>
        <w:spacing w:after="0"/>
        <w:rPr>
          <w:rFonts w:ascii="Arial" w:hAnsi="Arial" w:cs="Arial"/>
          <w:b/>
          <w:sz w:val="20"/>
          <w:szCs w:val="20"/>
        </w:rPr>
      </w:pPr>
      <w:r w:rsidRPr="00CE28AC">
        <w:rPr>
          <w:rFonts w:ascii="Arial" w:hAnsi="Arial" w:cs="Arial"/>
          <w:b/>
          <w:sz w:val="20"/>
          <w:szCs w:val="20"/>
        </w:rPr>
        <w:t>Clases de conflictos</w:t>
      </w:r>
    </w:p>
    <w:p w14:paraId="18081670" w14:textId="77777777" w:rsidR="00B22DE5" w:rsidRPr="00DE2842" w:rsidRDefault="00B22DE5" w:rsidP="00B22DE5">
      <w:pPr>
        <w:tabs>
          <w:tab w:val="left" w:pos="350"/>
          <w:tab w:val="left" w:pos="905"/>
          <w:tab w:val="left" w:pos="2366"/>
        </w:tabs>
        <w:spacing w:after="0"/>
        <w:rPr>
          <w:rFonts w:ascii="Arial" w:hAnsi="Arial" w:cs="Arial"/>
          <w:sz w:val="20"/>
          <w:szCs w:val="20"/>
        </w:rPr>
      </w:pPr>
      <w:r w:rsidRPr="00DE2842">
        <w:rPr>
          <w:rFonts w:ascii="Arial" w:hAnsi="Arial" w:cs="Arial"/>
          <w:sz w:val="20"/>
          <w:szCs w:val="20"/>
        </w:rPr>
        <w:t>El conflicto interno en Colombia no es ta</w:t>
      </w:r>
      <w:r>
        <w:rPr>
          <w:rFonts w:ascii="Arial" w:hAnsi="Arial" w:cs="Arial"/>
          <w:sz w:val="20"/>
          <w:szCs w:val="20"/>
        </w:rPr>
        <w:t>n solo de carácter bélico. Pro</w:t>
      </w:r>
      <w:r w:rsidRPr="00DE2842">
        <w:rPr>
          <w:rFonts w:ascii="Arial" w:hAnsi="Arial" w:cs="Arial"/>
          <w:sz w:val="20"/>
          <w:szCs w:val="20"/>
        </w:rPr>
        <w:t>blemas como la desigu</w:t>
      </w:r>
      <w:r>
        <w:rPr>
          <w:rFonts w:ascii="Arial" w:hAnsi="Arial" w:cs="Arial"/>
          <w:sz w:val="20"/>
          <w:szCs w:val="20"/>
        </w:rPr>
        <w:t>aldad social, la exclusión o la intolerancia, plan</w:t>
      </w:r>
      <w:r w:rsidRPr="00DE2842">
        <w:rPr>
          <w:rFonts w:ascii="Arial" w:hAnsi="Arial" w:cs="Arial"/>
          <w:sz w:val="20"/>
          <w:szCs w:val="20"/>
        </w:rPr>
        <w:t xml:space="preserve">tean conflictos </w:t>
      </w:r>
      <w:r>
        <w:rPr>
          <w:rFonts w:ascii="Arial" w:hAnsi="Arial" w:cs="Arial"/>
          <w:sz w:val="20"/>
          <w:szCs w:val="20"/>
        </w:rPr>
        <w:t>en</w:t>
      </w:r>
      <w:r w:rsidRPr="00DE2842">
        <w:rPr>
          <w:rFonts w:ascii="Arial" w:hAnsi="Arial" w:cs="Arial"/>
          <w:sz w:val="20"/>
          <w:szCs w:val="20"/>
        </w:rPr>
        <w:t xml:space="preserve"> otros sectores del país. Veamos.</w:t>
      </w:r>
    </w:p>
    <w:p w14:paraId="095193F1" w14:textId="77777777" w:rsidR="00B22DE5" w:rsidRPr="00DE2842" w:rsidRDefault="00B22DE5" w:rsidP="00B22DE5">
      <w:pPr>
        <w:tabs>
          <w:tab w:val="left" w:pos="350"/>
          <w:tab w:val="left" w:pos="905"/>
          <w:tab w:val="left" w:pos="2366"/>
        </w:tabs>
        <w:spacing w:after="0"/>
        <w:rPr>
          <w:rFonts w:ascii="Arial" w:hAnsi="Arial" w:cs="Arial"/>
          <w:sz w:val="20"/>
          <w:szCs w:val="20"/>
        </w:rPr>
      </w:pPr>
      <w:r w:rsidRPr="00DE2842">
        <w:rPr>
          <w:rFonts w:ascii="Arial" w:hAnsi="Arial" w:cs="Arial"/>
          <w:sz w:val="20"/>
          <w:szCs w:val="20"/>
        </w:rPr>
        <w:t>Conflictos clasistas. Son aquellos que se present</w:t>
      </w:r>
      <w:r>
        <w:rPr>
          <w:rFonts w:ascii="Arial" w:hAnsi="Arial" w:cs="Arial"/>
          <w:sz w:val="20"/>
          <w:szCs w:val="20"/>
        </w:rPr>
        <w:t xml:space="preserve">an porque sectores con </w:t>
      </w:r>
      <w:r w:rsidRPr="00DE2842">
        <w:rPr>
          <w:rFonts w:ascii="Arial" w:hAnsi="Arial" w:cs="Arial"/>
          <w:sz w:val="20"/>
          <w:szCs w:val="20"/>
        </w:rPr>
        <w:t>poder político y económico quieren h</w:t>
      </w:r>
      <w:r>
        <w:rPr>
          <w:rFonts w:ascii="Arial" w:hAnsi="Arial" w:cs="Arial"/>
          <w:sz w:val="20"/>
          <w:szCs w:val="20"/>
        </w:rPr>
        <w:t xml:space="preserve">acer prevalecer sus privilegios </w:t>
      </w:r>
      <w:r w:rsidRPr="00DE2842">
        <w:rPr>
          <w:rFonts w:ascii="Arial" w:hAnsi="Arial" w:cs="Arial"/>
          <w:sz w:val="20"/>
          <w:szCs w:val="20"/>
        </w:rPr>
        <w:t>frente a los reclamos de otros sectores con menos poder.</w:t>
      </w:r>
    </w:p>
    <w:p w14:paraId="19A54272" w14:textId="77777777" w:rsidR="00B22DE5" w:rsidRDefault="00B22DE5" w:rsidP="00B22DE5">
      <w:pPr>
        <w:tabs>
          <w:tab w:val="left" w:pos="350"/>
          <w:tab w:val="left" w:pos="905"/>
          <w:tab w:val="left" w:pos="2366"/>
        </w:tabs>
        <w:spacing w:after="0"/>
        <w:rPr>
          <w:rFonts w:ascii="Arial" w:hAnsi="Arial" w:cs="Arial"/>
          <w:sz w:val="20"/>
          <w:szCs w:val="20"/>
        </w:rPr>
      </w:pPr>
      <w:r w:rsidRPr="00DE2842">
        <w:rPr>
          <w:rFonts w:ascii="Arial" w:hAnsi="Arial" w:cs="Arial"/>
          <w:sz w:val="20"/>
          <w:szCs w:val="20"/>
        </w:rPr>
        <w:t>Conflicto obrero-sindical. Hoy en día e</w:t>
      </w:r>
      <w:r>
        <w:rPr>
          <w:rFonts w:ascii="Arial" w:hAnsi="Arial" w:cs="Arial"/>
          <w:sz w:val="20"/>
          <w:szCs w:val="20"/>
        </w:rPr>
        <w:t xml:space="preserve">l movimiento obrero-sindical en </w:t>
      </w:r>
      <w:r w:rsidRPr="00DE2842">
        <w:rPr>
          <w:rFonts w:ascii="Arial" w:hAnsi="Arial" w:cs="Arial"/>
          <w:sz w:val="20"/>
          <w:szCs w:val="20"/>
        </w:rPr>
        <w:t>el país se caracteriza por una precaria tasa</w:t>
      </w:r>
      <w:r>
        <w:rPr>
          <w:rFonts w:ascii="Arial" w:hAnsi="Arial" w:cs="Arial"/>
          <w:sz w:val="20"/>
          <w:szCs w:val="20"/>
        </w:rPr>
        <w:t xml:space="preserve"> de sindicalización debido a la </w:t>
      </w:r>
      <w:r w:rsidRPr="00DE2842">
        <w:rPr>
          <w:rFonts w:ascii="Arial" w:hAnsi="Arial" w:cs="Arial"/>
          <w:sz w:val="20"/>
          <w:szCs w:val="20"/>
        </w:rPr>
        <w:t>alta informalidad y a los tipos de contratación de las empresas.</w:t>
      </w:r>
    </w:p>
    <w:p w14:paraId="73F2C43C" w14:textId="77777777" w:rsidR="00B22DE5" w:rsidRDefault="00B22DE5" w:rsidP="00B22DE5">
      <w:pPr>
        <w:tabs>
          <w:tab w:val="left" w:pos="350"/>
          <w:tab w:val="left" w:pos="905"/>
          <w:tab w:val="left" w:pos="2366"/>
        </w:tabs>
        <w:spacing w:after="0"/>
        <w:rPr>
          <w:rFonts w:ascii="Arial" w:hAnsi="Arial" w:cs="Arial"/>
          <w:sz w:val="20"/>
          <w:szCs w:val="20"/>
        </w:rPr>
      </w:pPr>
    </w:p>
    <w:p w14:paraId="435F342C" w14:textId="77777777" w:rsidR="00B22DE5" w:rsidRPr="009B0646" w:rsidRDefault="00B22DE5" w:rsidP="00B22DE5">
      <w:pPr>
        <w:tabs>
          <w:tab w:val="left" w:pos="350"/>
          <w:tab w:val="left" w:pos="905"/>
          <w:tab w:val="left" w:pos="2366"/>
        </w:tabs>
        <w:spacing w:after="0"/>
        <w:rPr>
          <w:rFonts w:ascii="Arial" w:hAnsi="Arial" w:cs="Arial"/>
          <w:b/>
          <w:sz w:val="20"/>
          <w:szCs w:val="20"/>
        </w:rPr>
      </w:pPr>
      <w:r w:rsidRPr="009B0646">
        <w:rPr>
          <w:rFonts w:ascii="Arial" w:hAnsi="Arial" w:cs="Arial"/>
          <w:b/>
          <w:sz w:val="20"/>
          <w:szCs w:val="20"/>
        </w:rPr>
        <w:t>El movimiento guerrillero</w:t>
      </w:r>
    </w:p>
    <w:p w14:paraId="366157EC" w14:textId="77777777" w:rsidR="00B22DE5" w:rsidRDefault="00B22DE5" w:rsidP="00B22DE5">
      <w:pPr>
        <w:tabs>
          <w:tab w:val="left" w:pos="350"/>
          <w:tab w:val="left" w:pos="905"/>
          <w:tab w:val="left" w:pos="2366"/>
        </w:tabs>
        <w:spacing w:after="0"/>
        <w:rPr>
          <w:rFonts w:ascii="Arial" w:hAnsi="Arial" w:cs="Arial"/>
          <w:sz w:val="20"/>
          <w:szCs w:val="20"/>
        </w:rPr>
      </w:pPr>
      <w:r w:rsidRPr="009B0646">
        <w:rPr>
          <w:rFonts w:ascii="Arial" w:hAnsi="Arial" w:cs="Arial"/>
          <w:sz w:val="20"/>
          <w:szCs w:val="20"/>
        </w:rPr>
        <w:t>El movimiento guerrillero colombian</w:t>
      </w:r>
      <w:r>
        <w:rPr>
          <w:rFonts w:ascii="Arial" w:hAnsi="Arial" w:cs="Arial"/>
          <w:sz w:val="20"/>
          <w:szCs w:val="20"/>
        </w:rPr>
        <w:t>o es el más antiguó del mundo. Du</w:t>
      </w:r>
      <w:r w:rsidRPr="009B0646">
        <w:rPr>
          <w:rFonts w:ascii="Arial" w:hAnsi="Arial" w:cs="Arial"/>
          <w:sz w:val="20"/>
          <w:szCs w:val="20"/>
        </w:rPr>
        <w:t>rante su largo tiempo de vida ha cambia</w:t>
      </w:r>
      <w:r>
        <w:rPr>
          <w:rFonts w:ascii="Arial" w:hAnsi="Arial" w:cs="Arial"/>
          <w:sz w:val="20"/>
          <w:szCs w:val="20"/>
        </w:rPr>
        <w:t xml:space="preserve">do de rumbos, lo cual quiere decir </w:t>
      </w:r>
      <w:r w:rsidRPr="009B0646">
        <w:rPr>
          <w:rFonts w:ascii="Arial" w:hAnsi="Arial" w:cs="Arial"/>
          <w:sz w:val="20"/>
          <w:szCs w:val="20"/>
        </w:rPr>
        <w:t xml:space="preserve">que las guerrillas de los años </w:t>
      </w:r>
      <w:r>
        <w:rPr>
          <w:rFonts w:ascii="Arial" w:hAnsi="Arial" w:cs="Arial"/>
          <w:sz w:val="20"/>
          <w:szCs w:val="20"/>
        </w:rPr>
        <w:t>1960, aunque dieron origen a organizaciones como las FARC y el ELN</w:t>
      </w:r>
      <w:r w:rsidRPr="009B0646">
        <w:rPr>
          <w:rFonts w:ascii="Arial" w:hAnsi="Arial" w:cs="Arial"/>
          <w:sz w:val="20"/>
          <w:szCs w:val="20"/>
        </w:rPr>
        <w:t>, son diferentes a estas, y</w:t>
      </w:r>
      <w:r>
        <w:rPr>
          <w:rFonts w:ascii="Arial" w:hAnsi="Arial" w:cs="Arial"/>
          <w:sz w:val="20"/>
          <w:szCs w:val="20"/>
        </w:rPr>
        <w:t xml:space="preserve"> que cada una, en su tiempo </w:t>
      </w:r>
      <w:r w:rsidRPr="009B0646">
        <w:rPr>
          <w:rFonts w:ascii="Arial" w:hAnsi="Arial" w:cs="Arial"/>
          <w:sz w:val="20"/>
          <w:szCs w:val="20"/>
        </w:rPr>
        <w:t>obedece a condiciones sociales, políticas y económicas diferentes</w:t>
      </w:r>
      <w:r>
        <w:rPr>
          <w:rFonts w:ascii="Arial" w:hAnsi="Arial" w:cs="Arial"/>
          <w:sz w:val="20"/>
          <w:szCs w:val="20"/>
        </w:rPr>
        <w:t>.</w:t>
      </w:r>
    </w:p>
    <w:p w14:paraId="4F76CDB4" w14:textId="77777777" w:rsidR="00B22DE5" w:rsidRPr="009B0646" w:rsidRDefault="00B22DE5" w:rsidP="00B22DE5">
      <w:pPr>
        <w:tabs>
          <w:tab w:val="left" w:pos="350"/>
          <w:tab w:val="left" w:pos="905"/>
          <w:tab w:val="left" w:pos="2366"/>
        </w:tabs>
        <w:spacing w:after="0"/>
        <w:rPr>
          <w:rFonts w:ascii="Arial" w:hAnsi="Arial" w:cs="Arial"/>
          <w:sz w:val="20"/>
          <w:szCs w:val="20"/>
        </w:rPr>
      </w:pPr>
    </w:p>
    <w:p w14:paraId="1BBE4B7C" w14:textId="77777777" w:rsidR="00B22DE5" w:rsidRPr="009B0646" w:rsidRDefault="00B22DE5" w:rsidP="00B22DE5">
      <w:pPr>
        <w:tabs>
          <w:tab w:val="left" w:pos="350"/>
          <w:tab w:val="left" w:pos="905"/>
          <w:tab w:val="left" w:pos="2366"/>
        </w:tabs>
        <w:spacing w:after="0"/>
        <w:rPr>
          <w:rFonts w:ascii="Arial" w:hAnsi="Arial" w:cs="Arial"/>
          <w:b/>
          <w:sz w:val="20"/>
          <w:szCs w:val="20"/>
        </w:rPr>
      </w:pPr>
      <w:r w:rsidRPr="009B0646">
        <w:rPr>
          <w:rFonts w:ascii="Arial" w:hAnsi="Arial" w:cs="Arial"/>
          <w:b/>
          <w:sz w:val="20"/>
          <w:szCs w:val="20"/>
        </w:rPr>
        <w:t>La confrontación bipartidista</w:t>
      </w:r>
    </w:p>
    <w:p w14:paraId="6E628665" w14:textId="77777777" w:rsidR="00B22DE5" w:rsidRPr="009B0646" w:rsidRDefault="00B22DE5" w:rsidP="00B22DE5">
      <w:pPr>
        <w:tabs>
          <w:tab w:val="left" w:pos="350"/>
          <w:tab w:val="left" w:pos="905"/>
          <w:tab w:val="left" w:pos="2366"/>
        </w:tabs>
        <w:spacing w:after="0"/>
        <w:rPr>
          <w:rFonts w:ascii="Arial" w:hAnsi="Arial" w:cs="Arial"/>
          <w:sz w:val="20"/>
          <w:szCs w:val="20"/>
        </w:rPr>
      </w:pPr>
      <w:r w:rsidRPr="009B0646">
        <w:rPr>
          <w:rFonts w:ascii="Arial" w:hAnsi="Arial" w:cs="Arial"/>
          <w:sz w:val="20"/>
          <w:szCs w:val="20"/>
        </w:rPr>
        <w:t>Durante el siglo XX, los dos parti</w:t>
      </w:r>
      <w:r>
        <w:rPr>
          <w:rFonts w:ascii="Arial" w:hAnsi="Arial" w:cs="Arial"/>
          <w:sz w:val="20"/>
          <w:szCs w:val="20"/>
        </w:rPr>
        <w:t>dos tradicionales colombianos se turna</w:t>
      </w:r>
      <w:r w:rsidRPr="009B0646">
        <w:rPr>
          <w:rFonts w:ascii="Arial" w:hAnsi="Arial" w:cs="Arial"/>
          <w:sz w:val="20"/>
          <w:szCs w:val="20"/>
        </w:rPr>
        <w:t>ron la dirección del país por largos</w:t>
      </w:r>
      <w:r>
        <w:rPr>
          <w:rFonts w:ascii="Arial" w:hAnsi="Arial" w:cs="Arial"/>
          <w:sz w:val="20"/>
          <w:szCs w:val="20"/>
        </w:rPr>
        <w:t xml:space="preserve"> periodos de </w:t>
      </w:r>
      <w:r w:rsidRPr="009B0646">
        <w:rPr>
          <w:rFonts w:ascii="Arial" w:hAnsi="Arial" w:cs="Arial"/>
          <w:sz w:val="20"/>
          <w:szCs w:val="20"/>
        </w:rPr>
        <w:t>tiempo. El partido</w:t>
      </w:r>
      <w:r>
        <w:rPr>
          <w:rFonts w:ascii="Arial" w:hAnsi="Arial" w:cs="Arial"/>
          <w:sz w:val="20"/>
          <w:szCs w:val="20"/>
        </w:rPr>
        <w:t xml:space="preserve"> con</w:t>
      </w:r>
      <w:r w:rsidRPr="009B0646">
        <w:rPr>
          <w:rFonts w:ascii="Arial" w:hAnsi="Arial" w:cs="Arial"/>
          <w:sz w:val="20"/>
          <w:szCs w:val="20"/>
        </w:rPr>
        <w:t xml:space="preserve">servador estuvo en el poder entre </w:t>
      </w:r>
      <w:r>
        <w:rPr>
          <w:rFonts w:ascii="Arial" w:hAnsi="Arial" w:cs="Arial"/>
          <w:sz w:val="20"/>
          <w:szCs w:val="20"/>
        </w:rPr>
        <w:t>1886 y 1930, periodo que se denomi</w:t>
      </w:r>
      <w:r w:rsidRPr="009B0646">
        <w:rPr>
          <w:rFonts w:ascii="Arial" w:hAnsi="Arial" w:cs="Arial"/>
          <w:sz w:val="20"/>
          <w:szCs w:val="20"/>
        </w:rPr>
        <w:t>na Hegemonía conservadora. En tanto, el partido liberal gobernó</w:t>
      </w:r>
      <w:r>
        <w:rPr>
          <w:rFonts w:ascii="Arial" w:hAnsi="Arial" w:cs="Arial"/>
          <w:sz w:val="20"/>
          <w:szCs w:val="20"/>
        </w:rPr>
        <w:t xml:space="preserve"> entre </w:t>
      </w:r>
      <w:r w:rsidRPr="009B0646">
        <w:rPr>
          <w:rFonts w:ascii="Arial" w:hAnsi="Arial" w:cs="Arial"/>
          <w:sz w:val="20"/>
          <w:szCs w:val="20"/>
        </w:rPr>
        <w:t>1930-1946; este periodo es conocido como la Republica Liberal</w:t>
      </w:r>
      <w:r>
        <w:rPr>
          <w:rFonts w:ascii="Arial" w:hAnsi="Arial" w:cs="Arial"/>
          <w:sz w:val="20"/>
          <w:szCs w:val="20"/>
        </w:rPr>
        <w:t>.</w:t>
      </w:r>
    </w:p>
    <w:p w14:paraId="54CAD34A" w14:textId="77777777" w:rsidR="00B22DE5" w:rsidRPr="009B0646" w:rsidRDefault="00B22DE5" w:rsidP="00B22DE5">
      <w:pPr>
        <w:tabs>
          <w:tab w:val="left" w:pos="350"/>
          <w:tab w:val="left" w:pos="905"/>
          <w:tab w:val="left" w:pos="2366"/>
        </w:tabs>
        <w:spacing w:after="0"/>
        <w:rPr>
          <w:rFonts w:ascii="Arial" w:hAnsi="Arial" w:cs="Arial"/>
          <w:sz w:val="20"/>
          <w:szCs w:val="20"/>
        </w:rPr>
      </w:pPr>
      <w:r w:rsidRPr="009B0646">
        <w:rPr>
          <w:rFonts w:ascii="Arial" w:hAnsi="Arial" w:cs="Arial"/>
          <w:sz w:val="20"/>
          <w:szCs w:val="20"/>
        </w:rPr>
        <w:t xml:space="preserve">Es importante tener en cuenta que, durante la primera mitad del </w:t>
      </w:r>
      <w:r>
        <w:rPr>
          <w:rFonts w:ascii="Arial" w:hAnsi="Arial" w:cs="Arial"/>
          <w:sz w:val="20"/>
          <w:szCs w:val="20"/>
        </w:rPr>
        <w:t xml:space="preserve">siglo XX, </w:t>
      </w:r>
      <w:r w:rsidRPr="009B0646">
        <w:rPr>
          <w:rFonts w:ascii="Arial" w:hAnsi="Arial" w:cs="Arial"/>
          <w:sz w:val="20"/>
          <w:szCs w:val="20"/>
        </w:rPr>
        <w:t>el peso del presidente de la republica er</w:t>
      </w:r>
      <w:r>
        <w:rPr>
          <w:rFonts w:ascii="Arial" w:hAnsi="Arial" w:cs="Arial"/>
          <w:sz w:val="20"/>
          <w:szCs w:val="20"/>
        </w:rPr>
        <w:t>a considerable. Es decir, quien ga</w:t>
      </w:r>
      <w:r w:rsidRPr="009B0646">
        <w:rPr>
          <w:rFonts w:ascii="Arial" w:hAnsi="Arial" w:cs="Arial"/>
          <w:sz w:val="20"/>
          <w:szCs w:val="20"/>
        </w:rPr>
        <w:t>naba las elecciones dominaba el escenario político</w:t>
      </w:r>
      <w:r>
        <w:rPr>
          <w:rFonts w:ascii="Arial" w:hAnsi="Arial" w:cs="Arial"/>
          <w:sz w:val="20"/>
          <w:szCs w:val="20"/>
        </w:rPr>
        <w:t xml:space="preserve"> nacional, departamen</w:t>
      </w:r>
      <w:r w:rsidRPr="009B0646">
        <w:rPr>
          <w:rFonts w:ascii="Arial" w:hAnsi="Arial" w:cs="Arial"/>
          <w:sz w:val="20"/>
          <w:szCs w:val="20"/>
        </w:rPr>
        <w:t>tal y municipal. De acuerdo con la filiación política</w:t>
      </w:r>
      <w:r>
        <w:rPr>
          <w:rFonts w:ascii="Arial" w:hAnsi="Arial" w:cs="Arial"/>
          <w:sz w:val="20"/>
          <w:szCs w:val="20"/>
        </w:rPr>
        <w:t xml:space="preserve"> del presidente, se nom</w:t>
      </w:r>
      <w:r w:rsidRPr="009B0646">
        <w:rPr>
          <w:rFonts w:ascii="Arial" w:hAnsi="Arial" w:cs="Arial"/>
          <w:sz w:val="20"/>
          <w:szCs w:val="20"/>
        </w:rPr>
        <w:t>braban gobernadores, alcaldes, maestr</w:t>
      </w:r>
      <w:r>
        <w:rPr>
          <w:rFonts w:ascii="Arial" w:hAnsi="Arial" w:cs="Arial"/>
          <w:sz w:val="20"/>
          <w:szCs w:val="20"/>
        </w:rPr>
        <w:t xml:space="preserve">os, médicos, etc., en otras palabras, </w:t>
      </w:r>
      <w:r w:rsidRPr="009B0646">
        <w:rPr>
          <w:rFonts w:ascii="Arial" w:hAnsi="Arial" w:cs="Arial"/>
          <w:sz w:val="20"/>
          <w:szCs w:val="20"/>
        </w:rPr>
        <w:t>los empleos públicos dependían de la línea política del presidente.</w:t>
      </w:r>
    </w:p>
    <w:p w14:paraId="0418AECE" w14:textId="77777777" w:rsidR="00B22DE5" w:rsidRDefault="00B22DE5" w:rsidP="00B22DE5">
      <w:pPr>
        <w:tabs>
          <w:tab w:val="left" w:pos="350"/>
          <w:tab w:val="left" w:pos="905"/>
          <w:tab w:val="left" w:pos="2366"/>
        </w:tabs>
        <w:spacing w:after="0"/>
        <w:rPr>
          <w:rFonts w:ascii="Arial" w:hAnsi="Arial" w:cs="Arial"/>
          <w:sz w:val="20"/>
          <w:szCs w:val="20"/>
        </w:rPr>
      </w:pPr>
    </w:p>
    <w:p w14:paraId="41F6BE0C" w14:textId="77777777" w:rsidR="00B22DE5" w:rsidRDefault="00B22DE5" w:rsidP="00B22DE5">
      <w:pPr>
        <w:tabs>
          <w:tab w:val="left" w:pos="350"/>
          <w:tab w:val="left" w:pos="905"/>
          <w:tab w:val="left" w:pos="2366"/>
        </w:tabs>
        <w:spacing w:after="0"/>
        <w:rPr>
          <w:rFonts w:ascii="Arial" w:hAnsi="Arial" w:cs="Arial"/>
          <w:sz w:val="20"/>
          <w:szCs w:val="20"/>
        </w:rPr>
      </w:pPr>
      <w:r w:rsidRPr="009B0646">
        <w:rPr>
          <w:rFonts w:ascii="Arial" w:hAnsi="Arial" w:cs="Arial"/>
          <w:sz w:val="20"/>
          <w:szCs w:val="20"/>
        </w:rPr>
        <w:t>Por otro lado, buena parte de las relacio</w:t>
      </w:r>
      <w:r>
        <w:rPr>
          <w:rFonts w:ascii="Arial" w:hAnsi="Arial" w:cs="Arial"/>
          <w:sz w:val="20"/>
          <w:szCs w:val="20"/>
        </w:rPr>
        <w:t xml:space="preserve">nes sociales y culturales estaban </w:t>
      </w:r>
      <w:r w:rsidRPr="009B0646">
        <w:rPr>
          <w:rFonts w:ascii="Arial" w:hAnsi="Arial" w:cs="Arial"/>
          <w:sz w:val="20"/>
          <w:szCs w:val="20"/>
        </w:rPr>
        <w:t xml:space="preserve">orientadas por el ambiente y el color político. Esto quiere decir que </w:t>
      </w:r>
      <w:r>
        <w:rPr>
          <w:rFonts w:ascii="Arial" w:hAnsi="Arial" w:cs="Arial"/>
          <w:sz w:val="20"/>
          <w:szCs w:val="20"/>
        </w:rPr>
        <w:t>perte</w:t>
      </w:r>
      <w:r w:rsidRPr="009B0646">
        <w:rPr>
          <w:rFonts w:ascii="Arial" w:hAnsi="Arial" w:cs="Arial"/>
          <w:sz w:val="20"/>
          <w:szCs w:val="20"/>
        </w:rPr>
        <w:t xml:space="preserve">necer a un partido u otro podía dar lugar a </w:t>
      </w:r>
      <w:r>
        <w:rPr>
          <w:rFonts w:ascii="Arial" w:hAnsi="Arial" w:cs="Arial"/>
          <w:sz w:val="20"/>
          <w:szCs w:val="20"/>
        </w:rPr>
        <w:t xml:space="preserve">ciertos conflictos, porque, entre </w:t>
      </w:r>
      <w:r w:rsidRPr="009B0646">
        <w:rPr>
          <w:rFonts w:ascii="Arial" w:hAnsi="Arial" w:cs="Arial"/>
          <w:sz w:val="20"/>
          <w:szCs w:val="20"/>
        </w:rPr>
        <w:t>otras circunstancias, algunos líderes de los partidos políticos, a través</w:t>
      </w:r>
      <w:r>
        <w:rPr>
          <w:rFonts w:ascii="Arial" w:hAnsi="Arial" w:cs="Arial"/>
          <w:sz w:val="20"/>
          <w:szCs w:val="20"/>
        </w:rPr>
        <w:t xml:space="preserve"> de </w:t>
      </w:r>
      <w:r w:rsidRPr="009B0646">
        <w:rPr>
          <w:rFonts w:ascii="Arial" w:hAnsi="Arial" w:cs="Arial"/>
          <w:sz w:val="20"/>
          <w:szCs w:val="20"/>
        </w:rPr>
        <w:t>los medios de comunicación y de la pl</w:t>
      </w:r>
      <w:r>
        <w:rPr>
          <w:rFonts w:ascii="Arial" w:hAnsi="Arial" w:cs="Arial"/>
          <w:sz w:val="20"/>
          <w:szCs w:val="20"/>
        </w:rPr>
        <w:t xml:space="preserve">aza pública, fomentaban la idea de </w:t>
      </w:r>
      <w:r w:rsidRPr="009B0646">
        <w:rPr>
          <w:rFonts w:ascii="Arial" w:hAnsi="Arial" w:cs="Arial"/>
          <w:sz w:val="20"/>
          <w:szCs w:val="20"/>
        </w:rPr>
        <w:t>que los seguidores del otro parti</w:t>
      </w:r>
      <w:r>
        <w:rPr>
          <w:rFonts w:ascii="Arial" w:hAnsi="Arial" w:cs="Arial"/>
          <w:sz w:val="20"/>
          <w:szCs w:val="20"/>
        </w:rPr>
        <w:t xml:space="preserve">do eran enemigos. </w:t>
      </w:r>
      <w:r w:rsidRPr="009B0646">
        <w:rPr>
          <w:rFonts w:ascii="Arial" w:hAnsi="Arial" w:cs="Arial"/>
          <w:sz w:val="20"/>
          <w:szCs w:val="20"/>
        </w:rPr>
        <w:t>Por supuesto que detrás de estas posicion</w:t>
      </w:r>
      <w:r>
        <w:rPr>
          <w:rFonts w:ascii="Arial" w:hAnsi="Arial" w:cs="Arial"/>
          <w:sz w:val="20"/>
          <w:szCs w:val="20"/>
        </w:rPr>
        <w:t xml:space="preserve">es existían intereses políticos y </w:t>
      </w:r>
      <w:r w:rsidRPr="009B0646">
        <w:rPr>
          <w:rFonts w:ascii="Arial" w:hAnsi="Arial" w:cs="Arial"/>
          <w:sz w:val="20"/>
          <w:szCs w:val="20"/>
        </w:rPr>
        <w:t xml:space="preserve">económicos que simpatizantes de uno </w:t>
      </w:r>
      <w:r>
        <w:rPr>
          <w:rFonts w:ascii="Arial" w:hAnsi="Arial" w:cs="Arial"/>
          <w:sz w:val="20"/>
          <w:szCs w:val="20"/>
        </w:rPr>
        <w:t xml:space="preserve">y otro partido </w:t>
      </w:r>
      <w:proofErr w:type="gramStart"/>
      <w:r>
        <w:rPr>
          <w:rFonts w:ascii="Arial" w:hAnsi="Arial" w:cs="Arial"/>
          <w:sz w:val="20"/>
          <w:szCs w:val="20"/>
        </w:rPr>
        <w:t>buscaban</w:t>
      </w:r>
      <w:proofErr w:type="gramEnd"/>
      <w:r>
        <w:rPr>
          <w:rFonts w:ascii="Arial" w:hAnsi="Arial" w:cs="Arial"/>
          <w:sz w:val="20"/>
          <w:szCs w:val="20"/>
        </w:rPr>
        <w:t xml:space="preserve"> defender. </w:t>
      </w:r>
      <w:r w:rsidRPr="009B0646">
        <w:rPr>
          <w:rFonts w:ascii="Arial" w:hAnsi="Arial" w:cs="Arial"/>
          <w:sz w:val="20"/>
          <w:szCs w:val="20"/>
        </w:rPr>
        <w:t xml:space="preserve">Adicionalmente, no debemos descartar la </w:t>
      </w:r>
      <w:r>
        <w:rPr>
          <w:rFonts w:ascii="Arial" w:hAnsi="Arial" w:cs="Arial"/>
          <w:sz w:val="20"/>
          <w:szCs w:val="20"/>
        </w:rPr>
        <w:t xml:space="preserve">existencia de intereses internacionales en dicha </w:t>
      </w:r>
      <w:r w:rsidRPr="009B0646">
        <w:rPr>
          <w:rFonts w:ascii="Arial" w:hAnsi="Arial" w:cs="Arial"/>
          <w:sz w:val="20"/>
          <w:szCs w:val="20"/>
        </w:rPr>
        <w:t>diferenciación política tan acérrima.</w:t>
      </w:r>
    </w:p>
    <w:p w14:paraId="31E5A874" w14:textId="77777777" w:rsidR="00B22DE5" w:rsidRPr="009B0646" w:rsidRDefault="00B22DE5" w:rsidP="00B22DE5">
      <w:pPr>
        <w:tabs>
          <w:tab w:val="left" w:pos="350"/>
          <w:tab w:val="left" w:pos="905"/>
          <w:tab w:val="left" w:pos="2366"/>
        </w:tabs>
        <w:spacing w:after="0"/>
        <w:rPr>
          <w:rFonts w:ascii="Arial" w:hAnsi="Arial" w:cs="Arial"/>
          <w:sz w:val="20"/>
          <w:szCs w:val="20"/>
        </w:rPr>
      </w:pPr>
    </w:p>
    <w:p w14:paraId="527C38AA" w14:textId="77777777" w:rsidR="00B22DE5" w:rsidRPr="009B0646" w:rsidRDefault="00B22DE5" w:rsidP="00B22DE5">
      <w:pPr>
        <w:tabs>
          <w:tab w:val="left" w:pos="350"/>
          <w:tab w:val="left" w:pos="905"/>
          <w:tab w:val="left" w:pos="2366"/>
        </w:tabs>
        <w:spacing w:after="0"/>
        <w:rPr>
          <w:rFonts w:ascii="Arial" w:hAnsi="Arial" w:cs="Arial"/>
          <w:sz w:val="20"/>
          <w:szCs w:val="20"/>
        </w:rPr>
      </w:pPr>
      <w:r w:rsidRPr="009B0646">
        <w:rPr>
          <w:rFonts w:ascii="Arial" w:hAnsi="Arial" w:cs="Arial"/>
          <w:sz w:val="20"/>
          <w:szCs w:val="20"/>
        </w:rPr>
        <w:t>Durante la primera mitad del siglo XX, los</w:t>
      </w:r>
      <w:r>
        <w:rPr>
          <w:rFonts w:ascii="Arial" w:hAnsi="Arial" w:cs="Arial"/>
          <w:sz w:val="20"/>
          <w:szCs w:val="20"/>
        </w:rPr>
        <w:t xml:space="preserve"> conflictos entre los seguidores </w:t>
      </w:r>
      <w:r w:rsidRPr="009B0646">
        <w:rPr>
          <w:rFonts w:ascii="Arial" w:hAnsi="Arial" w:cs="Arial"/>
          <w:sz w:val="20"/>
          <w:szCs w:val="20"/>
        </w:rPr>
        <w:t>de los dos partidos eran frecuentes; s</w:t>
      </w:r>
      <w:r>
        <w:rPr>
          <w:rFonts w:ascii="Arial" w:hAnsi="Arial" w:cs="Arial"/>
          <w:sz w:val="20"/>
          <w:szCs w:val="20"/>
        </w:rPr>
        <w:t xml:space="preserve">in embargo, se incrementaron para </w:t>
      </w:r>
      <w:r w:rsidRPr="009B0646">
        <w:rPr>
          <w:rFonts w:ascii="Arial" w:hAnsi="Arial" w:cs="Arial"/>
          <w:sz w:val="20"/>
          <w:szCs w:val="20"/>
        </w:rPr>
        <w:t>las elecciones presidenciales de 1946,</w:t>
      </w:r>
      <w:r>
        <w:rPr>
          <w:rFonts w:ascii="Arial" w:hAnsi="Arial" w:cs="Arial"/>
          <w:sz w:val="20"/>
          <w:szCs w:val="20"/>
        </w:rPr>
        <w:t xml:space="preserve"> durante las cuales se presentaron numerosos casos de </w:t>
      </w:r>
      <w:r w:rsidRPr="009B0646">
        <w:rPr>
          <w:rFonts w:ascii="Arial" w:hAnsi="Arial" w:cs="Arial"/>
          <w:sz w:val="20"/>
          <w:szCs w:val="20"/>
        </w:rPr>
        <w:t>asesinatos de liberal</w:t>
      </w:r>
      <w:r>
        <w:rPr>
          <w:rFonts w:ascii="Arial" w:hAnsi="Arial" w:cs="Arial"/>
          <w:sz w:val="20"/>
          <w:szCs w:val="20"/>
        </w:rPr>
        <w:t xml:space="preserve">es y conservadores, Por ejemplo, </w:t>
      </w:r>
      <w:r w:rsidRPr="009B0646">
        <w:rPr>
          <w:rFonts w:ascii="Arial" w:hAnsi="Arial" w:cs="Arial"/>
          <w:sz w:val="20"/>
          <w:szCs w:val="20"/>
        </w:rPr>
        <w:t>durante esta época fue asesinado el líder l</w:t>
      </w:r>
      <w:r>
        <w:rPr>
          <w:rFonts w:ascii="Arial" w:hAnsi="Arial" w:cs="Arial"/>
          <w:sz w:val="20"/>
          <w:szCs w:val="20"/>
        </w:rPr>
        <w:t>iberal Jorge Eliécer Gaitán, he</w:t>
      </w:r>
      <w:r w:rsidRPr="009B0646">
        <w:rPr>
          <w:rFonts w:ascii="Arial" w:hAnsi="Arial" w:cs="Arial"/>
          <w:sz w:val="20"/>
          <w:szCs w:val="20"/>
        </w:rPr>
        <w:t>cho nefasto de la intolerancia política qu</w:t>
      </w:r>
      <w:r>
        <w:rPr>
          <w:rFonts w:ascii="Arial" w:hAnsi="Arial" w:cs="Arial"/>
          <w:sz w:val="20"/>
          <w:szCs w:val="20"/>
        </w:rPr>
        <w:t xml:space="preserve">e se estaba viviendo en aquellos </w:t>
      </w:r>
      <w:r w:rsidRPr="009B0646">
        <w:rPr>
          <w:rFonts w:ascii="Arial" w:hAnsi="Arial" w:cs="Arial"/>
          <w:sz w:val="20"/>
          <w:szCs w:val="20"/>
        </w:rPr>
        <w:t>momentos.</w:t>
      </w:r>
    </w:p>
    <w:p w14:paraId="0296B963" w14:textId="77777777" w:rsidR="00B22DE5" w:rsidRDefault="00B22DE5" w:rsidP="00B22DE5">
      <w:pPr>
        <w:tabs>
          <w:tab w:val="left" w:pos="350"/>
          <w:tab w:val="left" w:pos="905"/>
          <w:tab w:val="left" w:pos="2366"/>
        </w:tabs>
        <w:spacing w:after="0"/>
        <w:rPr>
          <w:rFonts w:ascii="Arial" w:hAnsi="Arial" w:cs="Arial"/>
          <w:sz w:val="20"/>
          <w:szCs w:val="20"/>
        </w:rPr>
      </w:pPr>
    </w:p>
    <w:p w14:paraId="6B52C675" w14:textId="77777777" w:rsidR="00B22DE5" w:rsidRPr="009B0646" w:rsidRDefault="00B22DE5" w:rsidP="00B22DE5">
      <w:pPr>
        <w:tabs>
          <w:tab w:val="left" w:pos="350"/>
          <w:tab w:val="left" w:pos="905"/>
          <w:tab w:val="left" w:pos="2366"/>
        </w:tabs>
        <w:spacing w:after="0"/>
        <w:rPr>
          <w:rFonts w:ascii="Arial" w:hAnsi="Arial" w:cs="Arial"/>
          <w:sz w:val="20"/>
          <w:szCs w:val="20"/>
        </w:rPr>
      </w:pPr>
      <w:r w:rsidRPr="009B0646">
        <w:rPr>
          <w:rFonts w:ascii="Arial" w:hAnsi="Arial" w:cs="Arial"/>
          <w:sz w:val="20"/>
          <w:szCs w:val="20"/>
        </w:rPr>
        <w:t>El único medio de defensa que muchos</w:t>
      </w:r>
      <w:r>
        <w:rPr>
          <w:rFonts w:ascii="Arial" w:hAnsi="Arial" w:cs="Arial"/>
          <w:sz w:val="20"/>
          <w:szCs w:val="20"/>
        </w:rPr>
        <w:t xml:space="preserve"> campesinos liberales encontraron </w:t>
      </w:r>
      <w:r w:rsidRPr="009B0646">
        <w:rPr>
          <w:rFonts w:ascii="Arial" w:hAnsi="Arial" w:cs="Arial"/>
          <w:sz w:val="20"/>
          <w:szCs w:val="20"/>
        </w:rPr>
        <w:t>para contrarrestar el ataque conservad</w:t>
      </w:r>
      <w:r>
        <w:rPr>
          <w:rFonts w:ascii="Arial" w:hAnsi="Arial" w:cs="Arial"/>
          <w:sz w:val="20"/>
          <w:szCs w:val="20"/>
        </w:rPr>
        <w:t>or fue conformar grupos de insu</w:t>
      </w:r>
      <w:r w:rsidRPr="009B0646">
        <w:rPr>
          <w:rFonts w:ascii="Arial" w:hAnsi="Arial" w:cs="Arial"/>
          <w:sz w:val="20"/>
          <w:szCs w:val="20"/>
        </w:rPr>
        <w:t>rgencia, que florecieron como autodefensas campesinas.</w:t>
      </w:r>
    </w:p>
    <w:p w14:paraId="619458E3" w14:textId="77777777" w:rsidR="00B22DE5" w:rsidRDefault="00B22DE5" w:rsidP="00B22DE5">
      <w:pPr>
        <w:tabs>
          <w:tab w:val="left" w:pos="350"/>
          <w:tab w:val="left" w:pos="905"/>
          <w:tab w:val="left" w:pos="2366"/>
        </w:tabs>
        <w:spacing w:after="0"/>
        <w:rPr>
          <w:rFonts w:ascii="Arial" w:hAnsi="Arial" w:cs="Arial"/>
          <w:sz w:val="20"/>
          <w:szCs w:val="20"/>
        </w:rPr>
      </w:pPr>
    </w:p>
    <w:p w14:paraId="1322D9E7" w14:textId="77777777" w:rsidR="00B22DE5" w:rsidRPr="009B0646" w:rsidRDefault="00B22DE5" w:rsidP="00B22DE5">
      <w:pPr>
        <w:tabs>
          <w:tab w:val="left" w:pos="350"/>
          <w:tab w:val="left" w:pos="905"/>
          <w:tab w:val="left" w:pos="2366"/>
        </w:tabs>
        <w:spacing w:after="0"/>
        <w:rPr>
          <w:rFonts w:ascii="Arial" w:hAnsi="Arial" w:cs="Arial"/>
          <w:sz w:val="20"/>
          <w:szCs w:val="20"/>
        </w:rPr>
      </w:pPr>
      <w:r w:rsidRPr="009B0646">
        <w:rPr>
          <w:rFonts w:ascii="Arial" w:hAnsi="Arial" w:cs="Arial"/>
          <w:sz w:val="20"/>
          <w:szCs w:val="20"/>
        </w:rPr>
        <w:t>A pesar de todo, la situación de viole</w:t>
      </w:r>
      <w:r>
        <w:rPr>
          <w:rFonts w:ascii="Arial" w:hAnsi="Arial" w:cs="Arial"/>
          <w:sz w:val="20"/>
          <w:szCs w:val="20"/>
        </w:rPr>
        <w:t>ncia empeoró durante los años si</w:t>
      </w:r>
      <w:r w:rsidRPr="009B0646">
        <w:rPr>
          <w:rFonts w:ascii="Arial" w:hAnsi="Arial" w:cs="Arial"/>
          <w:sz w:val="20"/>
          <w:szCs w:val="20"/>
        </w:rPr>
        <w:t>guientes, de modo especial durante el gobierno de Laureano Gómez</w:t>
      </w:r>
      <w:r>
        <w:rPr>
          <w:rFonts w:ascii="Arial" w:hAnsi="Arial" w:cs="Arial"/>
          <w:sz w:val="20"/>
          <w:szCs w:val="20"/>
        </w:rPr>
        <w:t xml:space="preserve"> </w:t>
      </w:r>
      <w:r w:rsidRPr="009B0646">
        <w:rPr>
          <w:rFonts w:ascii="Arial" w:hAnsi="Arial" w:cs="Arial"/>
          <w:sz w:val="20"/>
          <w:szCs w:val="20"/>
        </w:rPr>
        <w:t>(1950-1953). Los constantes enfren</w:t>
      </w:r>
      <w:r>
        <w:rPr>
          <w:rFonts w:ascii="Arial" w:hAnsi="Arial" w:cs="Arial"/>
          <w:sz w:val="20"/>
          <w:szCs w:val="20"/>
        </w:rPr>
        <w:t xml:space="preserve">tamientos entre miembros de uno y otro partido, las masacres, la </w:t>
      </w:r>
      <w:r w:rsidRPr="009B0646">
        <w:rPr>
          <w:rFonts w:ascii="Arial" w:hAnsi="Arial" w:cs="Arial"/>
          <w:sz w:val="20"/>
          <w:szCs w:val="20"/>
        </w:rPr>
        <w:t>sevicia y la crueldad con la cual se asesinaba</w:t>
      </w:r>
      <w:r>
        <w:rPr>
          <w:rFonts w:ascii="Arial" w:hAnsi="Arial" w:cs="Arial"/>
          <w:sz w:val="20"/>
          <w:szCs w:val="20"/>
        </w:rPr>
        <w:t xml:space="preserve">, </w:t>
      </w:r>
      <w:r w:rsidRPr="009B0646">
        <w:rPr>
          <w:rFonts w:ascii="Arial" w:hAnsi="Arial" w:cs="Arial"/>
          <w:sz w:val="20"/>
          <w:szCs w:val="20"/>
        </w:rPr>
        <w:t>fueron algunas de las circunstancias que dieron lugar al golpe milit</w:t>
      </w:r>
      <w:r>
        <w:rPr>
          <w:rFonts w:ascii="Arial" w:hAnsi="Arial" w:cs="Arial"/>
          <w:sz w:val="20"/>
          <w:szCs w:val="20"/>
        </w:rPr>
        <w:t xml:space="preserve">ar del </w:t>
      </w:r>
      <w:r w:rsidRPr="009B0646">
        <w:rPr>
          <w:rFonts w:ascii="Arial" w:hAnsi="Arial" w:cs="Arial"/>
          <w:sz w:val="20"/>
          <w:szCs w:val="20"/>
        </w:rPr>
        <w:t>general</w:t>
      </w:r>
      <w:r>
        <w:rPr>
          <w:rFonts w:ascii="Arial" w:hAnsi="Arial" w:cs="Arial"/>
          <w:sz w:val="20"/>
          <w:szCs w:val="20"/>
        </w:rPr>
        <w:t xml:space="preserve"> Gustavo Rojas Pinilla en 1953. </w:t>
      </w:r>
      <w:r w:rsidRPr="009B0646">
        <w:rPr>
          <w:rFonts w:ascii="Arial" w:hAnsi="Arial" w:cs="Arial"/>
          <w:sz w:val="20"/>
          <w:szCs w:val="20"/>
        </w:rPr>
        <w:t>El gobierno de Rojas, que fue apoyado por los principales líderes</w:t>
      </w:r>
      <w:r>
        <w:rPr>
          <w:rFonts w:ascii="Arial" w:hAnsi="Arial" w:cs="Arial"/>
          <w:sz w:val="20"/>
          <w:szCs w:val="20"/>
        </w:rPr>
        <w:t xml:space="preserve"> de los </w:t>
      </w:r>
      <w:r w:rsidRPr="009B0646">
        <w:rPr>
          <w:rFonts w:ascii="Arial" w:hAnsi="Arial" w:cs="Arial"/>
          <w:sz w:val="20"/>
          <w:szCs w:val="20"/>
        </w:rPr>
        <w:t>partidos tradicionales, adelantó negociac</w:t>
      </w:r>
      <w:r>
        <w:rPr>
          <w:rFonts w:ascii="Arial" w:hAnsi="Arial" w:cs="Arial"/>
          <w:sz w:val="20"/>
          <w:szCs w:val="20"/>
        </w:rPr>
        <w:t>iones de paz con las guerrillas li</w:t>
      </w:r>
      <w:r w:rsidRPr="009B0646">
        <w:rPr>
          <w:rFonts w:ascii="Arial" w:hAnsi="Arial" w:cs="Arial"/>
          <w:sz w:val="20"/>
          <w:szCs w:val="20"/>
        </w:rPr>
        <w:t>berales surgidas a causa de la represión conservadora.</w:t>
      </w:r>
    </w:p>
    <w:p w14:paraId="3B0E39CD" w14:textId="77777777" w:rsidR="00B22DE5" w:rsidRDefault="00B22DE5" w:rsidP="00B22DE5">
      <w:pPr>
        <w:tabs>
          <w:tab w:val="left" w:pos="350"/>
          <w:tab w:val="left" w:pos="905"/>
          <w:tab w:val="left" w:pos="2366"/>
        </w:tabs>
        <w:spacing w:after="0"/>
        <w:rPr>
          <w:rFonts w:ascii="Arial" w:hAnsi="Arial" w:cs="Arial"/>
          <w:sz w:val="20"/>
          <w:szCs w:val="20"/>
        </w:rPr>
      </w:pPr>
    </w:p>
    <w:p w14:paraId="2BCC40DF" w14:textId="77777777" w:rsidR="00B22DE5" w:rsidRPr="00CB4BF7" w:rsidRDefault="00B22DE5" w:rsidP="00B22DE5">
      <w:pPr>
        <w:tabs>
          <w:tab w:val="left" w:pos="350"/>
          <w:tab w:val="left" w:pos="905"/>
          <w:tab w:val="left" w:pos="2366"/>
        </w:tabs>
        <w:spacing w:after="0"/>
        <w:rPr>
          <w:rFonts w:ascii="Arial" w:hAnsi="Arial" w:cs="Arial"/>
          <w:b/>
          <w:sz w:val="20"/>
          <w:szCs w:val="20"/>
        </w:rPr>
      </w:pPr>
      <w:r w:rsidRPr="00CB4BF7">
        <w:rPr>
          <w:rFonts w:ascii="Arial" w:hAnsi="Arial" w:cs="Arial"/>
          <w:b/>
          <w:sz w:val="20"/>
          <w:szCs w:val="20"/>
        </w:rPr>
        <w:t>Origen de las guerrillas</w:t>
      </w:r>
      <w:r>
        <w:rPr>
          <w:rFonts w:ascii="Arial" w:hAnsi="Arial" w:cs="Arial"/>
          <w:b/>
          <w:sz w:val="20"/>
          <w:szCs w:val="20"/>
        </w:rPr>
        <w:t xml:space="preserve"> de las FARC y el ELN</w:t>
      </w:r>
    </w:p>
    <w:p w14:paraId="55E164DB" w14:textId="77777777" w:rsidR="00B22DE5" w:rsidRPr="00D93063" w:rsidRDefault="00B22DE5" w:rsidP="00B22DE5">
      <w:pPr>
        <w:tabs>
          <w:tab w:val="left" w:pos="350"/>
          <w:tab w:val="left" w:pos="905"/>
          <w:tab w:val="left" w:pos="2366"/>
        </w:tabs>
        <w:spacing w:after="0"/>
        <w:rPr>
          <w:rFonts w:ascii="Arial" w:hAnsi="Arial" w:cs="Arial"/>
          <w:sz w:val="20"/>
          <w:szCs w:val="20"/>
        </w:rPr>
      </w:pPr>
      <w:r w:rsidRPr="00D93063">
        <w:rPr>
          <w:rFonts w:ascii="Arial" w:hAnsi="Arial" w:cs="Arial"/>
          <w:sz w:val="20"/>
          <w:szCs w:val="20"/>
        </w:rPr>
        <w:t>En 1954 la credibilidad en el gobierno de Rojas empezó</w:t>
      </w:r>
      <w:r>
        <w:rPr>
          <w:rFonts w:ascii="Arial" w:hAnsi="Arial" w:cs="Arial"/>
          <w:sz w:val="20"/>
          <w:szCs w:val="20"/>
        </w:rPr>
        <w:t xml:space="preserve"> a decaer, por causa de su censu</w:t>
      </w:r>
      <w:r w:rsidRPr="00D93063">
        <w:rPr>
          <w:rFonts w:ascii="Arial" w:hAnsi="Arial" w:cs="Arial"/>
          <w:sz w:val="20"/>
          <w:szCs w:val="20"/>
        </w:rPr>
        <w:t xml:space="preserve">ra a la labor de la prensa, </w:t>
      </w:r>
      <w:r>
        <w:rPr>
          <w:rFonts w:ascii="Arial" w:hAnsi="Arial" w:cs="Arial"/>
          <w:sz w:val="20"/>
          <w:szCs w:val="20"/>
        </w:rPr>
        <w:t>de</w:t>
      </w:r>
      <w:r w:rsidRPr="00D93063">
        <w:rPr>
          <w:rFonts w:ascii="Arial" w:hAnsi="Arial" w:cs="Arial"/>
          <w:sz w:val="20"/>
          <w:szCs w:val="20"/>
        </w:rPr>
        <w:t xml:space="preserve">l incremento de las protestas </w:t>
      </w:r>
      <w:r>
        <w:rPr>
          <w:rFonts w:ascii="Arial" w:hAnsi="Arial" w:cs="Arial"/>
          <w:sz w:val="20"/>
          <w:szCs w:val="20"/>
        </w:rPr>
        <w:t>estudiantiles, de la desconfianz</w:t>
      </w:r>
      <w:r w:rsidRPr="00D93063">
        <w:rPr>
          <w:rFonts w:ascii="Arial" w:hAnsi="Arial" w:cs="Arial"/>
          <w:sz w:val="20"/>
          <w:szCs w:val="20"/>
        </w:rPr>
        <w:t>a de muchos grupos armados en acogerse al proceso de paz y a la decis</w:t>
      </w:r>
      <w:r>
        <w:rPr>
          <w:rFonts w:ascii="Arial" w:hAnsi="Arial" w:cs="Arial"/>
          <w:sz w:val="20"/>
          <w:szCs w:val="20"/>
        </w:rPr>
        <w:t xml:space="preserve">ión de la clase </w:t>
      </w:r>
      <w:r w:rsidRPr="00D93063">
        <w:rPr>
          <w:rFonts w:ascii="Arial" w:hAnsi="Arial" w:cs="Arial"/>
          <w:sz w:val="20"/>
          <w:szCs w:val="20"/>
        </w:rPr>
        <w:t>política del país de no permitir la prolongación de su</w:t>
      </w:r>
      <w:r>
        <w:rPr>
          <w:rFonts w:ascii="Arial" w:hAnsi="Arial" w:cs="Arial"/>
          <w:sz w:val="20"/>
          <w:szCs w:val="20"/>
        </w:rPr>
        <w:t xml:space="preserve"> mandato. En este contexto, los representantes de </w:t>
      </w:r>
      <w:r w:rsidRPr="00D93063">
        <w:rPr>
          <w:rFonts w:ascii="Arial" w:hAnsi="Arial" w:cs="Arial"/>
          <w:sz w:val="20"/>
          <w:szCs w:val="20"/>
        </w:rPr>
        <w:t>los partidos tradicionales deci</w:t>
      </w:r>
      <w:r>
        <w:rPr>
          <w:rFonts w:ascii="Arial" w:hAnsi="Arial" w:cs="Arial"/>
          <w:sz w:val="20"/>
          <w:szCs w:val="20"/>
        </w:rPr>
        <w:t xml:space="preserve">dieron ponerse de acuerdo en un </w:t>
      </w:r>
      <w:r w:rsidRPr="00D93063">
        <w:rPr>
          <w:rFonts w:ascii="Arial" w:hAnsi="Arial" w:cs="Arial"/>
          <w:sz w:val="20"/>
          <w:szCs w:val="20"/>
        </w:rPr>
        <w:t>sistema de gobierno que recibió el nombre de Frente Nacional. Este consis</w:t>
      </w:r>
      <w:r>
        <w:rPr>
          <w:rFonts w:ascii="Arial" w:hAnsi="Arial" w:cs="Arial"/>
          <w:sz w:val="20"/>
          <w:szCs w:val="20"/>
        </w:rPr>
        <w:t xml:space="preserve">tió en un </w:t>
      </w:r>
      <w:r w:rsidRPr="00D93063">
        <w:rPr>
          <w:rFonts w:ascii="Arial" w:hAnsi="Arial" w:cs="Arial"/>
          <w:sz w:val="20"/>
          <w:szCs w:val="20"/>
        </w:rPr>
        <w:t>acuerdo entre los partidos conservador y liberal pa</w:t>
      </w:r>
      <w:r>
        <w:rPr>
          <w:rFonts w:ascii="Arial" w:hAnsi="Arial" w:cs="Arial"/>
          <w:sz w:val="20"/>
          <w:szCs w:val="20"/>
        </w:rPr>
        <w:t xml:space="preserve">ra turnarse en el poder durante </w:t>
      </w:r>
      <w:r w:rsidRPr="00D93063">
        <w:rPr>
          <w:rFonts w:ascii="Arial" w:hAnsi="Arial" w:cs="Arial"/>
          <w:sz w:val="20"/>
          <w:szCs w:val="20"/>
        </w:rPr>
        <w:t>16 años, entre 1958 y 1974, Con esta fórmula esper</w:t>
      </w:r>
      <w:r>
        <w:rPr>
          <w:rFonts w:ascii="Arial" w:hAnsi="Arial" w:cs="Arial"/>
          <w:sz w:val="20"/>
          <w:szCs w:val="20"/>
        </w:rPr>
        <w:t xml:space="preserve">aban calmar los ánimos y frenar </w:t>
      </w:r>
      <w:r w:rsidRPr="00D93063">
        <w:rPr>
          <w:rFonts w:ascii="Arial" w:hAnsi="Arial" w:cs="Arial"/>
          <w:sz w:val="20"/>
          <w:szCs w:val="20"/>
        </w:rPr>
        <w:t>la violencia en el país.</w:t>
      </w:r>
    </w:p>
    <w:p w14:paraId="42E70817" w14:textId="77777777" w:rsidR="00B22DE5" w:rsidRDefault="00B22DE5" w:rsidP="00B22DE5">
      <w:pPr>
        <w:tabs>
          <w:tab w:val="left" w:pos="350"/>
          <w:tab w:val="left" w:pos="905"/>
          <w:tab w:val="left" w:pos="2366"/>
        </w:tabs>
        <w:spacing w:after="0"/>
        <w:rPr>
          <w:rFonts w:ascii="Arial" w:hAnsi="Arial" w:cs="Arial"/>
          <w:sz w:val="20"/>
          <w:szCs w:val="20"/>
        </w:rPr>
      </w:pPr>
    </w:p>
    <w:p w14:paraId="342E2EBA" w14:textId="77777777" w:rsidR="00B22DE5" w:rsidRPr="00D93063" w:rsidRDefault="00B22DE5" w:rsidP="00B22DE5">
      <w:pPr>
        <w:tabs>
          <w:tab w:val="left" w:pos="350"/>
          <w:tab w:val="left" w:pos="905"/>
          <w:tab w:val="left" w:pos="2366"/>
        </w:tabs>
        <w:spacing w:after="0"/>
        <w:rPr>
          <w:rFonts w:ascii="Arial" w:hAnsi="Arial" w:cs="Arial"/>
          <w:sz w:val="20"/>
          <w:szCs w:val="20"/>
        </w:rPr>
      </w:pPr>
      <w:r>
        <w:rPr>
          <w:rFonts w:ascii="Arial" w:hAnsi="Arial" w:cs="Arial"/>
          <w:noProof/>
          <w:sz w:val="20"/>
          <w:szCs w:val="20"/>
          <w:lang w:eastAsia="es-CO"/>
        </w:rPr>
        <w:drawing>
          <wp:anchor distT="0" distB="0" distL="114300" distR="114300" simplePos="0" relativeHeight="251732992" behindDoc="0" locked="0" layoutInCell="1" allowOverlap="1" wp14:anchorId="09A79274" wp14:editId="7CAA0FF4">
            <wp:simplePos x="0" y="0"/>
            <wp:positionH relativeFrom="margin">
              <wp:align>right</wp:align>
            </wp:positionH>
            <wp:positionV relativeFrom="paragraph">
              <wp:posOffset>411480</wp:posOffset>
            </wp:positionV>
            <wp:extent cx="1778000" cy="171450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jfF6dPXAAIvgTQ.jpg"/>
                    <pic:cNvPicPr/>
                  </pic:nvPicPr>
                  <pic:blipFill>
                    <a:blip r:embed="rId143">
                      <a:extLst>
                        <a:ext uri="{28A0092B-C50C-407E-A947-70E740481C1C}">
                          <a14:useLocalDpi xmlns:a14="http://schemas.microsoft.com/office/drawing/2010/main" val="0"/>
                        </a:ext>
                      </a:extLst>
                    </a:blip>
                    <a:stretch>
                      <a:fillRect/>
                    </a:stretch>
                  </pic:blipFill>
                  <pic:spPr>
                    <a:xfrm>
                      <a:off x="0" y="0"/>
                      <a:ext cx="1778000" cy="1714500"/>
                    </a:xfrm>
                    <a:prstGeom prst="rect">
                      <a:avLst/>
                    </a:prstGeom>
                  </pic:spPr>
                </pic:pic>
              </a:graphicData>
            </a:graphic>
            <wp14:sizeRelH relativeFrom="margin">
              <wp14:pctWidth>0</wp14:pctWidth>
            </wp14:sizeRelH>
            <wp14:sizeRelV relativeFrom="margin">
              <wp14:pctHeight>0</wp14:pctHeight>
            </wp14:sizeRelV>
          </wp:anchor>
        </w:drawing>
      </w:r>
      <w:r w:rsidRPr="00D93063">
        <w:rPr>
          <w:rFonts w:ascii="Arial" w:hAnsi="Arial" w:cs="Arial"/>
          <w:sz w:val="20"/>
          <w:szCs w:val="20"/>
        </w:rPr>
        <w:t>Sin embargo, el Frente Nacional marginó aquellas formas de organización política</w:t>
      </w:r>
      <w:r>
        <w:rPr>
          <w:rFonts w:ascii="Arial" w:hAnsi="Arial" w:cs="Arial"/>
          <w:sz w:val="20"/>
          <w:szCs w:val="20"/>
        </w:rPr>
        <w:t xml:space="preserve"> </w:t>
      </w:r>
      <w:r w:rsidRPr="00D93063">
        <w:rPr>
          <w:rFonts w:ascii="Arial" w:hAnsi="Arial" w:cs="Arial"/>
          <w:sz w:val="20"/>
          <w:szCs w:val="20"/>
        </w:rPr>
        <w:t>que no estuvieran plegadas a alguno de los partidos</w:t>
      </w:r>
      <w:r>
        <w:rPr>
          <w:rFonts w:ascii="Arial" w:hAnsi="Arial" w:cs="Arial"/>
          <w:sz w:val="20"/>
          <w:szCs w:val="20"/>
        </w:rPr>
        <w:t xml:space="preserve"> tradicionales. Esta situación, </w:t>
      </w:r>
      <w:r w:rsidRPr="00D93063">
        <w:rPr>
          <w:rFonts w:ascii="Arial" w:hAnsi="Arial" w:cs="Arial"/>
          <w:sz w:val="20"/>
          <w:szCs w:val="20"/>
        </w:rPr>
        <w:t>finalmente, contribuyó a que surgieran movimiento</w:t>
      </w:r>
      <w:r>
        <w:rPr>
          <w:rFonts w:ascii="Arial" w:hAnsi="Arial" w:cs="Arial"/>
          <w:sz w:val="20"/>
          <w:szCs w:val="20"/>
        </w:rPr>
        <w:t>s insurgentes formados por gru</w:t>
      </w:r>
      <w:r w:rsidRPr="00D93063">
        <w:rPr>
          <w:rFonts w:ascii="Arial" w:hAnsi="Arial" w:cs="Arial"/>
          <w:sz w:val="20"/>
          <w:szCs w:val="20"/>
        </w:rPr>
        <w:t>pos que, al verse privados de una equitativa oportunidad de partici</w:t>
      </w:r>
      <w:r>
        <w:rPr>
          <w:rFonts w:ascii="Arial" w:hAnsi="Arial" w:cs="Arial"/>
          <w:sz w:val="20"/>
          <w:szCs w:val="20"/>
        </w:rPr>
        <w:t xml:space="preserve">pación política, </w:t>
      </w:r>
      <w:r w:rsidRPr="00D93063">
        <w:rPr>
          <w:rFonts w:ascii="Arial" w:hAnsi="Arial" w:cs="Arial"/>
          <w:sz w:val="20"/>
          <w:szCs w:val="20"/>
        </w:rPr>
        <w:t xml:space="preserve">vieron la vía armada como el único modo de optar </w:t>
      </w:r>
      <w:r>
        <w:rPr>
          <w:rFonts w:ascii="Arial" w:hAnsi="Arial" w:cs="Arial"/>
          <w:sz w:val="20"/>
          <w:szCs w:val="20"/>
        </w:rPr>
        <w:t xml:space="preserve">por el poder. Por esto, durante </w:t>
      </w:r>
      <w:r w:rsidRPr="00D93063">
        <w:rPr>
          <w:rFonts w:ascii="Arial" w:hAnsi="Arial" w:cs="Arial"/>
          <w:sz w:val="20"/>
          <w:szCs w:val="20"/>
        </w:rPr>
        <w:t>el Frente Nacional se formaron diversas guerrilla</w:t>
      </w:r>
      <w:r>
        <w:rPr>
          <w:rFonts w:ascii="Arial" w:hAnsi="Arial" w:cs="Arial"/>
          <w:sz w:val="20"/>
          <w:szCs w:val="20"/>
        </w:rPr>
        <w:t xml:space="preserve">s que desde entonces entraron a </w:t>
      </w:r>
      <w:r w:rsidRPr="00D93063">
        <w:rPr>
          <w:rFonts w:ascii="Arial" w:hAnsi="Arial" w:cs="Arial"/>
          <w:sz w:val="20"/>
          <w:szCs w:val="20"/>
        </w:rPr>
        <w:t>formar parte de la realidad nacional. Veamos a continuación algunas de las má</w:t>
      </w:r>
      <w:r>
        <w:rPr>
          <w:rFonts w:ascii="Arial" w:hAnsi="Arial" w:cs="Arial"/>
          <w:sz w:val="20"/>
          <w:szCs w:val="20"/>
        </w:rPr>
        <w:t>s importantes</w:t>
      </w:r>
      <w:r w:rsidRPr="00D93063">
        <w:rPr>
          <w:rFonts w:ascii="Arial" w:hAnsi="Arial" w:cs="Arial"/>
          <w:sz w:val="20"/>
          <w:szCs w:val="20"/>
        </w:rPr>
        <w:t>.</w:t>
      </w:r>
    </w:p>
    <w:p w14:paraId="6AC35D46" w14:textId="77777777" w:rsidR="00B22DE5" w:rsidRDefault="00B22DE5" w:rsidP="00B22DE5">
      <w:pPr>
        <w:tabs>
          <w:tab w:val="left" w:pos="350"/>
          <w:tab w:val="left" w:pos="905"/>
          <w:tab w:val="left" w:pos="2366"/>
        </w:tabs>
        <w:spacing w:after="0"/>
        <w:rPr>
          <w:rFonts w:ascii="Arial" w:hAnsi="Arial" w:cs="Arial"/>
          <w:sz w:val="20"/>
          <w:szCs w:val="20"/>
        </w:rPr>
      </w:pPr>
    </w:p>
    <w:p w14:paraId="63DE401D" w14:textId="77777777" w:rsidR="00B22DE5" w:rsidRPr="00BD6A18" w:rsidRDefault="00B22DE5" w:rsidP="00B22DE5">
      <w:pPr>
        <w:pStyle w:val="Prrafodelista"/>
        <w:numPr>
          <w:ilvl w:val="0"/>
          <w:numId w:val="24"/>
        </w:numPr>
        <w:tabs>
          <w:tab w:val="left" w:pos="350"/>
          <w:tab w:val="left" w:pos="905"/>
          <w:tab w:val="left" w:pos="2366"/>
        </w:tabs>
        <w:spacing w:after="0"/>
        <w:rPr>
          <w:rFonts w:ascii="Arial" w:hAnsi="Arial" w:cs="Arial"/>
          <w:sz w:val="20"/>
          <w:szCs w:val="20"/>
        </w:rPr>
      </w:pPr>
      <w:r w:rsidRPr="00BD6A18">
        <w:rPr>
          <w:rFonts w:ascii="Arial" w:hAnsi="Arial" w:cs="Arial"/>
          <w:sz w:val="20"/>
          <w:szCs w:val="20"/>
        </w:rPr>
        <w:t>Fuerzas Armadas R</w:t>
      </w:r>
      <w:r>
        <w:rPr>
          <w:rFonts w:ascii="Arial" w:hAnsi="Arial" w:cs="Arial"/>
          <w:sz w:val="20"/>
          <w:szCs w:val="20"/>
        </w:rPr>
        <w:t>evolucionarias de Colombia, FARC</w:t>
      </w:r>
      <w:r w:rsidRPr="00BD6A18">
        <w:rPr>
          <w:rFonts w:ascii="Arial" w:hAnsi="Arial" w:cs="Arial"/>
          <w:sz w:val="20"/>
          <w:szCs w:val="20"/>
        </w:rPr>
        <w:t>. Esta guerrilla se formó</w:t>
      </w:r>
      <w:r>
        <w:rPr>
          <w:rFonts w:ascii="Arial" w:hAnsi="Arial" w:cs="Arial"/>
          <w:sz w:val="20"/>
          <w:szCs w:val="20"/>
        </w:rPr>
        <w:t xml:space="preserve"> </w:t>
      </w:r>
      <w:r w:rsidRPr="00BD6A18">
        <w:rPr>
          <w:rFonts w:ascii="Arial" w:hAnsi="Arial" w:cs="Arial"/>
          <w:sz w:val="20"/>
          <w:szCs w:val="20"/>
        </w:rPr>
        <w:t>en 1964 como respuesta a la persecución de los gobiernos del Frente Nacional</w:t>
      </w:r>
      <w:r>
        <w:rPr>
          <w:rFonts w:ascii="Arial" w:hAnsi="Arial" w:cs="Arial"/>
          <w:sz w:val="20"/>
          <w:szCs w:val="20"/>
        </w:rPr>
        <w:t xml:space="preserve"> </w:t>
      </w:r>
      <w:r w:rsidRPr="00BD6A18">
        <w:rPr>
          <w:rFonts w:ascii="Arial" w:hAnsi="Arial" w:cs="Arial"/>
          <w:sz w:val="20"/>
          <w:szCs w:val="20"/>
        </w:rPr>
        <w:t>contra grupos de campesinos que se organizaron para defender sus tierras en las</w:t>
      </w:r>
      <w:r>
        <w:rPr>
          <w:rFonts w:ascii="Arial" w:hAnsi="Arial" w:cs="Arial"/>
          <w:sz w:val="20"/>
          <w:szCs w:val="20"/>
        </w:rPr>
        <w:t xml:space="preserve"> </w:t>
      </w:r>
      <w:r w:rsidRPr="00BD6A18">
        <w:rPr>
          <w:rFonts w:ascii="Arial" w:hAnsi="Arial" w:cs="Arial"/>
          <w:sz w:val="20"/>
          <w:szCs w:val="20"/>
        </w:rPr>
        <w:t>llamadas "repúblicas independientes". En un primer momento los campesinos se</w:t>
      </w:r>
      <w:r>
        <w:rPr>
          <w:rFonts w:ascii="Arial" w:hAnsi="Arial" w:cs="Arial"/>
          <w:sz w:val="20"/>
          <w:szCs w:val="20"/>
        </w:rPr>
        <w:t xml:space="preserve"> </w:t>
      </w:r>
      <w:r w:rsidRPr="00BD6A18">
        <w:rPr>
          <w:rFonts w:ascii="Arial" w:hAnsi="Arial" w:cs="Arial"/>
          <w:sz w:val="20"/>
          <w:szCs w:val="20"/>
        </w:rPr>
        <w:t>arm</w:t>
      </w:r>
      <w:r>
        <w:rPr>
          <w:rFonts w:ascii="Arial" w:hAnsi="Arial" w:cs="Arial"/>
          <w:sz w:val="20"/>
          <w:szCs w:val="20"/>
        </w:rPr>
        <w:t xml:space="preserve">aron en grupos de autodefensas, </w:t>
      </w:r>
      <w:r w:rsidRPr="00BD6A18">
        <w:rPr>
          <w:rFonts w:ascii="Arial" w:hAnsi="Arial" w:cs="Arial"/>
          <w:sz w:val="20"/>
          <w:szCs w:val="20"/>
        </w:rPr>
        <w:t xml:space="preserve">lideradas </w:t>
      </w:r>
      <w:r>
        <w:rPr>
          <w:rFonts w:ascii="Arial" w:hAnsi="Arial" w:cs="Arial"/>
          <w:sz w:val="20"/>
          <w:szCs w:val="20"/>
        </w:rPr>
        <w:t>por el partido Comunista. Poste</w:t>
      </w:r>
      <w:r w:rsidRPr="00BD6A18">
        <w:rPr>
          <w:rFonts w:ascii="Arial" w:hAnsi="Arial" w:cs="Arial"/>
          <w:sz w:val="20"/>
          <w:szCs w:val="20"/>
        </w:rPr>
        <w:t>riormente, durante los años 1970, consolidaron un movimiento guerrillero que</w:t>
      </w:r>
      <w:r>
        <w:rPr>
          <w:rFonts w:ascii="Arial" w:hAnsi="Arial" w:cs="Arial"/>
          <w:sz w:val="20"/>
          <w:szCs w:val="20"/>
        </w:rPr>
        <w:t xml:space="preserve"> </w:t>
      </w:r>
      <w:r w:rsidRPr="00BD6A18">
        <w:rPr>
          <w:rFonts w:ascii="Arial" w:hAnsi="Arial" w:cs="Arial"/>
          <w:sz w:val="20"/>
          <w:szCs w:val="20"/>
        </w:rPr>
        <w:t>contaba con una propuesta política que buscaba, entre otras cosas, la toma del</w:t>
      </w:r>
      <w:r>
        <w:rPr>
          <w:rFonts w:ascii="Arial" w:hAnsi="Arial" w:cs="Arial"/>
          <w:sz w:val="20"/>
          <w:szCs w:val="20"/>
        </w:rPr>
        <w:t xml:space="preserve"> </w:t>
      </w:r>
      <w:r w:rsidRPr="00BD6A18">
        <w:rPr>
          <w:rFonts w:ascii="Arial" w:hAnsi="Arial" w:cs="Arial"/>
          <w:sz w:val="20"/>
          <w:szCs w:val="20"/>
        </w:rPr>
        <w:t>poder a través de la lucha armada.</w:t>
      </w:r>
      <w:r>
        <w:rPr>
          <w:rFonts w:ascii="Arial" w:hAnsi="Arial" w:cs="Arial"/>
          <w:sz w:val="20"/>
          <w:szCs w:val="20"/>
        </w:rPr>
        <w:t xml:space="preserve"> En el año 2016 las FARC firmaron un acuerdo de paz con el gobierno de Juan Manuel Santos y crearon el partido político FARC, Fuerza Alternativa Revolucionaria del Común. Algunos sectores de las FARC rechazaron el dialogo y continuaron delinquiendo como Disidencias.</w:t>
      </w:r>
    </w:p>
    <w:p w14:paraId="604E71C6" w14:textId="77777777" w:rsidR="00B22DE5" w:rsidRPr="001A7653" w:rsidRDefault="00B22DE5" w:rsidP="00B22DE5">
      <w:pPr>
        <w:pStyle w:val="Prrafodelista"/>
        <w:numPr>
          <w:ilvl w:val="0"/>
          <w:numId w:val="24"/>
        </w:numPr>
        <w:tabs>
          <w:tab w:val="left" w:pos="350"/>
          <w:tab w:val="left" w:pos="905"/>
          <w:tab w:val="left" w:pos="2366"/>
        </w:tabs>
        <w:spacing w:after="0"/>
        <w:rPr>
          <w:rFonts w:ascii="Arial" w:hAnsi="Arial" w:cs="Arial"/>
          <w:sz w:val="20"/>
          <w:szCs w:val="20"/>
        </w:rPr>
      </w:pPr>
      <w:r w:rsidRPr="00BD6A18">
        <w:rPr>
          <w:rFonts w:ascii="Arial" w:hAnsi="Arial" w:cs="Arial"/>
          <w:sz w:val="20"/>
          <w:szCs w:val="20"/>
        </w:rPr>
        <w:t xml:space="preserve">Ejército de Liberación Nacional, </w:t>
      </w:r>
      <w:r>
        <w:rPr>
          <w:rFonts w:ascii="Arial" w:hAnsi="Arial" w:cs="Arial"/>
          <w:sz w:val="20"/>
          <w:szCs w:val="20"/>
        </w:rPr>
        <w:t>ELN.</w:t>
      </w:r>
      <w:r w:rsidRPr="00BD6A18">
        <w:rPr>
          <w:rFonts w:ascii="Arial" w:hAnsi="Arial" w:cs="Arial"/>
          <w:sz w:val="20"/>
          <w:szCs w:val="20"/>
        </w:rPr>
        <w:t xml:space="preserve"> Este mov</w:t>
      </w:r>
      <w:r>
        <w:rPr>
          <w:rFonts w:ascii="Arial" w:hAnsi="Arial" w:cs="Arial"/>
          <w:sz w:val="20"/>
          <w:szCs w:val="20"/>
        </w:rPr>
        <w:t>imiento surgió inspirado por la Revolución Cubana en 1965 en el de</w:t>
      </w:r>
      <w:r w:rsidRPr="00BD6A18">
        <w:rPr>
          <w:rFonts w:ascii="Arial" w:hAnsi="Arial" w:cs="Arial"/>
          <w:sz w:val="20"/>
          <w:szCs w:val="20"/>
        </w:rPr>
        <w:t>partamento de Santander. Los fundadores de esta guerrilla fueron intelectuales de clase</w:t>
      </w:r>
      <w:r>
        <w:rPr>
          <w:rFonts w:ascii="Arial" w:hAnsi="Arial" w:cs="Arial"/>
          <w:sz w:val="20"/>
          <w:szCs w:val="20"/>
        </w:rPr>
        <w:t xml:space="preserve"> </w:t>
      </w:r>
      <w:r w:rsidRPr="00BD6A18">
        <w:rPr>
          <w:rFonts w:ascii="Arial" w:hAnsi="Arial" w:cs="Arial"/>
          <w:sz w:val="20"/>
          <w:szCs w:val="20"/>
        </w:rPr>
        <w:t>media. Algunos eran miembros del Movimiento Revolucionario Liberal, MRL,</w:t>
      </w:r>
      <w:r>
        <w:rPr>
          <w:rFonts w:ascii="Arial" w:hAnsi="Arial" w:cs="Arial"/>
          <w:sz w:val="20"/>
          <w:szCs w:val="20"/>
        </w:rPr>
        <w:t xml:space="preserve"> </w:t>
      </w:r>
      <w:r w:rsidRPr="00BD6A18">
        <w:rPr>
          <w:rFonts w:ascii="Arial" w:hAnsi="Arial" w:cs="Arial"/>
          <w:sz w:val="20"/>
          <w:szCs w:val="20"/>
        </w:rPr>
        <w:t xml:space="preserve">que lideró Alfonso López </w:t>
      </w:r>
      <w:proofErr w:type="spellStart"/>
      <w:r w:rsidRPr="00BD6A18">
        <w:rPr>
          <w:rFonts w:ascii="Arial" w:hAnsi="Arial" w:cs="Arial"/>
          <w:sz w:val="20"/>
          <w:szCs w:val="20"/>
        </w:rPr>
        <w:t>Michelsen</w:t>
      </w:r>
      <w:proofErr w:type="spellEnd"/>
      <w:r w:rsidRPr="00BD6A18">
        <w:rPr>
          <w:rFonts w:ascii="Arial" w:hAnsi="Arial" w:cs="Arial"/>
          <w:sz w:val="20"/>
          <w:szCs w:val="20"/>
        </w:rPr>
        <w:t xml:space="preserve"> a finales </w:t>
      </w:r>
      <w:r>
        <w:rPr>
          <w:rFonts w:ascii="Arial" w:hAnsi="Arial" w:cs="Arial"/>
          <w:sz w:val="20"/>
          <w:szCs w:val="20"/>
        </w:rPr>
        <w:t xml:space="preserve">de los años cincuenta. </w:t>
      </w:r>
      <w:r w:rsidRPr="00BD6A18">
        <w:rPr>
          <w:rFonts w:ascii="Arial" w:hAnsi="Arial" w:cs="Arial"/>
          <w:sz w:val="20"/>
          <w:szCs w:val="20"/>
        </w:rPr>
        <w:t>Una fracción del ELN denominada Corriente de Renovación</w:t>
      </w:r>
      <w:r>
        <w:rPr>
          <w:rFonts w:ascii="Arial" w:hAnsi="Arial" w:cs="Arial"/>
          <w:sz w:val="20"/>
          <w:szCs w:val="20"/>
        </w:rPr>
        <w:t xml:space="preserve"> Socialista, firmó en 1994</w:t>
      </w:r>
      <w:r w:rsidRPr="001A7653">
        <w:rPr>
          <w:rFonts w:ascii="Arial" w:hAnsi="Arial" w:cs="Arial"/>
          <w:sz w:val="20"/>
          <w:szCs w:val="20"/>
        </w:rPr>
        <w:t xml:space="preserve"> </w:t>
      </w:r>
      <w:r>
        <w:rPr>
          <w:rFonts w:ascii="Arial" w:hAnsi="Arial" w:cs="Arial"/>
          <w:sz w:val="20"/>
          <w:szCs w:val="20"/>
        </w:rPr>
        <w:t>con</w:t>
      </w:r>
      <w:r w:rsidRPr="001A7653">
        <w:rPr>
          <w:rFonts w:ascii="Arial" w:hAnsi="Arial" w:cs="Arial"/>
          <w:sz w:val="20"/>
          <w:szCs w:val="20"/>
        </w:rPr>
        <w:t xml:space="preserve"> el gobierno de César Gaviria Trujillo, un acuerdo de</w:t>
      </w:r>
      <w:r>
        <w:rPr>
          <w:rFonts w:ascii="Arial" w:hAnsi="Arial" w:cs="Arial"/>
          <w:sz w:val="20"/>
          <w:szCs w:val="20"/>
        </w:rPr>
        <w:t xml:space="preserve"> </w:t>
      </w:r>
      <w:r w:rsidRPr="001A7653">
        <w:rPr>
          <w:rFonts w:ascii="Arial" w:hAnsi="Arial" w:cs="Arial"/>
          <w:sz w:val="20"/>
          <w:szCs w:val="20"/>
        </w:rPr>
        <w:t>desmovilización.</w:t>
      </w:r>
    </w:p>
    <w:p w14:paraId="3C6F9F95" w14:textId="77777777" w:rsidR="00B22DE5" w:rsidRPr="001A7653" w:rsidRDefault="00B22DE5" w:rsidP="00B22DE5">
      <w:pPr>
        <w:pStyle w:val="Prrafodelista"/>
        <w:numPr>
          <w:ilvl w:val="0"/>
          <w:numId w:val="24"/>
        </w:numPr>
        <w:tabs>
          <w:tab w:val="left" w:pos="350"/>
          <w:tab w:val="left" w:pos="905"/>
          <w:tab w:val="left" w:pos="2366"/>
        </w:tabs>
        <w:spacing w:after="0"/>
        <w:rPr>
          <w:rFonts w:ascii="Arial" w:hAnsi="Arial" w:cs="Arial"/>
          <w:sz w:val="20"/>
          <w:szCs w:val="20"/>
        </w:rPr>
      </w:pPr>
      <w:r>
        <w:rPr>
          <w:rFonts w:ascii="Arial" w:hAnsi="Arial" w:cs="Arial"/>
          <w:noProof/>
          <w:sz w:val="20"/>
          <w:szCs w:val="20"/>
          <w:lang w:eastAsia="es-CO"/>
        </w:rPr>
        <w:drawing>
          <wp:anchor distT="0" distB="0" distL="114300" distR="114300" simplePos="0" relativeHeight="251734016" behindDoc="0" locked="0" layoutInCell="1" allowOverlap="1" wp14:anchorId="2332FD1A" wp14:editId="762492DA">
            <wp:simplePos x="0" y="0"/>
            <wp:positionH relativeFrom="margin">
              <wp:align>right</wp:align>
            </wp:positionH>
            <wp:positionV relativeFrom="paragraph">
              <wp:posOffset>732155</wp:posOffset>
            </wp:positionV>
            <wp:extent cx="1609725" cy="1918970"/>
            <wp:effectExtent l="0" t="0" r="9525" b="508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los.jpg"/>
                    <pic:cNvPicPr/>
                  </pic:nvPicPr>
                  <pic:blipFill>
                    <a:blip r:embed="rId144">
                      <a:extLst>
                        <a:ext uri="{28A0092B-C50C-407E-A947-70E740481C1C}">
                          <a14:useLocalDpi xmlns:a14="http://schemas.microsoft.com/office/drawing/2010/main" val="0"/>
                        </a:ext>
                      </a:extLst>
                    </a:blip>
                    <a:stretch>
                      <a:fillRect/>
                    </a:stretch>
                  </pic:blipFill>
                  <pic:spPr>
                    <a:xfrm>
                      <a:off x="0" y="0"/>
                      <a:ext cx="1609725" cy="1918970"/>
                    </a:xfrm>
                    <a:prstGeom prst="rect">
                      <a:avLst/>
                    </a:prstGeom>
                  </pic:spPr>
                </pic:pic>
              </a:graphicData>
            </a:graphic>
            <wp14:sizeRelH relativeFrom="margin">
              <wp14:pctWidth>0</wp14:pctWidth>
            </wp14:sizeRelH>
            <wp14:sizeRelV relativeFrom="margin">
              <wp14:pctHeight>0</wp14:pctHeight>
            </wp14:sizeRelV>
          </wp:anchor>
        </w:drawing>
      </w:r>
      <w:r w:rsidRPr="001A7653">
        <w:rPr>
          <w:rFonts w:ascii="Arial" w:hAnsi="Arial" w:cs="Arial"/>
          <w:sz w:val="20"/>
          <w:szCs w:val="20"/>
        </w:rPr>
        <w:t>Ejército Popular de Liberación</w:t>
      </w:r>
      <w:r>
        <w:rPr>
          <w:rFonts w:ascii="Arial" w:hAnsi="Arial" w:cs="Arial"/>
          <w:sz w:val="20"/>
          <w:szCs w:val="20"/>
        </w:rPr>
        <w:t>, EPL</w:t>
      </w:r>
      <w:r w:rsidRPr="001A7653">
        <w:rPr>
          <w:rFonts w:ascii="Arial" w:hAnsi="Arial" w:cs="Arial"/>
          <w:sz w:val="20"/>
          <w:szCs w:val="20"/>
        </w:rPr>
        <w:t>. Este grupo guerrillero se fundó en 1968 en</w:t>
      </w:r>
      <w:r>
        <w:rPr>
          <w:rFonts w:ascii="Arial" w:hAnsi="Arial" w:cs="Arial"/>
          <w:sz w:val="20"/>
          <w:szCs w:val="20"/>
        </w:rPr>
        <w:t xml:space="preserve"> </w:t>
      </w:r>
      <w:r w:rsidRPr="001A7653">
        <w:rPr>
          <w:rFonts w:ascii="Arial" w:hAnsi="Arial" w:cs="Arial"/>
          <w:sz w:val="20"/>
          <w:szCs w:val="20"/>
        </w:rPr>
        <w:t>el occidente de la costa Caribe, en una zona d</w:t>
      </w:r>
      <w:r>
        <w:rPr>
          <w:rFonts w:ascii="Arial" w:hAnsi="Arial" w:cs="Arial"/>
          <w:sz w:val="20"/>
          <w:szCs w:val="20"/>
        </w:rPr>
        <w:t>onde compañías extranjeras dedi</w:t>
      </w:r>
      <w:r w:rsidRPr="001A7653">
        <w:rPr>
          <w:rFonts w:ascii="Arial" w:hAnsi="Arial" w:cs="Arial"/>
          <w:sz w:val="20"/>
          <w:szCs w:val="20"/>
        </w:rPr>
        <w:t>cadas a la exportación de frutas, asentadas desde los años 1920, habían creado un</w:t>
      </w:r>
      <w:r>
        <w:rPr>
          <w:rFonts w:ascii="Arial" w:hAnsi="Arial" w:cs="Arial"/>
          <w:sz w:val="20"/>
          <w:szCs w:val="20"/>
        </w:rPr>
        <w:t xml:space="preserve"> </w:t>
      </w:r>
      <w:r w:rsidRPr="001A7653">
        <w:rPr>
          <w:rFonts w:ascii="Arial" w:hAnsi="Arial" w:cs="Arial"/>
          <w:sz w:val="20"/>
          <w:szCs w:val="20"/>
        </w:rPr>
        <w:t>fuerte conflicto social, de manera especial en la zona bananera de Urabá. Durante</w:t>
      </w:r>
      <w:r>
        <w:rPr>
          <w:rFonts w:ascii="Arial" w:hAnsi="Arial" w:cs="Arial"/>
          <w:sz w:val="20"/>
          <w:szCs w:val="20"/>
        </w:rPr>
        <w:t xml:space="preserve"> </w:t>
      </w:r>
      <w:r w:rsidRPr="001A7653">
        <w:rPr>
          <w:rFonts w:ascii="Arial" w:hAnsi="Arial" w:cs="Arial"/>
          <w:sz w:val="20"/>
          <w:szCs w:val="20"/>
        </w:rPr>
        <w:t>1991, buena parte de esta guerrilla firmó con el gobierno de César Gaviria un</w:t>
      </w:r>
      <w:r>
        <w:rPr>
          <w:rFonts w:ascii="Arial" w:hAnsi="Arial" w:cs="Arial"/>
          <w:sz w:val="20"/>
          <w:szCs w:val="20"/>
        </w:rPr>
        <w:t xml:space="preserve"> </w:t>
      </w:r>
      <w:r w:rsidRPr="001A7653">
        <w:rPr>
          <w:rFonts w:ascii="Arial" w:hAnsi="Arial" w:cs="Arial"/>
          <w:sz w:val="20"/>
          <w:szCs w:val="20"/>
        </w:rPr>
        <w:t>acuerdo de paz. Los desmovilizados conforma</w:t>
      </w:r>
      <w:r>
        <w:rPr>
          <w:rFonts w:ascii="Arial" w:hAnsi="Arial" w:cs="Arial"/>
          <w:sz w:val="20"/>
          <w:szCs w:val="20"/>
        </w:rPr>
        <w:t>ron un movimiento político deno</w:t>
      </w:r>
      <w:r w:rsidRPr="001A7653">
        <w:rPr>
          <w:rFonts w:ascii="Arial" w:hAnsi="Arial" w:cs="Arial"/>
          <w:sz w:val="20"/>
          <w:szCs w:val="20"/>
        </w:rPr>
        <w:t>minado Esperanza, Paz y Libertad, EPL.</w:t>
      </w:r>
    </w:p>
    <w:p w14:paraId="2149EB20" w14:textId="77777777" w:rsidR="00B22DE5" w:rsidRPr="001A7653" w:rsidRDefault="00B22DE5" w:rsidP="00B22DE5">
      <w:pPr>
        <w:pStyle w:val="Prrafodelista"/>
        <w:numPr>
          <w:ilvl w:val="0"/>
          <w:numId w:val="24"/>
        </w:numPr>
        <w:tabs>
          <w:tab w:val="left" w:pos="350"/>
          <w:tab w:val="left" w:pos="905"/>
          <w:tab w:val="left" w:pos="2366"/>
        </w:tabs>
        <w:spacing w:after="0"/>
        <w:rPr>
          <w:rFonts w:ascii="Arial" w:hAnsi="Arial" w:cs="Arial"/>
          <w:sz w:val="20"/>
          <w:szCs w:val="20"/>
        </w:rPr>
      </w:pPr>
      <w:r w:rsidRPr="001A7653">
        <w:rPr>
          <w:rFonts w:ascii="Arial" w:hAnsi="Arial" w:cs="Arial"/>
          <w:sz w:val="20"/>
          <w:szCs w:val="20"/>
        </w:rPr>
        <w:t>Movimiento 19 de abril, M-19. El M-19 surgió el 19 de abril de 1970, fecha de las</w:t>
      </w:r>
      <w:r>
        <w:rPr>
          <w:rFonts w:ascii="Arial" w:hAnsi="Arial" w:cs="Arial"/>
          <w:sz w:val="20"/>
          <w:szCs w:val="20"/>
        </w:rPr>
        <w:t xml:space="preserve"> </w:t>
      </w:r>
      <w:r w:rsidRPr="001A7653">
        <w:rPr>
          <w:rFonts w:ascii="Arial" w:hAnsi="Arial" w:cs="Arial"/>
          <w:sz w:val="20"/>
          <w:szCs w:val="20"/>
        </w:rPr>
        <w:t>elecciones presidenciales para el período de 1970 a 1974. Para estas elecciones el</w:t>
      </w:r>
      <w:r>
        <w:rPr>
          <w:rFonts w:ascii="Arial" w:hAnsi="Arial" w:cs="Arial"/>
          <w:sz w:val="20"/>
          <w:szCs w:val="20"/>
        </w:rPr>
        <w:t xml:space="preserve"> </w:t>
      </w:r>
      <w:r w:rsidRPr="001A7653">
        <w:rPr>
          <w:rFonts w:ascii="Arial" w:hAnsi="Arial" w:cs="Arial"/>
          <w:sz w:val="20"/>
          <w:szCs w:val="20"/>
        </w:rPr>
        <w:t>candidato del Frente Nacional fue el conservador Misael Pastrana Borrero y el</w:t>
      </w:r>
      <w:r>
        <w:rPr>
          <w:rFonts w:ascii="Arial" w:hAnsi="Arial" w:cs="Arial"/>
          <w:sz w:val="20"/>
          <w:szCs w:val="20"/>
        </w:rPr>
        <w:t xml:space="preserve"> </w:t>
      </w:r>
      <w:r w:rsidRPr="001A7653">
        <w:rPr>
          <w:rFonts w:ascii="Arial" w:hAnsi="Arial" w:cs="Arial"/>
          <w:sz w:val="20"/>
          <w:szCs w:val="20"/>
        </w:rPr>
        <w:t>de la Alianza Nacional Popular, ANAPO, fue Gus</w:t>
      </w:r>
      <w:r>
        <w:rPr>
          <w:rFonts w:ascii="Arial" w:hAnsi="Arial" w:cs="Arial"/>
          <w:sz w:val="20"/>
          <w:szCs w:val="20"/>
        </w:rPr>
        <w:t>tavo Rojas Pinilla. En esta con</w:t>
      </w:r>
      <w:r w:rsidRPr="001A7653">
        <w:rPr>
          <w:rFonts w:ascii="Arial" w:hAnsi="Arial" w:cs="Arial"/>
          <w:sz w:val="20"/>
          <w:szCs w:val="20"/>
        </w:rPr>
        <w:t>tienda electoral el ganador fue Misael Pastrana Borrero. Muchos alegaron fraude</w:t>
      </w:r>
      <w:r>
        <w:rPr>
          <w:rFonts w:ascii="Arial" w:hAnsi="Arial" w:cs="Arial"/>
          <w:sz w:val="20"/>
          <w:szCs w:val="20"/>
        </w:rPr>
        <w:t xml:space="preserve"> </w:t>
      </w:r>
      <w:r w:rsidRPr="001A7653">
        <w:rPr>
          <w:rFonts w:ascii="Arial" w:hAnsi="Arial" w:cs="Arial"/>
          <w:sz w:val="20"/>
          <w:szCs w:val="20"/>
        </w:rPr>
        <w:t>electoral y, ante la ratificación del triunfo y la proclamación de Pastrana Borrero</w:t>
      </w:r>
      <w:r>
        <w:rPr>
          <w:rFonts w:ascii="Arial" w:hAnsi="Arial" w:cs="Arial"/>
          <w:sz w:val="20"/>
          <w:szCs w:val="20"/>
        </w:rPr>
        <w:t xml:space="preserve"> </w:t>
      </w:r>
      <w:r w:rsidRPr="001A7653">
        <w:rPr>
          <w:rFonts w:ascii="Arial" w:hAnsi="Arial" w:cs="Arial"/>
          <w:sz w:val="20"/>
          <w:szCs w:val="20"/>
        </w:rPr>
        <w:t>como vencedor por parte de la Corte Electoral,</w:t>
      </w:r>
      <w:r>
        <w:rPr>
          <w:rFonts w:ascii="Arial" w:hAnsi="Arial" w:cs="Arial"/>
          <w:sz w:val="20"/>
          <w:szCs w:val="20"/>
        </w:rPr>
        <w:t xml:space="preserve"> un grupo inconforme con la elección decidió</w:t>
      </w:r>
      <w:r w:rsidRPr="001A7653">
        <w:rPr>
          <w:rFonts w:ascii="Arial" w:hAnsi="Arial" w:cs="Arial"/>
          <w:sz w:val="20"/>
          <w:szCs w:val="20"/>
        </w:rPr>
        <w:t xml:space="preserve"> fundar el M-19. La guerrilla del M-19 firmó un tratado de paz en</w:t>
      </w:r>
      <w:r>
        <w:rPr>
          <w:rFonts w:ascii="Arial" w:hAnsi="Arial" w:cs="Arial"/>
          <w:sz w:val="20"/>
          <w:szCs w:val="20"/>
        </w:rPr>
        <w:t xml:space="preserve"> </w:t>
      </w:r>
      <w:r w:rsidRPr="001A7653">
        <w:rPr>
          <w:rFonts w:ascii="Arial" w:hAnsi="Arial" w:cs="Arial"/>
          <w:sz w:val="20"/>
          <w:szCs w:val="20"/>
        </w:rPr>
        <w:t>1990 durante el gobierno de</w:t>
      </w:r>
      <w:r>
        <w:rPr>
          <w:rFonts w:ascii="Arial" w:hAnsi="Arial" w:cs="Arial"/>
          <w:sz w:val="20"/>
          <w:szCs w:val="20"/>
        </w:rPr>
        <w:t xml:space="preserve"> Virgilio Barco y constituyó el </w:t>
      </w:r>
      <w:r w:rsidRPr="001A7653">
        <w:rPr>
          <w:rFonts w:ascii="Arial" w:hAnsi="Arial" w:cs="Arial"/>
          <w:sz w:val="20"/>
          <w:szCs w:val="20"/>
        </w:rPr>
        <w:t>movimiento político</w:t>
      </w:r>
      <w:r>
        <w:rPr>
          <w:rFonts w:ascii="Arial" w:hAnsi="Arial" w:cs="Arial"/>
          <w:sz w:val="20"/>
          <w:szCs w:val="20"/>
        </w:rPr>
        <w:t xml:space="preserve"> </w:t>
      </w:r>
      <w:r w:rsidRPr="001A7653">
        <w:rPr>
          <w:rFonts w:ascii="Arial" w:hAnsi="Arial" w:cs="Arial"/>
          <w:sz w:val="20"/>
          <w:szCs w:val="20"/>
        </w:rPr>
        <w:t>Alianza Democrática M-19.</w:t>
      </w:r>
    </w:p>
    <w:p w14:paraId="2BCDF5DB" w14:textId="77777777" w:rsidR="00B22DE5" w:rsidRDefault="00B22DE5" w:rsidP="00B22DE5">
      <w:pPr>
        <w:tabs>
          <w:tab w:val="left" w:pos="350"/>
          <w:tab w:val="left" w:pos="905"/>
          <w:tab w:val="left" w:pos="2366"/>
        </w:tabs>
        <w:spacing w:after="0"/>
        <w:rPr>
          <w:rFonts w:ascii="Arial" w:hAnsi="Arial" w:cs="Arial"/>
          <w:sz w:val="20"/>
          <w:szCs w:val="20"/>
        </w:rPr>
      </w:pPr>
    </w:p>
    <w:p w14:paraId="175D9420" w14:textId="77777777" w:rsidR="00B22DE5" w:rsidRPr="001A7653" w:rsidRDefault="00B22DE5" w:rsidP="00B22DE5">
      <w:pPr>
        <w:tabs>
          <w:tab w:val="left" w:pos="350"/>
          <w:tab w:val="left" w:pos="905"/>
          <w:tab w:val="left" w:pos="2366"/>
        </w:tabs>
        <w:spacing w:after="0"/>
        <w:rPr>
          <w:rFonts w:ascii="Arial" w:hAnsi="Arial" w:cs="Arial"/>
          <w:b/>
          <w:sz w:val="20"/>
          <w:szCs w:val="20"/>
        </w:rPr>
      </w:pPr>
      <w:r w:rsidRPr="001A7653">
        <w:rPr>
          <w:rFonts w:ascii="Arial" w:hAnsi="Arial" w:cs="Arial"/>
          <w:b/>
          <w:sz w:val="20"/>
          <w:szCs w:val="20"/>
        </w:rPr>
        <w:t>El movimiento paramilitar</w:t>
      </w:r>
    </w:p>
    <w:p w14:paraId="7C0840A0" w14:textId="77777777" w:rsidR="00B22DE5" w:rsidRPr="00D93063" w:rsidRDefault="00B22DE5" w:rsidP="00B22DE5">
      <w:pPr>
        <w:tabs>
          <w:tab w:val="left" w:pos="350"/>
          <w:tab w:val="left" w:pos="905"/>
          <w:tab w:val="left" w:pos="2366"/>
        </w:tabs>
        <w:spacing w:after="0"/>
        <w:rPr>
          <w:rFonts w:ascii="Arial" w:hAnsi="Arial" w:cs="Arial"/>
          <w:sz w:val="20"/>
          <w:szCs w:val="20"/>
        </w:rPr>
      </w:pPr>
      <w:r w:rsidRPr="00D93063">
        <w:rPr>
          <w:rFonts w:ascii="Arial" w:hAnsi="Arial" w:cs="Arial"/>
          <w:sz w:val="20"/>
          <w:szCs w:val="20"/>
        </w:rPr>
        <w:t>El movimiento paramilitar, entend</w:t>
      </w:r>
      <w:r>
        <w:rPr>
          <w:rFonts w:ascii="Arial" w:hAnsi="Arial" w:cs="Arial"/>
          <w:sz w:val="20"/>
          <w:szCs w:val="20"/>
        </w:rPr>
        <w:t xml:space="preserve">ido como un movimiento de ultra </w:t>
      </w:r>
      <w:r w:rsidRPr="00D93063">
        <w:rPr>
          <w:rFonts w:ascii="Arial" w:hAnsi="Arial" w:cs="Arial"/>
          <w:sz w:val="20"/>
          <w:szCs w:val="20"/>
        </w:rPr>
        <w:t>derecha, se formó y consolidó para defe</w:t>
      </w:r>
      <w:r>
        <w:rPr>
          <w:rFonts w:ascii="Arial" w:hAnsi="Arial" w:cs="Arial"/>
          <w:sz w:val="20"/>
          <w:szCs w:val="20"/>
        </w:rPr>
        <w:t xml:space="preserve">nder los intereses particulares </w:t>
      </w:r>
      <w:r w:rsidRPr="00D93063">
        <w:rPr>
          <w:rFonts w:ascii="Arial" w:hAnsi="Arial" w:cs="Arial"/>
          <w:sz w:val="20"/>
          <w:szCs w:val="20"/>
        </w:rPr>
        <w:t>de sectores del agro con poder econó</w:t>
      </w:r>
      <w:r>
        <w:rPr>
          <w:rFonts w:ascii="Arial" w:hAnsi="Arial" w:cs="Arial"/>
          <w:sz w:val="20"/>
          <w:szCs w:val="20"/>
        </w:rPr>
        <w:t xml:space="preserve">mico y político. De este modo el </w:t>
      </w:r>
      <w:r w:rsidRPr="00D93063">
        <w:rPr>
          <w:rFonts w:ascii="Arial" w:hAnsi="Arial" w:cs="Arial"/>
          <w:sz w:val="20"/>
          <w:szCs w:val="20"/>
        </w:rPr>
        <w:t>accionar de los grupos paramilitares s</w:t>
      </w:r>
      <w:r>
        <w:rPr>
          <w:rFonts w:ascii="Arial" w:hAnsi="Arial" w:cs="Arial"/>
          <w:sz w:val="20"/>
          <w:szCs w:val="20"/>
        </w:rPr>
        <w:t>e ha enfocado en luchar en con</w:t>
      </w:r>
      <w:r w:rsidRPr="00D93063">
        <w:rPr>
          <w:rFonts w:ascii="Arial" w:hAnsi="Arial" w:cs="Arial"/>
          <w:sz w:val="20"/>
          <w:szCs w:val="20"/>
        </w:rPr>
        <w:t>tra de grupos de izquierda, entendidos</w:t>
      </w:r>
      <w:r>
        <w:rPr>
          <w:rFonts w:ascii="Arial" w:hAnsi="Arial" w:cs="Arial"/>
          <w:sz w:val="20"/>
          <w:szCs w:val="20"/>
        </w:rPr>
        <w:t xml:space="preserve"> como movimientos sindicalistas, </w:t>
      </w:r>
      <w:r w:rsidRPr="00D93063">
        <w:rPr>
          <w:rFonts w:ascii="Arial" w:hAnsi="Arial" w:cs="Arial"/>
          <w:sz w:val="20"/>
          <w:szCs w:val="20"/>
        </w:rPr>
        <w:t>campesinos o guerrilleros, que buscan, ent</w:t>
      </w:r>
      <w:r>
        <w:rPr>
          <w:rFonts w:ascii="Arial" w:hAnsi="Arial" w:cs="Arial"/>
          <w:sz w:val="20"/>
          <w:szCs w:val="20"/>
        </w:rPr>
        <w:t xml:space="preserve">re otras cosas, transformar las </w:t>
      </w:r>
      <w:r w:rsidRPr="00D93063">
        <w:rPr>
          <w:rFonts w:ascii="Arial" w:hAnsi="Arial" w:cs="Arial"/>
          <w:sz w:val="20"/>
          <w:szCs w:val="20"/>
        </w:rPr>
        <w:t xml:space="preserve">maquinarias tradicionales del poder y de la economía en </w:t>
      </w:r>
      <w:r>
        <w:rPr>
          <w:rFonts w:ascii="Arial" w:hAnsi="Arial" w:cs="Arial"/>
          <w:sz w:val="20"/>
          <w:szCs w:val="20"/>
        </w:rPr>
        <w:t xml:space="preserve">el </w:t>
      </w:r>
      <w:r w:rsidRPr="00D93063">
        <w:rPr>
          <w:rFonts w:ascii="Arial" w:hAnsi="Arial" w:cs="Arial"/>
          <w:sz w:val="20"/>
          <w:szCs w:val="20"/>
        </w:rPr>
        <w:t>país, ya sea</w:t>
      </w:r>
    </w:p>
    <w:p w14:paraId="63A43262" w14:textId="77777777" w:rsidR="00B22DE5" w:rsidRPr="00D93063" w:rsidRDefault="00B22DE5" w:rsidP="00B22DE5">
      <w:pPr>
        <w:tabs>
          <w:tab w:val="left" w:pos="350"/>
          <w:tab w:val="left" w:pos="905"/>
          <w:tab w:val="left" w:pos="2366"/>
        </w:tabs>
        <w:spacing w:after="0"/>
        <w:rPr>
          <w:rFonts w:ascii="Arial" w:hAnsi="Arial" w:cs="Arial"/>
          <w:sz w:val="20"/>
          <w:szCs w:val="20"/>
        </w:rPr>
      </w:pPr>
      <w:proofErr w:type="gramStart"/>
      <w:r w:rsidRPr="00D93063">
        <w:rPr>
          <w:rFonts w:ascii="Arial" w:hAnsi="Arial" w:cs="Arial"/>
          <w:sz w:val="20"/>
          <w:szCs w:val="20"/>
        </w:rPr>
        <w:t>por</w:t>
      </w:r>
      <w:proofErr w:type="gramEnd"/>
      <w:r w:rsidRPr="00D93063">
        <w:rPr>
          <w:rFonts w:ascii="Arial" w:hAnsi="Arial" w:cs="Arial"/>
          <w:sz w:val="20"/>
          <w:szCs w:val="20"/>
        </w:rPr>
        <w:t xml:space="preserve"> medio de la manifestación y la prote</w:t>
      </w:r>
      <w:r>
        <w:rPr>
          <w:rFonts w:ascii="Arial" w:hAnsi="Arial" w:cs="Arial"/>
          <w:sz w:val="20"/>
          <w:szCs w:val="20"/>
        </w:rPr>
        <w:t xml:space="preserve">sta social, como los sindicatos </w:t>
      </w:r>
      <w:r w:rsidRPr="00D93063">
        <w:rPr>
          <w:rFonts w:ascii="Arial" w:hAnsi="Arial" w:cs="Arial"/>
          <w:sz w:val="20"/>
          <w:szCs w:val="20"/>
        </w:rPr>
        <w:t>y movimientos campesinos, o por med</w:t>
      </w:r>
      <w:r>
        <w:rPr>
          <w:rFonts w:ascii="Arial" w:hAnsi="Arial" w:cs="Arial"/>
          <w:sz w:val="20"/>
          <w:szCs w:val="20"/>
        </w:rPr>
        <w:t xml:space="preserve">io de la lucha armada, como las </w:t>
      </w:r>
      <w:r w:rsidRPr="00D93063">
        <w:rPr>
          <w:rFonts w:ascii="Arial" w:hAnsi="Arial" w:cs="Arial"/>
          <w:sz w:val="20"/>
          <w:szCs w:val="20"/>
        </w:rPr>
        <w:t xml:space="preserve">guerrillas. </w:t>
      </w:r>
    </w:p>
    <w:p w14:paraId="2D2DC7F9" w14:textId="77777777" w:rsidR="00B22DE5" w:rsidRDefault="00B22DE5" w:rsidP="00B22DE5">
      <w:pPr>
        <w:tabs>
          <w:tab w:val="left" w:pos="350"/>
          <w:tab w:val="left" w:pos="905"/>
          <w:tab w:val="left" w:pos="2366"/>
        </w:tabs>
        <w:spacing w:after="0"/>
        <w:rPr>
          <w:rFonts w:ascii="Arial" w:hAnsi="Arial" w:cs="Arial"/>
          <w:sz w:val="20"/>
          <w:szCs w:val="20"/>
        </w:rPr>
      </w:pPr>
    </w:p>
    <w:p w14:paraId="505D6449" w14:textId="77777777" w:rsidR="00B22DE5" w:rsidRDefault="00B22DE5" w:rsidP="00B22DE5">
      <w:pPr>
        <w:tabs>
          <w:tab w:val="left" w:pos="350"/>
          <w:tab w:val="left" w:pos="905"/>
          <w:tab w:val="left" w:pos="2366"/>
        </w:tabs>
        <w:spacing w:after="0"/>
        <w:rPr>
          <w:rFonts w:ascii="Arial" w:hAnsi="Arial" w:cs="Arial"/>
          <w:b/>
          <w:sz w:val="20"/>
          <w:szCs w:val="20"/>
        </w:rPr>
      </w:pPr>
      <w:r w:rsidRPr="001A7653">
        <w:rPr>
          <w:rFonts w:ascii="Arial" w:hAnsi="Arial" w:cs="Arial"/>
          <w:b/>
          <w:sz w:val="20"/>
          <w:szCs w:val="20"/>
        </w:rPr>
        <w:t>Origen del paramilitarismo</w:t>
      </w:r>
    </w:p>
    <w:p w14:paraId="29DD33A4" w14:textId="77777777" w:rsidR="00B22DE5" w:rsidRPr="00D93063" w:rsidRDefault="00B22DE5" w:rsidP="00B22DE5">
      <w:pPr>
        <w:tabs>
          <w:tab w:val="left" w:pos="350"/>
          <w:tab w:val="left" w:pos="905"/>
          <w:tab w:val="left" w:pos="2366"/>
        </w:tabs>
        <w:spacing w:after="0"/>
        <w:rPr>
          <w:rFonts w:ascii="Arial" w:hAnsi="Arial" w:cs="Arial"/>
          <w:sz w:val="20"/>
          <w:szCs w:val="20"/>
        </w:rPr>
      </w:pPr>
      <w:r w:rsidRPr="00D93063">
        <w:rPr>
          <w:rFonts w:ascii="Arial" w:hAnsi="Arial" w:cs="Arial"/>
          <w:sz w:val="20"/>
          <w:szCs w:val="20"/>
        </w:rPr>
        <w:t>En el caso colombiano, algunos historiadores cons</w:t>
      </w:r>
      <w:r>
        <w:rPr>
          <w:rFonts w:ascii="Arial" w:hAnsi="Arial" w:cs="Arial"/>
          <w:sz w:val="20"/>
          <w:szCs w:val="20"/>
        </w:rPr>
        <w:t xml:space="preserve">ideran como los primeros paramilitares a los </w:t>
      </w:r>
      <w:r w:rsidRPr="00D93063">
        <w:rPr>
          <w:rFonts w:ascii="Arial" w:hAnsi="Arial" w:cs="Arial"/>
          <w:sz w:val="20"/>
          <w:szCs w:val="20"/>
        </w:rPr>
        <w:t xml:space="preserve">grupos conservadores </w:t>
      </w:r>
      <w:proofErr w:type="spellStart"/>
      <w:r w:rsidRPr="00D93063">
        <w:rPr>
          <w:rFonts w:ascii="Arial" w:hAnsi="Arial" w:cs="Arial"/>
          <w:sz w:val="20"/>
          <w:szCs w:val="20"/>
        </w:rPr>
        <w:t>chulavitas</w:t>
      </w:r>
      <w:proofErr w:type="spellEnd"/>
      <w:r w:rsidRPr="00D93063">
        <w:rPr>
          <w:rFonts w:ascii="Arial" w:hAnsi="Arial" w:cs="Arial"/>
          <w:sz w:val="20"/>
          <w:szCs w:val="20"/>
        </w:rPr>
        <w:t xml:space="preserve"> del norte de Boyacá y</w:t>
      </w:r>
      <w:r>
        <w:rPr>
          <w:rFonts w:ascii="Arial" w:hAnsi="Arial" w:cs="Arial"/>
          <w:sz w:val="20"/>
          <w:szCs w:val="20"/>
        </w:rPr>
        <w:t xml:space="preserve"> a los pájaros del Valle de los </w:t>
      </w:r>
      <w:r w:rsidRPr="00D93063">
        <w:rPr>
          <w:rFonts w:ascii="Arial" w:hAnsi="Arial" w:cs="Arial"/>
          <w:sz w:val="20"/>
          <w:szCs w:val="20"/>
        </w:rPr>
        <w:t>años</w:t>
      </w:r>
      <w:r>
        <w:rPr>
          <w:rFonts w:ascii="Arial" w:hAnsi="Arial" w:cs="Arial"/>
          <w:sz w:val="20"/>
          <w:szCs w:val="20"/>
        </w:rPr>
        <w:t xml:space="preserve"> cuarenta y</w:t>
      </w:r>
      <w:r w:rsidRPr="00D93063">
        <w:rPr>
          <w:rFonts w:ascii="Arial" w:hAnsi="Arial" w:cs="Arial"/>
          <w:sz w:val="20"/>
          <w:szCs w:val="20"/>
        </w:rPr>
        <w:t xml:space="preserve"> cincuenta, quienes eran grupos armados ausp</w:t>
      </w:r>
      <w:r>
        <w:rPr>
          <w:rFonts w:ascii="Arial" w:hAnsi="Arial" w:cs="Arial"/>
          <w:sz w:val="20"/>
          <w:szCs w:val="20"/>
        </w:rPr>
        <w:t>iciados por el gobierno conservador que cum</w:t>
      </w:r>
      <w:r w:rsidRPr="00D93063">
        <w:rPr>
          <w:rFonts w:ascii="Arial" w:hAnsi="Arial" w:cs="Arial"/>
          <w:sz w:val="20"/>
          <w:szCs w:val="20"/>
        </w:rPr>
        <w:t>plían funciones militares sin estar circunscritos a las fuerzas militares del Estado.</w:t>
      </w:r>
    </w:p>
    <w:p w14:paraId="2612DC5E" w14:textId="77777777" w:rsidR="00B22DE5" w:rsidRPr="001A7653" w:rsidRDefault="00B22DE5" w:rsidP="00B22DE5">
      <w:pPr>
        <w:tabs>
          <w:tab w:val="left" w:pos="350"/>
          <w:tab w:val="left" w:pos="905"/>
          <w:tab w:val="left" w:pos="2366"/>
        </w:tabs>
        <w:spacing w:after="0"/>
        <w:rPr>
          <w:rFonts w:ascii="Arial" w:hAnsi="Arial" w:cs="Arial"/>
          <w:b/>
          <w:sz w:val="20"/>
          <w:szCs w:val="20"/>
        </w:rPr>
      </w:pPr>
    </w:p>
    <w:p w14:paraId="3C9CC80F" w14:textId="77777777" w:rsidR="00B22DE5" w:rsidRPr="00D93063" w:rsidRDefault="00B22DE5" w:rsidP="00B22DE5">
      <w:pPr>
        <w:tabs>
          <w:tab w:val="left" w:pos="350"/>
          <w:tab w:val="left" w:pos="905"/>
          <w:tab w:val="left" w:pos="2366"/>
        </w:tabs>
        <w:spacing w:after="0"/>
        <w:rPr>
          <w:rFonts w:ascii="Arial" w:hAnsi="Arial" w:cs="Arial"/>
          <w:sz w:val="20"/>
          <w:szCs w:val="20"/>
        </w:rPr>
      </w:pPr>
      <w:r>
        <w:rPr>
          <w:rFonts w:ascii="Arial" w:hAnsi="Arial" w:cs="Arial"/>
          <w:sz w:val="20"/>
          <w:szCs w:val="20"/>
        </w:rPr>
        <w:t>Posteriormente en</w:t>
      </w:r>
      <w:r w:rsidRPr="00D93063">
        <w:rPr>
          <w:rFonts w:ascii="Arial" w:hAnsi="Arial" w:cs="Arial"/>
          <w:sz w:val="20"/>
          <w:szCs w:val="20"/>
        </w:rPr>
        <w:t xml:space="preserve"> los años 1960, per</w:t>
      </w:r>
      <w:r>
        <w:rPr>
          <w:rFonts w:ascii="Arial" w:hAnsi="Arial" w:cs="Arial"/>
          <w:sz w:val="20"/>
          <w:szCs w:val="20"/>
        </w:rPr>
        <w:t xml:space="preserve">íodo durante el cual el </w:t>
      </w:r>
      <w:r w:rsidRPr="00D93063">
        <w:rPr>
          <w:rFonts w:ascii="Arial" w:hAnsi="Arial" w:cs="Arial"/>
          <w:sz w:val="20"/>
          <w:szCs w:val="20"/>
        </w:rPr>
        <w:t>mundo se encontraba en la Guerra Fría, es decir, la</w:t>
      </w:r>
      <w:r>
        <w:rPr>
          <w:rFonts w:ascii="Arial" w:hAnsi="Arial" w:cs="Arial"/>
          <w:sz w:val="20"/>
          <w:szCs w:val="20"/>
        </w:rPr>
        <w:t xml:space="preserve"> rivalidad entre Estados Unidos y la</w:t>
      </w:r>
      <w:r w:rsidRPr="00D93063">
        <w:rPr>
          <w:rFonts w:ascii="Arial" w:hAnsi="Arial" w:cs="Arial"/>
          <w:sz w:val="20"/>
          <w:szCs w:val="20"/>
        </w:rPr>
        <w:t xml:space="preserve"> Unión Soviética por el control de determina</w:t>
      </w:r>
      <w:r>
        <w:rPr>
          <w:rFonts w:ascii="Arial" w:hAnsi="Arial" w:cs="Arial"/>
          <w:sz w:val="20"/>
          <w:szCs w:val="20"/>
        </w:rPr>
        <w:t>das regiones consideradas estra</w:t>
      </w:r>
      <w:r w:rsidRPr="00D93063">
        <w:rPr>
          <w:rFonts w:ascii="Arial" w:hAnsi="Arial" w:cs="Arial"/>
          <w:sz w:val="20"/>
          <w:szCs w:val="20"/>
        </w:rPr>
        <w:t>tégicas, Las dos superpotencias fomentaron guerras de baja intensidad, las cuales</w:t>
      </w:r>
      <w:r>
        <w:rPr>
          <w:rFonts w:ascii="Arial" w:hAnsi="Arial" w:cs="Arial"/>
          <w:sz w:val="20"/>
          <w:szCs w:val="20"/>
        </w:rPr>
        <w:t xml:space="preserve"> </w:t>
      </w:r>
      <w:r w:rsidRPr="00D93063">
        <w:rPr>
          <w:rFonts w:ascii="Arial" w:hAnsi="Arial" w:cs="Arial"/>
          <w:sz w:val="20"/>
          <w:szCs w:val="20"/>
        </w:rPr>
        <w:t>enfrentaban a guerrillas comunistas y movimientos</w:t>
      </w:r>
      <w:r>
        <w:rPr>
          <w:rFonts w:ascii="Arial" w:hAnsi="Arial" w:cs="Arial"/>
          <w:sz w:val="20"/>
          <w:szCs w:val="20"/>
        </w:rPr>
        <w:t xml:space="preserve"> insurgentes contra gobiernos o </w:t>
      </w:r>
      <w:r w:rsidRPr="00D93063">
        <w:rPr>
          <w:rFonts w:ascii="Arial" w:hAnsi="Arial" w:cs="Arial"/>
          <w:sz w:val="20"/>
          <w:szCs w:val="20"/>
        </w:rPr>
        <w:t>dictaduras patro</w:t>
      </w:r>
      <w:r>
        <w:rPr>
          <w:rFonts w:ascii="Arial" w:hAnsi="Arial" w:cs="Arial"/>
          <w:sz w:val="20"/>
          <w:szCs w:val="20"/>
        </w:rPr>
        <w:t xml:space="preserve">cinados por los Estados Unidos. </w:t>
      </w:r>
      <w:r w:rsidRPr="00D93063">
        <w:rPr>
          <w:rFonts w:ascii="Arial" w:hAnsi="Arial" w:cs="Arial"/>
          <w:sz w:val="20"/>
          <w:szCs w:val="20"/>
        </w:rPr>
        <w:t>En este contexto, la lucha contrainsurgente adoptó d</w:t>
      </w:r>
      <w:r>
        <w:rPr>
          <w:rFonts w:ascii="Arial" w:hAnsi="Arial" w:cs="Arial"/>
          <w:sz w:val="20"/>
          <w:szCs w:val="20"/>
        </w:rPr>
        <w:t xml:space="preserve">iferentes estrategias, producto </w:t>
      </w:r>
      <w:r w:rsidRPr="00D93063">
        <w:rPr>
          <w:rFonts w:ascii="Arial" w:hAnsi="Arial" w:cs="Arial"/>
          <w:sz w:val="20"/>
          <w:szCs w:val="20"/>
        </w:rPr>
        <w:t>de la experiencia de Francia en su guerra contra los</w:t>
      </w:r>
      <w:r>
        <w:rPr>
          <w:rFonts w:ascii="Arial" w:hAnsi="Arial" w:cs="Arial"/>
          <w:sz w:val="20"/>
          <w:szCs w:val="20"/>
        </w:rPr>
        <w:t xml:space="preserve"> insurgentes de Indochina y del </w:t>
      </w:r>
      <w:r w:rsidRPr="00D93063">
        <w:rPr>
          <w:rFonts w:ascii="Arial" w:hAnsi="Arial" w:cs="Arial"/>
          <w:sz w:val="20"/>
          <w:szCs w:val="20"/>
        </w:rPr>
        <w:t>Norte de África; así como de Inglaterra contra l</w:t>
      </w:r>
      <w:r>
        <w:rPr>
          <w:rFonts w:ascii="Arial" w:hAnsi="Arial" w:cs="Arial"/>
          <w:sz w:val="20"/>
          <w:szCs w:val="20"/>
        </w:rPr>
        <w:t xml:space="preserve">os movimientos de independencia </w:t>
      </w:r>
      <w:r w:rsidRPr="00D93063">
        <w:rPr>
          <w:rFonts w:ascii="Arial" w:hAnsi="Arial" w:cs="Arial"/>
          <w:sz w:val="20"/>
          <w:szCs w:val="20"/>
        </w:rPr>
        <w:t>en Malasia, a la cual se sumaron las guerras que im</w:t>
      </w:r>
      <w:r>
        <w:rPr>
          <w:rFonts w:ascii="Arial" w:hAnsi="Arial" w:cs="Arial"/>
          <w:sz w:val="20"/>
          <w:szCs w:val="20"/>
        </w:rPr>
        <w:t xml:space="preserve">pulsó Estados Unidos contra los </w:t>
      </w:r>
      <w:r w:rsidRPr="00D93063">
        <w:rPr>
          <w:rFonts w:ascii="Arial" w:hAnsi="Arial" w:cs="Arial"/>
          <w:sz w:val="20"/>
          <w:szCs w:val="20"/>
        </w:rPr>
        <w:t>insurgentes de Filipinas, Corea e I</w:t>
      </w:r>
      <w:r>
        <w:rPr>
          <w:rFonts w:ascii="Arial" w:hAnsi="Arial" w:cs="Arial"/>
          <w:sz w:val="20"/>
          <w:szCs w:val="20"/>
        </w:rPr>
        <w:t xml:space="preserve">ndochina. </w:t>
      </w:r>
      <w:r w:rsidRPr="00D93063">
        <w:rPr>
          <w:rFonts w:ascii="Arial" w:hAnsi="Arial" w:cs="Arial"/>
          <w:sz w:val="20"/>
          <w:szCs w:val="20"/>
        </w:rPr>
        <w:t>Estas</w:t>
      </w:r>
      <w:r>
        <w:rPr>
          <w:rFonts w:ascii="Arial" w:hAnsi="Arial" w:cs="Arial"/>
          <w:sz w:val="20"/>
          <w:szCs w:val="20"/>
        </w:rPr>
        <w:t xml:space="preserve"> experiencias mostraron que era más </w:t>
      </w:r>
      <w:r w:rsidRPr="00D93063">
        <w:rPr>
          <w:rFonts w:ascii="Arial" w:hAnsi="Arial" w:cs="Arial"/>
          <w:sz w:val="20"/>
          <w:szCs w:val="20"/>
        </w:rPr>
        <w:t>productivo para la lucha contrainsurgente organizar fuerzas auxiliares locales, las</w:t>
      </w:r>
      <w:r>
        <w:rPr>
          <w:rFonts w:ascii="Arial" w:hAnsi="Arial" w:cs="Arial"/>
          <w:sz w:val="20"/>
          <w:szCs w:val="20"/>
        </w:rPr>
        <w:t xml:space="preserve"> </w:t>
      </w:r>
      <w:r w:rsidRPr="00D93063">
        <w:rPr>
          <w:rFonts w:ascii="Arial" w:hAnsi="Arial" w:cs="Arial"/>
          <w:sz w:val="20"/>
          <w:szCs w:val="20"/>
        </w:rPr>
        <w:t>cuales entrenaban para que cumplieran diferentes func</w:t>
      </w:r>
      <w:r>
        <w:rPr>
          <w:rFonts w:ascii="Arial" w:hAnsi="Arial" w:cs="Arial"/>
          <w:sz w:val="20"/>
          <w:szCs w:val="20"/>
        </w:rPr>
        <w:t>iones, entre otras, el asesina</w:t>
      </w:r>
      <w:r w:rsidRPr="00D93063">
        <w:rPr>
          <w:rFonts w:ascii="Arial" w:hAnsi="Arial" w:cs="Arial"/>
          <w:sz w:val="20"/>
          <w:szCs w:val="20"/>
        </w:rPr>
        <w:t>to se</w:t>
      </w:r>
      <w:r>
        <w:rPr>
          <w:rFonts w:ascii="Arial" w:hAnsi="Arial" w:cs="Arial"/>
          <w:sz w:val="20"/>
          <w:szCs w:val="20"/>
        </w:rPr>
        <w:t>lectivo de líderes populares</w:t>
      </w:r>
      <w:r w:rsidRPr="00D93063">
        <w:rPr>
          <w:rFonts w:ascii="Arial" w:hAnsi="Arial" w:cs="Arial"/>
          <w:sz w:val="20"/>
          <w:szCs w:val="20"/>
        </w:rPr>
        <w:t xml:space="preserve"> </w:t>
      </w:r>
      <w:r>
        <w:rPr>
          <w:rFonts w:ascii="Arial" w:hAnsi="Arial" w:cs="Arial"/>
          <w:sz w:val="20"/>
          <w:szCs w:val="20"/>
        </w:rPr>
        <w:t>relacionados con las guerrillas</w:t>
      </w:r>
      <w:r w:rsidRPr="00D93063">
        <w:rPr>
          <w:rFonts w:ascii="Arial" w:hAnsi="Arial" w:cs="Arial"/>
          <w:sz w:val="20"/>
          <w:szCs w:val="20"/>
        </w:rPr>
        <w:t>.</w:t>
      </w:r>
    </w:p>
    <w:p w14:paraId="65B3ACFB" w14:textId="77777777" w:rsidR="00B22DE5" w:rsidRDefault="00B22DE5" w:rsidP="00B22DE5">
      <w:pPr>
        <w:tabs>
          <w:tab w:val="left" w:pos="350"/>
          <w:tab w:val="left" w:pos="905"/>
          <w:tab w:val="left" w:pos="2366"/>
        </w:tabs>
        <w:spacing w:after="0"/>
        <w:rPr>
          <w:rFonts w:ascii="Arial" w:hAnsi="Arial" w:cs="Arial"/>
          <w:sz w:val="20"/>
          <w:szCs w:val="20"/>
        </w:rPr>
      </w:pPr>
    </w:p>
    <w:p w14:paraId="3900089A" w14:textId="77777777" w:rsidR="00B22DE5" w:rsidRDefault="00B22DE5" w:rsidP="00B22DE5">
      <w:pPr>
        <w:tabs>
          <w:tab w:val="left" w:pos="350"/>
          <w:tab w:val="left" w:pos="905"/>
          <w:tab w:val="left" w:pos="2366"/>
        </w:tabs>
        <w:spacing w:after="0"/>
        <w:rPr>
          <w:rFonts w:ascii="Arial" w:hAnsi="Arial" w:cs="Arial"/>
          <w:sz w:val="20"/>
          <w:szCs w:val="20"/>
        </w:rPr>
      </w:pPr>
      <w:r>
        <w:rPr>
          <w:rFonts w:ascii="Arial" w:hAnsi="Arial" w:cs="Arial"/>
          <w:sz w:val="20"/>
          <w:szCs w:val="20"/>
        </w:rPr>
        <w:t xml:space="preserve">Por el antecedente de </w:t>
      </w:r>
      <w:proofErr w:type="spellStart"/>
      <w:r>
        <w:rPr>
          <w:rFonts w:ascii="Arial" w:hAnsi="Arial" w:cs="Arial"/>
          <w:sz w:val="20"/>
          <w:szCs w:val="20"/>
        </w:rPr>
        <w:t>chulavitas</w:t>
      </w:r>
      <w:proofErr w:type="spellEnd"/>
      <w:r>
        <w:rPr>
          <w:rFonts w:ascii="Arial" w:hAnsi="Arial" w:cs="Arial"/>
          <w:sz w:val="20"/>
          <w:szCs w:val="20"/>
        </w:rPr>
        <w:t xml:space="preserve"> y pájaros, y por la influencia contrainsurgente de países como Estados Unidos, Francia e Inglaterra, algunos historiadores</w:t>
      </w:r>
      <w:r w:rsidRPr="00D93063">
        <w:rPr>
          <w:rFonts w:ascii="Arial" w:hAnsi="Arial" w:cs="Arial"/>
          <w:sz w:val="20"/>
          <w:szCs w:val="20"/>
        </w:rPr>
        <w:t xml:space="preserve"> afirman que no es cierto que el paramilit</w:t>
      </w:r>
      <w:r>
        <w:rPr>
          <w:rFonts w:ascii="Arial" w:hAnsi="Arial" w:cs="Arial"/>
          <w:sz w:val="20"/>
          <w:szCs w:val="20"/>
        </w:rPr>
        <w:t xml:space="preserve">arismo surgió contra los abusos </w:t>
      </w:r>
      <w:r w:rsidRPr="00D93063">
        <w:rPr>
          <w:rFonts w:ascii="Arial" w:hAnsi="Arial" w:cs="Arial"/>
          <w:sz w:val="20"/>
          <w:szCs w:val="20"/>
        </w:rPr>
        <w:t>de la guerrilla, sino que la guerrilla surgió para def</w:t>
      </w:r>
      <w:r>
        <w:rPr>
          <w:rFonts w:ascii="Arial" w:hAnsi="Arial" w:cs="Arial"/>
          <w:sz w:val="20"/>
          <w:szCs w:val="20"/>
        </w:rPr>
        <w:t>enderse de estas fuerzas de ul</w:t>
      </w:r>
      <w:r w:rsidRPr="00D93063">
        <w:rPr>
          <w:rFonts w:ascii="Arial" w:hAnsi="Arial" w:cs="Arial"/>
          <w:sz w:val="20"/>
          <w:szCs w:val="20"/>
        </w:rPr>
        <w:t xml:space="preserve">traderecha. </w:t>
      </w:r>
      <w:r>
        <w:rPr>
          <w:rFonts w:ascii="Arial" w:hAnsi="Arial" w:cs="Arial"/>
          <w:sz w:val="20"/>
          <w:szCs w:val="20"/>
        </w:rPr>
        <w:t>Sin embargo, otros sostienen que el movimiento paramilitar sí surgió en los años 1980, auspiciado por bandas de narcotraficantes que habían sido víctimas de secuestros y extorciones por parte de las guerrillas.</w:t>
      </w:r>
    </w:p>
    <w:p w14:paraId="5156D99B" w14:textId="77777777" w:rsidR="00B22DE5" w:rsidRDefault="00B22DE5" w:rsidP="00B22DE5">
      <w:pPr>
        <w:tabs>
          <w:tab w:val="left" w:pos="350"/>
          <w:tab w:val="left" w:pos="905"/>
          <w:tab w:val="left" w:pos="2366"/>
        </w:tabs>
        <w:spacing w:after="0"/>
        <w:rPr>
          <w:rFonts w:ascii="Arial" w:hAnsi="Arial" w:cs="Arial"/>
          <w:sz w:val="20"/>
          <w:szCs w:val="20"/>
        </w:rPr>
      </w:pPr>
    </w:p>
    <w:p w14:paraId="0BE6EB19" w14:textId="77777777" w:rsidR="00B22DE5" w:rsidRDefault="00B22DE5" w:rsidP="00B22DE5">
      <w:pPr>
        <w:tabs>
          <w:tab w:val="left" w:pos="350"/>
          <w:tab w:val="left" w:pos="905"/>
          <w:tab w:val="left" w:pos="2366"/>
        </w:tabs>
        <w:spacing w:after="0"/>
        <w:rPr>
          <w:rFonts w:ascii="Arial" w:hAnsi="Arial" w:cs="Arial"/>
          <w:sz w:val="20"/>
          <w:szCs w:val="20"/>
        </w:rPr>
      </w:pPr>
      <w:r w:rsidRPr="00D93063">
        <w:rPr>
          <w:rFonts w:ascii="Arial" w:hAnsi="Arial" w:cs="Arial"/>
          <w:sz w:val="20"/>
          <w:szCs w:val="20"/>
        </w:rPr>
        <w:t>Podemos resumir la formación y conso</w:t>
      </w:r>
      <w:r>
        <w:rPr>
          <w:rFonts w:ascii="Arial" w:hAnsi="Arial" w:cs="Arial"/>
          <w:sz w:val="20"/>
          <w:szCs w:val="20"/>
        </w:rPr>
        <w:t xml:space="preserve">lidación del paramilitarismo en </w:t>
      </w:r>
      <w:r w:rsidRPr="00D93063">
        <w:rPr>
          <w:rFonts w:ascii="Arial" w:hAnsi="Arial" w:cs="Arial"/>
          <w:sz w:val="20"/>
          <w:szCs w:val="20"/>
        </w:rPr>
        <w:t>Colombia en las siguientes fases:</w:t>
      </w:r>
    </w:p>
    <w:p w14:paraId="34D5E51D" w14:textId="77777777" w:rsidR="00B22DE5" w:rsidRPr="00F320F0" w:rsidRDefault="00B22DE5" w:rsidP="00B22DE5">
      <w:pPr>
        <w:pStyle w:val="Prrafodelista"/>
        <w:numPr>
          <w:ilvl w:val="0"/>
          <w:numId w:val="25"/>
        </w:numPr>
        <w:tabs>
          <w:tab w:val="left" w:pos="350"/>
          <w:tab w:val="left" w:pos="905"/>
          <w:tab w:val="left" w:pos="2366"/>
        </w:tabs>
        <w:spacing w:after="0"/>
        <w:rPr>
          <w:rFonts w:ascii="Arial" w:hAnsi="Arial" w:cs="Arial"/>
          <w:sz w:val="20"/>
          <w:szCs w:val="20"/>
        </w:rPr>
      </w:pPr>
      <w:r w:rsidRPr="00F320F0">
        <w:rPr>
          <w:rFonts w:ascii="Arial" w:hAnsi="Arial" w:cs="Arial"/>
          <w:sz w:val="20"/>
          <w:szCs w:val="20"/>
        </w:rPr>
        <w:t>Antecedentes.</w:t>
      </w:r>
      <w:r>
        <w:rPr>
          <w:rFonts w:ascii="Arial" w:hAnsi="Arial" w:cs="Arial"/>
          <w:sz w:val="20"/>
          <w:szCs w:val="20"/>
        </w:rPr>
        <w:t xml:space="preserve"> Son los grupos armados de extracción conservadora que perseguían a la población civil liberal durante la época de la violencia bipartidista.</w:t>
      </w:r>
    </w:p>
    <w:p w14:paraId="0CC36ADF" w14:textId="77777777" w:rsidR="00B22DE5" w:rsidRPr="00AD2D7B" w:rsidRDefault="00B22DE5" w:rsidP="00B22DE5">
      <w:pPr>
        <w:pStyle w:val="Prrafodelista"/>
        <w:numPr>
          <w:ilvl w:val="0"/>
          <w:numId w:val="25"/>
        </w:numPr>
        <w:tabs>
          <w:tab w:val="left" w:pos="350"/>
          <w:tab w:val="left" w:pos="905"/>
          <w:tab w:val="left" w:pos="2366"/>
        </w:tabs>
        <w:spacing w:after="0"/>
        <w:rPr>
          <w:rFonts w:ascii="Arial" w:hAnsi="Arial" w:cs="Arial"/>
          <w:sz w:val="20"/>
          <w:szCs w:val="20"/>
        </w:rPr>
      </w:pPr>
      <w:r>
        <w:rPr>
          <w:rFonts w:ascii="Arial" w:hAnsi="Arial" w:cs="Arial"/>
          <w:noProof/>
          <w:sz w:val="20"/>
          <w:szCs w:val="20"/>
          <w:lang w:eastAsia="es-CO"/>
        </w:rPr>
        <w:drawing>
          <wp:anchor distT="0" distB="0" distL="114300" distR="114300" simplePos="0" relativeHeight="251735040" behindDoc="0" locked="0" layoutInCell="1" allowOverlap="1" wp14:anchorId="7422AF2D" wp14:editId="71A74675">
            <wp:simplePos x="0" y="0"/>
            <wp:positionH relativeFrom="margin">
              <wp:align>right</wp:align>
            </wp:positionH>
            <wp:positionV relativeFrom="paragraph">
              <wp:posOffset>529590</wp:posOffset>
            </wp:positionV>
            <wp:extent cx="1556385" cy="1655366"/>
            <wp:effectExtent l="0" t="0" r="5715" b="254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251913w-Copiar.jpg"/>
                    <pic:cNvPicPr/>
                  </pic:nvPicPr>
                  <pic:blipFill>
                    <a:blip r:embed="rId145">
                      <a:extLst>
                        <a:ext uri="{28A0092B-C50C-407E-A947-70E740481C1C}">
                          <a14:useLocalDpi xmlns:a14="http://schemas.microsoft.com/office/drawing/2010/main" val="0"/>
                        </a:ext>
                      </a:extLst>
                    </a:blip>
                    <a:stretch>
                      <a:fillRect/>
                    </a:stretch>
                  </pic:blipFill>
                  <pic:spPr>
                    <a:xfrm>
                      <a:off x="0" y="0"/>
                      <a:ext cx="1556385" cy="1655366"/>
                    </a:xfrm>
                    <a:prstGeom prst="rect">
                      <a:avLst/>
                    </a:prstGeom>
                  </pic:spPr>
                </pic:pic>
              </a:graphicData>
            </a:graphic>
            <wp14:sizeRelH relativeFrom="margin">
              <wp14:pctWidth>0</wp14:pctWidth>
            </wp14:sizeRelH>
            <wp14:sizeRelV relativeFrom="margin">
              <wp14:pctHeight>0</wp14:pctHeight>
            </wp14:sizeRelV>
          </wp:anchor>
        </w:drawing>
      </w:r>
      <w:r w:rsidRPr="00AD2D7B">
        <w:rPr>
          <w:rFonts w:ascii="Arial" w:hAnsi="Arial" w:cs="Arial"/>
          <w:sz w:val="20"/>
          <w:szCs w:val="20"/>
        </w:rPr>
        <w:t>Formación. Durante la década de 19</w:t>
      </w:r>
      <w:r>
        <w:rPr>
          <w:rFonts w:ascii="Arial" w:hAnsi="Arial" w:cs="Arial"/>
          <w:sz w:val="20"/>
          <w:szCs w:val="20"/>
        </w:rPr>
        <w:t>6</w:t>
      </w:r>
      <w:r w:rsidRPr="00AD2D7B">
        <w:rPr>
          <w:rFonts w:ascii="Arial" w:hAnsi="Arial" w:cs="Arial"/>
          <w:sz w:val="20"/>
          <w:szCs w:val="20"/>
        </w:rPr>
        <w:t>0</w:t>
      </w:r>
      <w:r>
        <w:rPr>
          <w:rFonts w:ascii="Arial" w:hAnsi="Arial" w:cs="Arial"/>
          <w:sz w:val="20"/>
          <w:szCs w:val="20"/>
        </w:rPr>
        <w:t xml:space="preserve"> y 1970,</w:t>
      </w:r>
      <w:r w:rsidRPr="00AD2D7B">
        <w:rPr>
          <w:rFonts w:ascii="Arial" w:hAnsi="Arial" w:cs="Arial"/>
          <w:sz w:val="20"/>
          <w:szCs w:val="20"/>
        </w:rPr>
        <w:t xml:space="preserve"> en el contexto de las guerras de baja</w:t>
      </w:r>
      <w:r>
        <w:rPr>
          <w:rFonts w:ascii="Arial" w:hAnsi="Arial" w:cs="Arial"/>
          <w:sz w:val="20"/>
          <w:szCs w:val="20"/>
        </w:rPr>
        <w:t xml:space="preserve"> </w:t>
      </w:r>
      <w:r w:rsidRPr="00AD2D7B">
        <w:rPr>
          <w:rFonts w:ascii="Arial" w:hAnsi="Arial" w:cs="Arial"/>
          <w:sz w:val="20"/>
          <w:szCs w:val="20"/>
        </w:rPr>
        <w:t xml:space="preserve">intensidad, grupos de hacendados, terratenientes, pequeños industriales, </w:t>
      </w:r>
      <w:r>
        <w:rPr>
          <w:rFonts w:ascii="Arial" w:hAnsi="Arial" w:cs="Arial"/>
          <w:sz w:val="20"/>
          <w:szCs w:val="20"/>
        </w:rPr>
        <w:t xml:space="preserve">narcotraficantes, </w:t>
      </w:r>
      <w:r w:rsidRPr="00AD2D7B">
        <w:rPr>
          <w:rFonts w:ascii="Arial" w:hAnsi="Arial" w:cs="Arial"/>
          <w:sz w:val="20"/>
          <w:szCs w:val="20"/>
        </w:rPr>
        <w:t>políticos y militares decidieron organizar, financiar e impulsar grupos armados para</w:t>
      </w:r>
      <w:r>
        <w:rPr>
          <w:rFonts w:ascii="Arial" w:hAnsi="Arial" w:cs="Arial"/>
          <w:sz w:val="20"/>
          <w:szCs w:val="20"/>
        </w:rPr>
        <w:t xml:space="preserve"> </w:t>
      </w:r>
      <w:r w:rsidRPr="00AD2D7B">
        <w:rPr>
          <w:rFonts w:ascii="Arial" w:hAnsi="Arial" w:cs="Arial"/>
          <w:sz w:val="20"/>
          <w:szCs w:val="20"/>
        </w:rPr>
        <w:t xml:space="preserve">enfrentar a las guerrillas </w:t>
      </w:r>
      <w:r>
        <w:rPr>
          <w:rFonts w:ascii="Arial" w:hAnsi="Arial" w:cs="Arial"/>
          <w:sz w:val="20"/>
          <w:szCs w:val="20"/>
        </w:rPr>
        <w:t>de izquierda, evadiendo las restricciones legales</w:t>
      </w:r>
      <w:r w:rsidRPr="00AD2D7B">
        <w:rPr>
          <w:rFonts w:ascii="Arial" w:hAnsi="Arial" w:cs="Arial"/>
          <w:sz w:val="20"/>
          <w:szCs w:val="20"/>
        </w:rPr>
        <w:t>. Como consecuencia, surgieron grupos armados alternos a la fuerza pública en diferentes regiones del país.</w:t>
      </w:r>
    </w:p>
    <w:p w14:paraId="3FE79E9D" w14:textId="77777777" w:rsidR="00B22DE5" w:rsidRPr="00AD2D7B" w:rsidRDefault="00B22DE5" w:rsidP="00B22DE5">
      <w:pPr>
        <w:pStyle w:val="Prrafodelista"/>
        <w:numPr>
          <w:ilvl w:val="0"/>
          <w:numId w:val="25"/>
        </w:numPr>
        <w:tabs>
          <w:tab w:val="left" w:pos="350"/>
          <w:tab w:val="left" w:pos="905"/>
          <w:tab w:val="left" w:pos="2366"/>
        </w:tabs>
        <w:spacing w:after="0"/>
        <w:rPr>
          <w:rFonts w:ascii="Arial" w:hAnsi="Arial" w:cs="Arial"/>
          <w:sz w:val="20"/>
          <w:szCs w:val="20"/>
        </w:rPr>
      </w:pPr>
      <w:r w:rsidRPr="00AD2D7B">
        <w:rPr>
          <w:rFonts w:ascii="Arial" w:hAnsi="Arial" w:cs="Arial"/>
          <w:sz w:val="20"/>
          <w:szCs w:val="20"/>
        </w:rPr>
        <w:t xml:space="preserve">Unión. En abril de 1997, dada la proliferación de tropas </w:t>
      </w:r>
      <w:r>
        <w:rPr>
          <w:rFonts w:ascii="Arial" w:hAnsi="Arial" w:cs="Arial"/>
          <w:sz w:val="20"/>
          <w:szCs w:val="20"/>
        </w:rPr>
        <w:t>paramilitares</w:t>
      </w:r>
      <w:r w:rsidRPr="00AD2D7B">
        <w:rPr>
          <w:rFonts w:ascii="Arial" w:hAnsi="Arial" w:cs="Arial"/>
          <w:sz w:val="20"/>
          <w:szCs w:val="20"/>
        </w:rPr>
        <w:t xml:space="preserve"> en el</w:t>
      </w:r>
      <w:r>
        <w:rPr>
          <w:rFonts w:ascii="Arial" w:hAnsi="Arial" w:cs="Arial"/>
          <w:sz w:val="20"/>
          <w:szCs w:val="20"/>
        </w:rPr>
        <w:t xml:space="preserve"> </w:t>
      </w:r>
      <w:r w:rsidRPr="00AD2D7B">
        <w:rPr>
          <w:rFonts w:ascii="Arial" w:hAnsi="Arial" w:cs="Arial"/>
          <w:sz w:val="20"/>
          <w:szCs w:val="20"/>
        </w:rPr>
        <w:t>país, así como de grupos de seguridad privad</w:t>
      </w:r>
      <w:r>
        <w:rPr>
          <w:rFonts w:ascii="Arial" w:hAnsi="Arial" w:cs="Arial"/>
          <w:sz w:val="20"/>
          <w:szCs w:val="20"/>
        </w:rPr>
        <w:t xml:space="preserve">a llamados "Convivir", los diferentes grupos </w:t>
      </w:r>
      <w:r w:rsidRPr="00AD2D7B">
        <w:rPr>
          <w:rFonts w:ascii="Arial" w:hAnsi="Arial" w:cs="Arial"/>
          <w:sz w:val="20"/>
          <w:szCs w:val="20"/>
        </w:rPr>
        <w:t>decidieron conformar una sola organización</w:t>
      </w:r>
      <w:r>
        <w:rPr>
          <w:rFonts w:ascii="Arial" w:hAnsi="Arial" w:cs="Arial"/>
          <w:sz w:val="20"/>
          <w:szCs w:val="20"/>
        </w:rPr>
        <w:t xml:space="preserve"> </w:t>
      </w:r>
      <w:r w:rsidRPr="00AD2D7B">
        <w:rPr>
          <w:rFonts w:ascii="Arial" w:hAnsi="Arial" w:cs="Arial"/>
          <w:sz w:val="20"/>
          <w:szCs w:val="20"/>
        </w:rPr>
        <w:t>armada, contrainsurgente y de extrema d</w:t>
      </w:r>
      <w:r>
        <w:rPr>
          <w:rFonts w:ascii="Arial" w:hAnsi="Arial" w:cs="Arial"/>
          <w:sz w:val="20"/>
          <w:szCs w:val="20"/>
        </w:rPr>
        <w:t>erecha, que fue denominada Auto</w:t>
      </w:r>
      <w:r w:rsidRPr="00AD2D7B">
        <w:rPr>
          <w:rFonts w:ascii="Arial" w:hAnsi="Arial" w:cs="Arial"/>
          <w:sz w:val="20"/>
          <w:szCs w:val="20"/>
        </w:rPr>
        <w:t>defensas Unidas de Colombia, AUC.</w:t>
      </w:r>
      <w:r w:rsidRPr="005968B7">
        <w:rPr>
          <w:rFonts w:ascii="Arial" w:hAnsi="Arial" w:cs="Arial"/>
          <w:noProof/>
          <w:sz w:val="20"/>
          <w:szCs w:val="20"/>
          <w:lang w:val="es-ES"/>
        </w:rPr>
        <w:t xml:space="preserve"> </w:t>
      </w:r>
    </w:p>
    <w:p w14:paraId="33BCD051" w14:textId="77777777" w:rsidR="00B22DE5" w:rsidRPr="00AD2D7B" w:rsidRDefault="00B22DE5" w:rsidP="00B22DE5">
      <w:pPr>
        <w:pStyle w:val="Prrafodelista"/>
        <w:numPr>
          <w:ilvl w:val="0"/>
          <w:numId w:val="25"/>
        </w:numPr>
        <w:tabs>
          <w:tab w:val="left" w:pos="350"/>
          <w:tab w:val="left" w:pos="905"/>
          <w:tab w:val="left" w:pos="2366"/>
        </w:tabs>
        <w:spacing w:after="0"/>
        <w:rPr>
          <w:rFonts w:ascii="Arial" w:hAnsi="Arial" w:cs="Arial"/>
          <w:sz w:val="20"/>
          <w:szCs w:val="20"/>
        </w:rPr>
      </w:pPr>
      <w:r w:rsidRPr="00AD2D7B">
        <w:rPr>
          <w:rFonts w:ascii="Arial" w:hAnsi="Arial" w:cs="Arial"/>
          <w:sz w:val="20"/>
          <w:szCs w:val="20"/>
        </w:rPr>
        <w:t>Expansión de las AUC. Entre 1997 y 2006, las AUC sembraron el terror en</w:t>
      </w:r>
      <w:r>
        <w:rPr>
          <w:rFonts w:ascii="Arial" w:hAnsi="Arial" w:cs="Arial"/>
          <w:sz w:val="20"/>
          <w:szCs w:val="20"/>
        </w:rPr>
        <w:t xml:space="preserve"> </w:t>
      </w:r>
      <w:r w:rsidRPr="00AD2D7B">
        <w:rPr>
          <w:rFonts w:ascii="Arial" w:hAnsi="Arial" w:cs="Arial"/>
          <w:sz w:val="20"/>
          <w:szCs w:val="20"/>
        </w:rPr>
        <w:t xml:space="preserve">muchas regiones del país donde "con lista en mano", </w:t>
      </w:r>
      <w:r>
        <w:rPr>
          <w:rFonts w:ascii="Arial" w:hAnsi="Arial" w:cs="Arial"/>
          <w:sz w:val="20"/>
          <w:szCs w:val="20"/>
        </w:rPr>
        <w:t>asesinaban</w:t>
      </w:r>
      <w:r w:rsidRPr="00AD2D7B">
        <w:rPr>
          <w:rFonts w:ascii="Arial" w:hAnsi="Arial" w:cs="Arial"/>
          <w:sz w:val="20"/>
          <w:szCs w:val="20"/>
        </w:rPr>
        <w:t xml:space="preserve"> a cualquier</w:t>
      </w:r>
      <w:r>
        <w:rPr>
          <w:rFonts w:ascii="Arial" w:hAnsi="Arial" w:cs="Arial"/>
          <w:sz w:val="20"/>
          <w:szCs w:val="20"/>
        </w:rPr>
        <w:t xml:space="preserve"> </w:t>
      </w:r>
      <w:r w:rsidRPr="00AD2D7B">
        <w:rPr>
          <w:rFonts w:ascii="Arial" w:hAnsi="Arial" w:cs="Arial"/>
          <w:sz w:val="20"/>
          <w:szCs w:val="20"/>
        </w:rPr>
        <w:t>persona sospechosa de apoyar a la guerril</w:t>
      </w:r>
      <w:r>
        <w:rPr>
          <w:rFonts w:ascii="Arial" w:hAnsi="Arial" w:cs="Arial"/>
          <w:sz w:val="20"/>
          <w:szCs w:val="20"/>
        </w:rPr>
        <w:t xml:space="preserve">la. Perpetraron más de 3.500 masacres, </w:t>
      </w:r>
      <w:r w:rsidRPr="00AD2D7B">
        <w:rPr>
          <w:rFonts w:ascii="Arial" w:hAnsi="Arial" w:cs="Arial"/>
          <w:sz w:val="20"/>
          <w:szCs w:val="20"/>
        </w:rPr>
        <w:t>forzaron a comunidades campesinas a sa</w:t>
      </w:r>
      <w:r>
        <w:rPr>
          <w:rFonts w:ascii="Arial" w:hAnsi="Arial" w:cs="Arial"/>
          <w:sz w:val="20"/>
          <w:szCs w:val="20"/>
        </w:rPr>
        <w:t>lir de sus tierras y se apropia</w:t>
      </w:r>
      <w:r w:rsidRPr="00AD2D7B">
        <w:rPr>
          <w:rFonts w:ascii="Arial" w:hAnsi="Arial" w:cs="Arial"/>
          <w:sz w:val="20"/>
          <w:szCs w:val="20"/>
        </w:rPr>
        <w:t>ron, por med</w:t>
      </w:r>
      <w:r>
        <w:rPr>
          <w:rFonts w:ascii="Arial" w:hAnsi="Arial" w:cs="Arial"/>
          <w:sz w:val="20"/>
          <w:szCs w:val="20"/>
        </w:rPr>
        <w:t xml:space="preserve">ios coercitivos, de más de seis </w:t>
      </w:r>
      <w:r w:rsidRPr="00AD2D7B">
        <w:rPr>
          <w:rFonts w:ascii="Arial" w:hAnsi="Arial" w:cs="Arial"/>
          <w:sz w:val="20"/>
          <w:szCs w:val="20"/>
        </w:rPr>
        <w:t>millones de hectáreas de tierra,</w:t>
      </w:r>
      <w:r>
        <w:rPr>
          <w:rFonts w:ascii="Arial" w:hAnsi="Arial" w:cs="Arial"/>
          <w:sz w:val="20"/>
          <w:szCs w:val="20"/>
        </w:rPr>
        <w:t xml:space="preserve"> </w:t>
      </w:r>
      <w:r w:rsidRPr="00AD2D7B">
        <w:rPr>
          <w:rFonts w:ascii="Arial" w:hAnsi="Arial" w:cs="Arial"/>
          <w:sz w:val="20"/>
          <w:szCs w:val="20"/>
        </w:rPr>
        <w:t>sin mencionar las desapariciones forzadas y secuestros.</w:t>
      </w:r>
    </w:p>
    <w:p w14:paraId="6D9080C0" w14:textId="77777777" w:rsidR="00B22DE5" w:rsidRPr="00AD2D7B" w:rsidRDefault="00B22DE5" w:rsidP="00B22DE5">
      <w:pPr>
        <w:pStyle w:val="Prrafodelista"/>
        <w:numPr>
          <w:ilvl w:val="0"/>
          <w:numId w:val="25"/>
        </w:numPr>
        <w:tabs>
          <w:tab w:val="left" w:pos="350"/>
          <w:tab w:val="left" w:pos="905"/>
          <w:tab w:val="left" w:pos="2366"/>
        </w:tabs>
        <w:spacing w:after="0"/>
        <w:rPr>
          <w:rFonts w:ascii="Arial" w:hAnsi="Arial" w:cs="Arial"/>
          <w:sz w:val="20"/>
          <w:szCs w:val="20"/>
        </w:rPr>
      </w:pPr>
      <w:r w:rsidRPr="00AD2D7B">
        <w:rPr>
          <w:rFonts w:ascii="Arial" w:hAnsi="Arial" w:cs="Arial"/>
          <w:sz w:val="20"/>
          <w:szCs w:val="20"/>
        </w:rPr>
        <w:t>Desmovil</w:t>
      </w:r>
      <w:r>
        <w:rPr>
          <w:rFonts w:ascii="Arial" w:hAnsi="Arial" w:cs="Arial"/>
          <w:sz w:val="20"/>
          <w:szCs w:val="20"/>
        </w:rPr>
        <w:t>i</w:t>
      </w:r>
      <w:r w:rsidRPr="00AD2D7B">
        <w:rPr>
          <w:rFonts w:ascii="Arial" w:hAnsi="Arial" w:cs="Arial"/>
          <w:sz w:val="20"/>
          <w:szCs w:val="20"/>
        </w:rPr>
        <w:t>zación de las AUC</w:t>
      </w:r>
      <w:r>
        <w:rPr>
          <w:rFonts w:ascii="Arial" w:hAnsi="Arial" w:cs="Arial"/>
          <w:sz w:val="20"/>
          <w:szCs w:val="20"/>
        </w:rPr>
        <w:t xml:space="preserve">. </w:t>
      </w:r>
      <w:r w:rsidRPr="00AD2D7B">
        <w:rPr>
          <w:rFonts w:ascii="Arial" w:hAnsi="Arial" w:cs="Arial"/>
          <w:sz w:val="20"/>
          <w:szCs w:val="20"/>
        </w:rPr>
        <w:t>En el año 2003 las AUC iniciaron un proceso</w:t>
      </w:r>
      <w:r>
        <w:rPr>
          <w:rFonts w:ascii="Arial" w:hAnsi="Arial" w:cs="Arial"/>
          <w:sz w:val="20"/>
          <w:szCs w:val="20"/>
        </w:rPr>
        <w:t xml:space="preserve"> de paz con el primer gobierno de Álvaro Uribe, lo que permitió la desmovilización de más de 30.000 hombres. Al mismo tiempo el Congreso </w:t>
      </w:r>
      <w:r w:rsidRPr="00AD2D7B">
        <w:rPr>
          <w:rFonts w:ascii="Arial" w:hAnsi="Arial" w:cs="Arial"/>
          <w:sz w:val="20"/>
          <w:szCs w:val="20"/>
        </w:rPr>
        <w:t>colombiano aprobó la Ley de Justicia y Paz, Ley 975 de 2005, que sirvió como</w:t>
      </w:r>
      <w:r>
        <w:rPr>
          <w:rFonts w:ascii="Arial" w:hAnsi="Arial" w:cs="Arial"/>
          <w:sz w:val="20"/>
          <w:szCs w:val="20"/>
        </w:rPr>
        <w:t xml:space="preserve"> </w:t>
      </w:r>
      <w:r w:rsidRPr="00AD2D7B">
        <w:rPr>
          <w:rFonts w:ascii="Arial" w:hAnsi="Arial" w:cs="Arial"/>
          <w:sz w:val="20"/>
          <w:szCs w:val="20"/>
        </w:rPr>
        <w:t>marco jurídico para el proceso de paz y desmovilización de estos grupos.</w:t>
      </w:r>
    </w:p>
    <w:p w14:paraId="5BA830F9" w14:textId="77777777" w:rsidR="00B22DE5" w:rsidRDefault="00B22DE5" w:rsidP="00B22DE5">
      <w:pPr>
        <w:pStyle w:val="Prrafodelista"/>
        <w:numPr>
          <w:ilvl w:val="0"/>
          <w:numId w:val="25"/>
        </w:numPr>
        <w:tabs>
          <w:tab w:val="left" w:pos="350"/>
          <w:tab w:val="left" w:pos="905"/>
          <w:tab w:val="left" w:pos="2366"/>
        </w:tabs>
        <w:spacing w:after="0"/>
        <w:rPr>
          <w:rFonts w:ascii="Arial" w:hAnsi="Arial" w:cs="Arial"/>
          <w:sz w:val="20"/>
          <w:szCs w:val="20"/>
        </w:rPr>
      </w:pPr>
      <w:r>
        <w:rPr>
          <w:rFonts w:ascii="Arial" w:hAnsi="Arial" w:cs="Arial"/>
          <w:sz w:val="20"/>
          <w:szCs w:val="20"/>
        </w:rPr>
        <w:t>Bandas criminales y grupos emergentes. A pesar de la extradición a Estados Unidos de los principales cabecillas paramilitares,</w:t>
      </w:r>
      <w:r w:rsidRPr="00AD2D7B">
        <w:rPr>
          <w:rFonts w:ascii="Arial" w:hAnsi="Arial" w:cs="Arial"/>
          <w:sz w:val="20"/>
          <w:szCs w:val="20"/>
        </w:rPr>
        <w:t xml:space="preserve"> investigaciones de organismos d</w:t>
      </w:r>
      <w:r>
        <w:rPr>
          <w:rFonts w:ascii="Arial" w:hAnsi="Arial" w:cs="Arial"/>
          <w:sz w:val="20"/>
          <w:szCs w:val="20"/>
        </w:rPr>
        <w:t>el Estado y de los medios de co</w:t>
      </w:r>
      <w:r w:rsidRPr="00AD2D7B">
        <w:rPr>
          <w:rFonts w:ascii="Arial" w:hAnsi="Arial" w:cs="Arial"/>
          <w:sz w:val="20"/>
          <w:szCs w:val="20"/>
        </w:rPr>
        <w:t>municación</w:t>
      </w:r>
      <w:r>
        <w:rPr>
          <w:rFonts w:ascii="Arial" w:hAnsi="Arial" w:cs="Arial"/>
          <w:sz w:val="20"/>
          <w:szCs w:val="20"/>
        </w:rPr>
        <w:t>,</w:t>
      </w:r>
      <w:r w:rsidRPr="00AD2D7B">
        <w:rPr>
          <w:rFonts w:ascii="Arial" w:hAnsi="Arial" w:cs="Arial"/>
          <w:sz w:val="20"/>
          <w:szCs w:val="20"/>
        </w:rPr>
        <w:t xml:space="preserve"> denunciaron que</w:t>
      </w:r>
      <w:r>
        <w:rPr>
          <w:rFonts w:ascii="Arial" w:hAnsi="Arial" w:cs="Arial"/>
          <w:sz w:val="20"/>
          <w:szCs w:val="20"/>
        </w:rPr>
        <w:t xml:space="preserve"> desde el año 2003, </w:t>
      </w:r>
      <w:r w:rsidRPr="00AD2D7B">
        <w:rPr>
          <w:rFonts w:ascii="Arial" w:hAnsi="Arial" w:cs="Arial"/>
          <w:sz w:val="20"/>
          <w:szCs w:val="20"/>
        </w:rPr>
        <w:t xml:space="preserve">los paramilitares </w:t>
      </w:r>
      <w:r>
        <w:rPr>
          <w:rFonts w:ascii="Arial" w:hAnsi="Arial" w:cs="Arial"/>
          <w:sz w:val="20"/>
          <w:szCs w:val="20"/>
        </w:rPr>
        <w:t>se reagruparon rápidamente en distintas organizaciones armadas, conocidas como bandas criminales o grupos emergentes, los cuales continúan operando hasta la actualidad.</w:t>
      </w:r>
    </w:p>
    <w:p w14:paraId="5E6B9799" w14:textId="77777777" w:rsidR="00B22DE5" w:rsidRPr="00055167" w:rsidRDefault="00B22DE5" w:rsidP="00B22DE5">
      <w:pPr>
        <w:tabs>
          <w:tab w:val="left" w:pos="350"/>
          <w:tab w:val="left" w:pos="905"/>
          <w:tab w:val="left" w:pos="2366"/>
        </w:tabs>
        <w:spacing w:after="0"/>
        <w:rPr>
          <w:rFonts w:ascii="Arial" w:hAnsi="Arial" w:cs="Arial"/>
          <w:b/>
          <w:sz w:val="20"/>
          <w:szCs w:val="20"/>
        </w:rPr>
      </w:pPr>
    </w:p>
    <w:p w14:paraId="60A3ABEF" w14:textId="77777777" w:rsidR="00B22DE5" w:rsidRPr="00055167" w:rsidRDefault="00B22DE5" w:rsidP="00B22DE5">
      <w:pPr>
        <w:tabs>
          <w:tab w:val="left" w:pos="350"/>
          <w:tab w:val="left" w:pos="905"/>
          <w:tab w:val="left" w:pos="2366"/>
        </w:tabs>
        <w:spacing w:after="0"/>
        <w:rPr>
          <w:rFonts w:ascii="Arial" w:hAnsi="Arial" w:cs="Arial"/>
          <w:b/>
          <w:sz w:val="20"/>
          <w:szCs w:val="20"/>
        </w:rPr>
      </w:pPr>
      <w:r w:rsidRPr="00055167">
        <w:rPr>
          <w:rFonts w:ascii="Arial" w:hAnsi="Arial" w:cs="Arial"/>
          <w:b/>
          <w:sz w:val="20"/>
          <w:szCs w:val="20"/>
        </w:rPr>
        <w:t>Desarrollo de Actividad</w:t>
      </w:r>
    </w:p>
    <w:p w14:paraId="0207EA7C" w14:textId="77777777" w:rsidR="00B22DE5" w:rsidRDefault="00B22DE5" w:rsidP="00B22DE5">
      <w:pPr>
        <w:pStyle w:val="Prrafodelista"/>
        <w:numPr>
          <w:ilvl w:val="0"/>
          <w:numId w:val="26"/>
        </w:numPr>
        <w:tabs>
          <w:tab w:val="left" w:pos="350"/>
          <w:tab w:val="left" w:pos="905"/>
          <w:tab w:val="left" w:pos="2366"/>
        </w:tabs>
        <w:spacing w:after="0"/>
        <w:rPr>
          <w:rFonts w:ascii="Arial" w:hAnsi="Arial" w:cs="Arial"/>
          <w:sz w:val="20"/>
          <w:szCs w:val="20"/>
        </w:rPr>
      </w:pPr>
      <w:r w:rsidRPr="00055167">
        <w:rPr>
          <w:rFonts w:ascii="Arial" w:hAnsi="Arial" w:cs="Arial"/>
          <w:sz w:val="20"/>
          <w:szCs w:val="20"/>
        </w:rPr>
        <w:t>¿Qué otros tipos de conflicto se pueden observar en la sociedad colombiana?</w:t>
      </w:r>
    </w:p>
    <w:p w14:paraId="04BB57CA" w14:textId="77777777" w:rsidR="00B22DE5" w:rsidRDefault="00B22DE5" w:rsidP="00B22DE5">
      <w:pPr>
        <w:pStyle w:val="Prrafodelista"/>
        <w:numPr>
          <w:ilvl w:val="0"/>
          <w:numId w:val="26"/>
        </w:numPr>
        <w:tabs>
          <w:tab w:val="left" w:pos="350"/>
          <w:tab w:val="left" w:pos="905"/>
          <w:tab w:val="left" w:pos="2366"/>
        </w:tabs>
        <w:spacing w:after="0"/>
        <w:rPr>
          <w:rFonts w:ascii="Arial" w:hAnsi="Arial" w:cs="Arial"/>
          <w:sz w:val="20"/>
          <w:szCs w:val="20"/>
        </w:rPr>
      </w:pPr>
      <w:r>
        <w:rPr>
          <w:rFonts w:ascii="Arial" w:hAnsi="Arial" w:cs="Arial"/>
          <w:sz w:val="20"/>
          <w:szCs w:val="20"/>
        </w:rPr>
        <w:t>¿por qué era tan importante el P</w:t>
      </w:r>
      <w:r w:rsidRPr="00055167">
        <w:rPr>
          <w:rFonts w:ascii="Arial" w:hAnsi="Arial" w:cs="Arial"/>
          <w:sz w:val="20"/>
          <w:szCs w:val="20"/>
        </w:rPr>
        <w:t>residente de la República durante la primera mitad del siglo XX?</w:t>
      </w:r>
    </w:p>
    <w:p w14:paraId="22239177" w14:textId="77777777" w:rsidR="00B22DE5" w:rsidRDefault="00B22DE5" w:rsidP="00B22DE5">
      <w:pPr>
        <w:pStyle w:val="Prrafodelista"/>
        <w:numPr>
          <w:ilvl w:val="0"/>
          <w:numId w:val="26"/>
        </w:numPr>
        <w:tabs>
          <w:tab w:val="left" w:pos="350"/>
          <w:tab w:val="left" w:pos="905"/>
          <w:tab w:val="left" w:pos="2366"/>
        </w:tabs>
        <w:spacing w:after="0"/>
        <w:rPr>
          <w:rFonts w:ascii="Arial" w:hAnsi="Arial" w:cs="Arial"/>
          <w:sz w:val="20"/>
          <w:szCs w:val="20"/>
        </w:rPr>
      </w:pPr>
      <w:r w:rsidRPr="00055167">
        <w:rPr>
          <w:rFonts w:ascii="Arial" w:hAnsi="Arial" w:cs="Arial"/>
          <w:sz w:val="20"/>
          <w:szCs w:val="20"/>
        </w:rPr>
        <w:t>¿Cómo surgieron las autodefensas campesinas?</w:t>
      </w:r>
    </w:p>
    <w:p w14:paraId="49904BBA" w14:textId="77777777" w:rsidR="00B22DE5" w:rsidRDefault="00B22DE5" w:rsidP="00B22DE5">
      <w:pPr>
        <w:pStyle w:val="Prrafodelista"/>
        <w:numPr>
          <w:ilvl w:val="0"/>
          <w:numId w:val="26"/>
        </w:numPr>
        <w:tabs>
          <w:tab w:val="left" w:pos="350"/>
          <w:tab w:val="left" w:pos="905"/>
          <w:tab w:val="left" w:pos="2366"/>
        </w:tabs>
        <w:spacing w:after="0"/>
        <w:rPr>
          <w:rFonts w:ascii="Arial" w:hAnsi="Arial" w:cs="Arial"/>
          <w:sz w:val="20"/>
          <w:szCs w:val="20"/>
        </w:rPr>
      </w:pPr>
      <w:r w:rsidRPr="00055167">
        <w:rPr>
          <w:rFonts w:ascii="Arial" w:hAnsi="Arial" w:cs="Arial"/>
          <w:sz w:val="20"/>
          <w:szCs w:val="20"/>
        </w:rPr>
        <w:t>¿por qué se produjo el golpe de Estado de Rojas Pinilla?</w:t>
      </w:r>
    </w:p>
    <w:p w14:paraId="3FB5F06E" w14:textId="77777777" w:rsidR="00B22DE5" w:rsidRDefault="00B22DE5" w:rsidP="00B22DE5">
      <w:pPr>
        <w:pStyle w:val="Prrafodelista"/>
        <w:numPr>
          <w:ilvl w:val="0"/>
          <w:numId w:val="26"/>
        </w:numPr>
        <w:tabs>
          <w:tab w:val="left" w:pos="350"/>
          <w:tab w:val="left" w:pos="905"/>
          <w:tab w:val="left" w:pos="2366"/>
        </w:tabs>
        <w:spacing w:after="0"/>
        <w:rPr>
          <w:rFonts w:ascii="Arial" w:hAnsi="Arial" w:cs="Arial"/>
          <w:sz w:val="20"/>
          <w:szCs w:val="20"/>
        </w:rPr>
      </w:pPr>
      <w:r w:rsidRPr="00055167">
        <w:rPr>
          <w:rFonts w:ascii="Arial" w:hAnsi="Arial" w:cs="Arial"/>
          <w:sz w:val="20"/>
          <w:szCs w:val="20"/>
        </w:rPr>
        <w:t>¿Por qué decayó la credibilidad de Rojas Pinilla?</w:t>
      </w:r>
    </w:p>
    <w:p w14:paraId="41D583A1" w14:textId="77777777" w:rsidR="00B22DE5" w:rsidRDefault="00B22DE5" w:rsidP="00B22DE5">
      <w:pPr>
        <w:pStyle w:val="Prrafodelista"/>
        <w:numPr>
          <w:ilvl w:val="0"/>
          <w:numId w:val="26"/>
        </w:numPr>
        <w:tabs>
          <w:tab w:val="left" w:pos="350"/>
          <w:tab w:val="left" w:pos="905"/>
          <w:tab w:val="left" w:pos="2366"/>
        </w:tabs>
        <w:spacing w:after="0"/>
        <w:rPr>
          <w:rFonts w:ascii="Arial" w:hAnsi="Arial" w:cs="Arial"/>
          <w:sz w:val="20"/>
          <w:szCs w:val="20"/>
        </w:rPr>
      </w:pPr>
      <w:r w:rsidRPr="00055167">
        <w:rPr>
          <w:rFonts w:ascii="Arial" w:hAnsi="Arial" w:cs="Arial"/>
          <w:sz w:val="20"/>
          <w:szCs w:val="20"/>
        </w:rPr>
        <w:t>¿En qué consistió el Frente Nacional?</w:t>
      </w:r>
    </w:p>
    <w:p w14:paraId="37277EE5" w14:textId="77777777" w:rsidR="00B22DE5" w:rsidRDefault="00B22DE5" w:rsidP="00B22DE5">
      <w:pPr>
        <w:pStyle w:val="Prrafodelista"/>
        <w:numPr>
          <w:ilvl w:val="0"/>
          <w:numId w:val="26"/>
        </w:numPr>
        <w:tabs>
          <w:tab w:val="left" w:pos="350"/>
          <w:tab w:val="left" w:pos="905"/>
          <w:tab w:val="left" w:pos="2366"/>
        </w:tabs>
        <w:spacing w:after="0"/>
        <w:rPr>
          <w:rFonts w:ascii="Arial" w:hAnsi="Arial" w:cs="Arial"/>
          <w:sz w:val="20"/>
          <w:szCs w:val="20"/>
        </w:rPr>
      </w:pPr>
      <w:r w:rsidRPr="00055167">
        <w:rPr>
          <w:rFonts w:ascii="Arial" w:hAnsi="Arial" w:cs="Arial"/>
          <w:sz w:val="20"/>
          <w:szCs w:val="20"/>
        </w:rPr>
        <w:t>¿Cómo contribuyó el Frente Nacional al surgimiento de las guerrillas?</w:t>
      </w:r>
    </w:p>
    <w:p w14:paraId="013BF501" w14:textId="77777777" w:rsidR="00B22DE5" w:rsidRDefault="00B22DE5" w:rsidP="00B22DE5">
      <w:pPr>
        <w:pStyle w:val="Prrafodelista"/>
        <w:numPr>
          <w:ilvl w:val="0"/>
          <w:numId w:val="26"/>
        </w:numPr>
        <w:tabs>
          <w:tab w:val="left" w:pos="350"/>
          <w:tab w:val="left" w:pos="905"/>
          <w:tab w:val="left" w:pos="2366"/>
        </w:tabs>
        <w:spacing w:after="0"/>
        <w:rPr>
          <w:rFonts w:ascii="Arial" w:hAnsi="Arial" w:cs="Arial"/>
          <w:sz w:val="20"/>
          <w:szCs w:val="20"/>
        </w:rPr>
      </w:pPr>
      <w:r w:rsidRPr="00055167">
        <w:rPr>
          <w:rFonts w:ascii="Arial" w:hAnsi="Arial" w:cs="Arial"/>
          <w:sz w:val="20"/>
          <w:szCs w:val="20"/>
        </w:rPr>
        <w:t>Explica por qué surgió cada uno de los 4 grupos guerrilleros mencionados en el texto.</w:t>
      </w:r>
    </w:p>
    <w:p w14:paraId="7432EAB9" w14:textId="77777777" w:rsidR="00B22DE5" w:rsidRDefault="00B22DE5" w:rsidP="00B22DE5">
      <w:pPr>
        <w:pStyle w:val="Prrafodelista"/>
        <w:numPr>
          <w:ilvl w:val="0"/>
          <w:numId w:val="26"/>
        </w:numPr>
        <w:tabs>
          <w:tab w:val="left" w:pos="350"/>
          <w:tab w:val="left" w:pos="905"/>
          <w:tab w:val="left" w:pos="2366"/>
        </w:tabs>
        <w:spacing w:after="0"/>
        <w:rPr>
          <w:rFonts w:ascii="Arial" w:hAnsi="Arial" w:cs="Arial"/>
          <w:sz w:val="20"/>
          <w:szCs w:val="20"/>
        </w:rPr>
      </w:pPr>
      <w:r w:rsidRPr="00055167">
        <w:rPr>
          <w:rFonts w:ascii="Arial" w:hAnsi="Arial" w:cs="Arial"/>
          <w:sz w:val="20"/>
          <w:szCs w:val="20"/>
        </w:rPr>
        <w:t>Explica las dos versiones que existen sobre el origen del paramilitarismo.</w:t>
      </w:r>
    </w:p>
    <w:p w14:paraId="6063A05C" w14:textId="77777777" w:rsidR="00B22DE5" w:rsidRDefault="00B22DE5" w:rsidP="00B22DE5">
      <w:pPr>
        <w:pStyle w:val="Prrafodelista"/>
        <w:numPr>
          <w:ilvl w:val="0"/>
          <w:numId w:val="26"/>
        </w:numPr>
        <w:tabs>
          <w:tab w:val="left" w:pos="350"/>
          <w:tab w:val="left" w:pos="905"/>
          <w:tab w:val="left" w:pos="2366"/>
        </w:tabs>
        <w:spacing w:after="0"/>
        <w:rPr>
          <w:rFonts w:ascii="Arial" w:hAnsi="Arial" w:cs="Arial"/>
          <w:sz w:val="20"/>
          <w:szCs w:val="20"/>
        </w:rPr>
      </w:pPr>
      <w:r w:rsidRPr="00055167">
        <w:rPr>
          <w:rFonts w:ascii="Arial" w:hAnsi="Arial" w:cs="Arial"/>
          <w:sz w:val="20"/>
          <w:szCs w:val="20"/>
        </w:rPr>
        <w:t>¿En qué año se unieron los distintos grupos paramilitares del país y qué organización formaron?</w:t>
      </w:r>
    </w:p>
    <w:p w14:paraId="690BD70A" w14:textId="77777777" w:rsidR="00B22DE5" w:rsidRDefault="00B22DE5" w:rsidP="00B22DE5">
      <w:pPr>
        <w:pStyle w:val="Prrafodelista"/>
        <w:numPr>
          <w:ilvl w:val="0"/>
          <w:numId w:val="26"/>
        </w:numPr>
        <w:tabs>
          <w:tab w:val="left" w:pos="350"/>
          <w:tab w:val="left" w:pos="905"/>
          <w:tab w:val="left" w:pos="2366"/>
        </w:tabs>
        <w:spacing w:after="0"/>
        <w:rPr>
          <w:rFonts w:ascii="Arial" w:hAnsi="Arial" w:cs="Arial"/>
          <w:sz w:val="20"/>
          <w:szCs w:val="20"/>
        </w:rPr>
      </w:pPr>
      <w:r>
        <w:rPr>
          <w:rFonts w:ascii="Arial" w:hAnsi="Arial" w:cs="Arial"/>
          <w:sz w:val="20"/>
          <w:szCs w:val="20"/>
        </w:rPr>
        <w:t>¿Qué ocurrió con el paramilitarismo después del año 2003?</w:t>
      </w:r>
    </w:p>
    <w:p w14:paraId="064590E0" w14:textId="77777777" w:rsidR="00B22DE5" w:rsidRPr="00744EC8" w:rsidRDefault="00B22DE5" w:rsidP="00B22DE5">
      <w:pPr>
        <w:spacing w:after="0" w:line="240" w:lineRule="auto"/>
        <w:rPr>
          <w:rFonts w:ascii="Arial" w:eastAsia="Times New Roman" w:hAnsi="Arial" w:cs="Arial"/>
          <w:b/>
          <w:lang w:val="es-ES"/>
        </w:rPr>
      </w:pPr>
      <w:r w:rsidRPr="00744EC8">
        <w:rPr>
          <w:rFonts w:ascii="Arial" w:eastAsia="Times New Roman" w:hAnsi="Arial" w:cs="Arial"/>
          <w:b/>
          <w:lang w:val="es-ES"/>
        </w:rPr>
        <w:t>El conflicto campesino</w:t>
      </w:r>
    </w:p>
    <w:p w14:paraId="35D3869E" w14:textId="77777777" w:rsidR="00B22DE5" w:rsidRDefault="00B22DE5" w:rsidP="00B22DE5">
      <w:pPr>
        <w:spacing w:after="0" w:line="240" w:lineRule="auto"/>
        <w:rPr>
          <w:rFonts w:ascii="Arial" w:eastAsia="Times New Roman" w:hAnsi="Arial" w:cs="Arial"/>
          <w:lang w:val="es-ES"/>
        </w:rPr>
      </w:pPr>
      <w:r w:rsidRPr="00F41372">
        <w:rPr>
          <w:rFonts w:ascii="Arial" w:eastAsia="Times New Roman" w:hAnsi="Arial" w:cs="Arial"/>
          <w:lang w:val="es-ES"/>
        </w:rPr>
        <w:t>El movimiento campesino busca ante todo la inclusión de políticas estatales que</w:t>
      </w:r>
      <w:r>
        <w:rPr>
          <w:rFonts w:ascii="Arial" w:eastAsia="Times New Roman" w:hAnsi="Arial" w:cs="Arial"/>
          <w:lang w:val="es-ES"/>
        </w:rPr>
        <w:t xml:space="preserve"> </w:t>
      </w:r>
      <w:r w:rsidRPr="00F41372">
        <w:rPr>
          <w:rFonts w:ascii="Arial" w:eastAsia="Times New Roman" w:hAnsi="Arial" w:cs="Arial"/>
          <w:lang w:val="es-ES"/>
        </w:rPr>
        <w:t>ayuden al desarrollo sostenible del agro</w:t>
      </w:r>
      <w:r>
        <w:rPr>
          <w:rFonts w:ascii="Arial" w:eastAsia="Times New Roman" w:hAnsi="Arial" w:cs="Arial"/>
          <w:lang w:val="es-ES"/>
        </w:rPr>
        <w:t xml:space="preserve"> y que faciliten el acceso a la tierra para los campesinos</w:t>
      </w:r>
      <w:r w:rsidRPr="00F41372">
        <w:rPr>
          <w:rFonts w:ascii="Arial" w:eastAsia="Times New Roman" w:hAnsi="Arial" w:cs="Arial"/>
          <w:lang w:val="es-ES"/>
        </w:rPr>
        <w:t>. Este movimiento ha ido evolucionando a</w:t>
      </w:r>
      <w:r>
        <w:rPr>
          <w:rFonts w:ascii="Arial" w:eastAsia="Times New Roman" w:hAnsi="Arial" w:cs="Arial"/>
          <w:lang w:val="es-ES"/>
        </w:rPr>
        <w:t xml:space="preserve"> </w:t>
      </w:r>
      <w:r w:rsidRPr="00F41372">
        <w:rPr>
          <w:rFonts w:ascii="Arial" w:eastAsia="Times New Roman" w:hAnsi="Arial" w:cs="Arial"/>
          <w:lang w:val="es-ES"/>
        </w:rPr>
        <w:t>través del tiempo: durante las décadas de 1970 y 1980 la actividad de la Asociación</w:t>
      </w:r>
      <w:r>
        <w:rPr>
          <w:rFonts w:ascii="Arial" w:eastAsia="Times New Roman" w:hAnsi="Arial" w:cs="Arial"/>
          <w:lang w:val="es-ES"/>
        </w:rPr>
        <w:t xml:space="preserve"> </w:t>
      </w:r>
      <w:r w:rsidRPr="00F41372">
        <w:rPr>
          <w:rFonts w:ascii="Arial" w:eastAsia="Times New Roman" w:hAnsi="Arial" w:cs="Arial"/>
          <w:lang w:val="es-ES"/>
        </w:rPr>
        <w:t>Nacional de Usuarios Campesinos fue intens</w:t>
      </w:r>
      <w:r>
        <w:rPr>
          <w:rFonts w:ascii="Arial" w:eastAsia="Times New Roman" w:hAnsi="Arial" w:cs="Arial"/>
          <w:lang w:val="es-ES"/>
        </w:rPr>
        <w:t xml:space="preserve">a. Sus miembros promovieron marchas y </w:t>
      </w:r>
      <w:r w:rsidRPr="00F41372">
        <w:rPr>
          <w:rFonts w:ascii="Arial" w:eastAsia="Times New Roman" w:hAnsi="Arial" w:cs="Arial"/>
          <w:lang w:val="es-ES"/>
        </w:rPr>
        <w:t>movilizaciones que cubrieron buena parte del país. Sin embargo, la dinámica</w:t>
      </w:r>
      <w:r>
        <w:rPr>
          <w:rFonts w:ascii="Arial" w:eastAsia="Times New Roman" w:hAnsi="Arial" w:cs="Arial"/>
          <w:lang w:val="es-ES"/>
        </w:rPr>
        <w:t xml:space="preserve"> </w:t>
      </w:r>
      <w:r w:rsidRPr="00F41372">
        <w:rPr>
          <w:rFonts w:ascii="Arial" w:eastAsia="Times New Roman" w:hAnsi="Arial" w:cs="Arial"/>
          <w:lang w:val="es-ES"/>
        </w:rPr>
        <w:t>del conflicto armado y la inserción del campo en las políticas de apertura hicieron</w:t>
      </w:r>
      <w:r>
        <w:rPr>
          <w:rFonts w:ascii="Arial" w:eastAsia="Times New Roman" w:hAnsi="Arial" w:cs="Arial"/>
          <w:lang w:val="es-ES"/>
        </w:rPr>
        <w:t xml:space="preserve"> </w:t>
      </w:r>
      <w:r w:rsidRPr="00F41372">
        <w:rPr>
          <w:rFonts w:ascii="Arial" w:eastAsia="Times New Roman" w:hAnsi="Arial" w:cs="Arial"/>
          <w:lang w:val="es-ES"/>
        </w:rPr>
        <w:t>que los campesinos c</w:t>
      </w:r>
      <w:r>
        <w:rPr>
          <w:rFonts w:ascii="Arial" w:eastAsia="Times New Roman" w:hAnsi="Arial" w:cs="Arial"/>
          <w:lang w:val="es-ES"/>
        </w:rPr>
        <w:t xml:space="preserve">olombianos se enfrentaran a los </w:t>
      </w:r>
      <w:r w:rsidRPr="00F41372">
        <w:rPr>
          <w:rFonts w:ascii="Arial" w:eastAsia="Times New Roman" w:hAnsi="Arial" w:cs="Arial"/>
          <w:lang w:val="es-ES"/>
        </w:rPr>
        <w:t xml:space="preserve">desplazamientos masivos </w:t>
      </w:r>
      <w:r>
        <w:rPr>
          <w:rFonts w:ascii="Arial" w:eastAsia="Times New Roman" w:hAnsi="Arial" w:cs="Arial"/>
          <w:lang w:val="es-ES"/>
        </w:rPr>
        <w:t>hacia</w:t>
      </w:r>
      <w:r w:rsidRPr="00F41372">
        <w:rPr>
          <w:rFonts w:ascii="Arial" w:eastAsia="Times New Roman" w:hAnsi="Arial" w:cs="Arial"/>
          <w:lang w:val="es-ES"/>
        </w:rPr>
        <w:t xml:space="preserve"> </w:t>
      </w:r>
      <w:r>
        <w:rPr>
          <w:rFonts w:ascii="Arial" w:eastAsia="Times New Roman" w:hAnsi="Arial" w:cs="Arial"/>
          <w:lang w:val="es-ES"/>
        </w:rPr>
        <w:t>zonas urbanas</w:t>
      </w:r>
      <w:r w:rsidRPr="00F41372">
        <w:rPr>
          <w:rFonts w:ascii="Arial" w:eastAsia="Times New Roman" w:hAnsi="Arial" w:cs="Arial"/>
          <w:lang w:val="es-ES"/>
        </w:rPr>
        <w:t xml:space="preserve">, </w:t>
      </w:r>
      <w:r>
        <w:rPr>
          <w:rFonts w:ascii="Arial" w:eastAsia="Times New Roman" w:hAnsi="Arial" w:cs="Arial"/>
          <w:lang w:val="es-ES"/>
        </w:rPr>
        <w:t>haci</w:t>
      </w:r>
      <w:r w:rsidRPr="00F41372">
        <w:rPr>
          <w:rFonts w:ascii="Arial" w:eastAsia="Times New Roman" w:hAnsi="Arial" w:cs="Arial"/>
          <w:lang w:val="es-ES"/>
        </w:rPr>
        <w:t xml:space="preserve">a regiones de colonización, o </w:t>
      </w:r>
      <w:r>
        <w:rPr>
          <w:rFonts w:ascii="Arial" w:eastAsia="Times New Roman" w:hAnsi="Arial" w:cs="Arial"/>
          <w:lang w:val="es-ES"/>
        </w:rPr>
        <w:t>a zonas sin</w:t>
      </w:r>
      <w:r w:rsidRPr="00F41372">
        <w:rPr>
          <w:rFonts w:ascii="Arial" w:eastAsia="Times New Roman" w:hAnsi="Arial" w:cs="Arial"/>
          <w:lang w:val="es-ES"/>
        </w:rPr>
        <w:t xml:space="preserve"> actores armados.</w:t>
      </w:r>
    </w:p>
    <w:p w14:paraId="0EE01971" w14:textId="77777777" w:rsidR="00B22DE5" w:rsidRDefault="00B22DE5" w:rsidP="00B22DE5">
      <w:pPr>
        <w:spacing w:after="0" w:line="240" w:lineRule="auto"/>
        <w:rPr>
          <w:rFonts w:ascii="Arial" w:eastAsia="Times New Roman" w:hAnsi="Arial" w:cs="Arial"/>
          <w:lang w:val="es-ES"/>
        </w:rPr>
      </w:pPr>
    </w:p>
    <w:p w14:paraId="463CC6D0" w14:textId="77777777" w:rsidR="00B22DE5" w:rsidRPr="00F41372" w:rsidRDefault="00B22DE5" w:rsidP="00B22DE5">
      <w:pPr>
        <w:spacing w:after="0" w:line="240" w:lineRule="auto"/>
        <w:rPr>
          <w:rFonts w:ascii="Arial" w:eastAsia="Times New Roman" w:hAnsi="Arial" w:cs="Arial"/>
          <w:lang w:val="es-ES"/>
        </w:rPr>
      </w:pPr>
      <w:r>
        <w:rPr>
          <w:rFonts w:ascii="Arial" w:eastAsia="Times New Roman" w:hAnsi="Arial" w:cs="Arial"/>
          <w:noProof/>
          <w:lang w:eastAsia="es-CO"/>
        </w:rPr>
        <w:drawing>
          <wp:anchor distT="0" distB="0" distL="114300" distR="114300" simplePos="0" relativeHeight="251736064" behindDoc="0" locked="0" layoutInCell="1" allowOverlap="1" wp14:anchorId="3946F31C" wp14:editId="71E955B5">
            <wp:simplePos x="0" y="0"/>
            <wp:positionH relativeFrom="margin">
              <wp:posOffset>3569335</wp:posOffset>
            </wp:positionH>
            <wp:positionV relativeFrom="paragraph">
              <wp:posOffset>10160</wp:posOffset>
            </wp:positionV>
            <wp:extent cx="3526155" cy="139065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0f850_d28bd3ce28c454ccf36443d3e7392ca4.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526155" cy="1390650"/>
                    </a:xfrm>
                    <a:prstGeom prst="rect">
                      <a:avLst/>
                    </a:prstGeom>
                  </pic:spPr>
                </pic:pic>
              </a:graphicData>
            </a:graphic>
            <wp14:sizeRelH relativeFrom="margin">
              <wp14:pctWidth>0</wp14:pctWidth>
            </wp14:sizeRelH>
            <wp14:sizeRelV relativeFrom="margin">
              <wp14:pctHeight>0</wp14:pctHeight>
            </wp14:sizeRelV>
          </wp:anchor>
        </w:drawing>
      </w:r>
      <w:r w:rsidRPr="00F41372">
        <w:rPr>
          <w:rFonts w:ascii="Arial" w:eastAsia="Times New Roman" w:hAnsi="Arial" w:cs="Arial"/>
          <w:lang w:val="es-ES"/>
        </w:rPr>
        <w:t>Uno de los actores sociales más importantes en el movimiento campesino son las organizaciones indígenas. Los indígenas, ligados a la tierra desde época</w:t>
      </w:r>
      <w:r>
        <w:rPr>
          <w:rFonts w:ascii="Arial" w:eastAsia="Times New Roman" w:hAnsi="Arial" w:cs="Arial"/>
          <w:lang w:val="es-ES"/>
        </w:rPr>
        <w:t xml:space="preserve">s </w:t>
      </w:r>
      <w:r w:rsidRPr="00F41372">
        <w:rPr>
          <w:rFonts w:ascii="Arial" w:eastAsia="Times New Roman" w:hAnsi="Arial" w:cs="Arial"/>
          <w:lang w:val="es-ES"/>
        </w:rPr>
        <w:t>ancestrales, aún luchan por la preservación de sus territorios, ya que representan</w:t>
      </w:r>
      <w:r>
        <w:rPr>
          <w:rFonts w:ascii="Arial" w:eastAsia="Times New Roman" w:hAnsi="Arial" w:cs="Arial"/>
          <w:lang w:val="es-ES"/>
        </w:rPr>
        <w:t xml:space="preserve"> </w:t>
      </w:r>
      <w:r w:rsidRPr="00F41372">
        <w:rPr>
          <w:rFonts w:ascii="Arial" w:eastAsia="Times New Roman" w:hAnsi="Arial" w:cs="Arial"/>
          <w:lang w:val="es-ES"/>
        </w:rPr>
        <w:t>la base y esencia de su condición étnica. Desde comienzos del siglo XX, las luchas</w:t>
      </w:r>
      <w:r>
        <w:rPr>
          <w:rFonts w:ascii="Arial" w:eastAsia="Times New Roman" w:hAnsi="Arial" w:cs="Arial"/>
          <w:lang w:val="es-ES"/>
        </w:rPr>
        <w:t xml:space="preserve"> campesinas </w:t>
      </w:r>
      <w:r w:rsidRPr="00F41372">
        <w:rPr>
          <w:rFonts w:ascii="Arial" w:eastAsia="Times New Roman" w:hAnsi="Arial" w:cs="Arial"/>
          <w:lang w:val="es-ES"/>
        </w:rPr>
        <w:t xml:space="preserve">fueron lideradas por personajes como Manuel Quintín Lame y </w:t>
      </w:r>
      <w:proofErr w:type="spellStart"/>
      <w:r w:rsidRPr="00F41372">
        <w:rPr>
          <w:rFonts w:ascii="Arial" w:eastAsia="Times New Roman" w:hAnsi="Arial" w:cs="Arial"/>
          <w:lang w:val="es-ES"/>
        </w:rPr>
        <w:t>Eutiquio</w:t>
      </w:r>
      <w:proofErr w:type="spellEnd"/>
      <w:r>
        <w:rPr>
          <w:rFonts w:ascii="Arial" w:eastAsia="Times New Roman" w:hAnsi="Arial" w:cs="Arial"/>
          <w:lang w:val="es-ES"/>
        </w:rPr>
        <w:t xml:space="preserve"> </w:t>
      </w:r>
      <w:proofErr w:type="spellStart"/>
      <w:r w:rsidRPr="00F41372">
        <w:rPr>
          <w:rFonts w:ascii="Arial" w:eastAsia="Times New Roman" w:hAnsi="Arial" w:cs="Arial"/>
          <w:lang w:val="es-ES"/>
        </w:rPr>
        <w:t>Timote</w:t>
      </w:r>
      <w:proofErr w:type="spellEnd"/>
      <w:r w:rsidRPr="00F41372">
        <w:rPr>
          <w:rFonts w:ascii="Arial" w:eastAsia="Times New Roman" w:hAnsi="Arial" w:cs="Arial"/>
          <w:lang w:val="es-ES"/>
        </w:rPr>
        <w:t>, quienes movilizaron a gran parte de la población indígena y campesina para</w:t>
      </w:r>
      <w:r>
        <w:rPr>
          <w:rFonts w:ascii="Arial" w:eastAsia="Times New Roman" w:hAnsi="Arial" w:cs="Arial"/>
          <w:lang w:val="es-ES"/>
        </w:rPr>
        <w:t xml:space="preserve"> </w:t>
      </w:r>
      <w:r w:rsidRPr="00F41372">
        <w:rPr>
          <w:rFonts w:ascii="Arial" w:eastAsia="Times New Roman" w:hAnsi="Arial" w:cs="Arial"/>
          <w:lang w:val="es-ES"/>
        </w:rPr>
        <w:t>recuperar sus tierras y evitar el pago del terraje, té</w:t>
      </w:r>
      <w:r>
        <w:rPr>
          <w:rFonts w:ascii="Arial" w:eastAsia="Times New Roman" w:hAnsi="Arial" w:cs="Arial"/>
          <w:lang w:val="es-ES"/>
        </w:rPr>
        <w:t>rmino con el que se conocía la ren</w:t>
      </w:r>
      <w:r w:rsidRPr="00F41372">
        <w:rPr>
          <w:rFonts w:ascii="Arial" w:eastAsia="Times New Roman" w:hAnsi="Arial" w:cs="Arial"/>
          <w:lang w:val="es-ES"/>
        </w:rPr>
        <w:t>ta que debían pagar los indígenas a los grandes terratenientes por labrar sus tierras.</w:t>
      </w:r>
    </w:p>
    <w:p w14:paraId="24A3ED56" w14:textId="77777777" w:rsidR="00B22DE5" w:rsidRDefault="00B22DE5" w:rsidP="00B22DE5">
      <w:pPr>
        <w:spacing w:after="0" w:line="240" w:lineRule="auto"/>
        <w:rPr>
          <w:rFonts w:ascii="Arial" w:eastAsia="Times New Roman" w:hAnsi="Arial" w:cs="Arial"/>
          <w:lang w:val="es-ES"/>
        </w:rPr>
      </w:pPr>
    </w:p>
    <w:p w14:paraId="3FD4B291" w14:textId="77777777" w:rsidR="00B22DE5" w:rsidRPr="00F41372" w:rsidRDefault="00B22DE5" w:rsidP="00B22DE5">
      <w:pPr>
        <w:spacing w:after="0" w:line="240" w:lineRule="auto"/>
        <w:rPr>
          <w:rFonts w:ascii="Arial" w:eastAsia="Times New Roman" w:hAnsi="Arial" w:cs="Arial"/>
          <w:lang w:val="es-ES"/>
        </w:rPr>
      </w:pPr>
      <w:r w:rsidRPr="00F41372">
        <w:rPr>
          <w:rFonts w:ascii="Arial" w:eastAsia="Times New Roman" w:hAnsi="Arial" w:cs="Arial"/>
          <w:lang w:val="es-ES"/>
        </w:rPr>
        <w:t>En los años setenta, el movimiento indígena se asoció con las luchas de la ANUC,</w:t>
      </w:r>
      <w:r>
        <w:rPr>
          <w:rFonts w:ascii="Arial" w:eastAsia="Times New Roman" w:hAnsi="Arial" w:cs="Arial"/>
          <w:lang w:val="es-ES"/>
        </w:rPr>
        <w:t xml:space="preserve"> </w:t>
      </w:r>
      <w:r w:rsidRPr="00F41372">
        <w:rPr>
          <w:rFonts w:ascii="Arial" w:eastAsia="Times New Roman" w:hAnsi="Arial" w:cs="Arial"/>
          <w:lang w:val="es-ES"/>
        </w:rPr>
        <w:t>quienes propendieron por una reforma agraria. De est</w:t>
      </w:r>
      <w:r>
        <w:rPr>
          <w:rFonts w:ascii="Arial" w:eastAsia="Times New Roman" w:hAnsi="Arial" w:cs="Arial"/>
          <w:lang w:val="es-ES"/>
        </w:rPr>
        <w:t>as luchas, los indígenas lo</w:t>
      </w:r>
      <w:r w:rsidRPr="00F41372">
        <w:rPr>
          <w:rFonts w:ascii="Arial" w:eastAsia="Times New Roman" w:hAnsi="Arial" w:cs="Arial"/>
          <w:lang w:val="es-ES"/>
        </w:rPr>
        <w:t xml:space="preserve">graron la recuperación </w:t>
      </w:r>
      <w:r>
        <w:rPr>
          <w:rFonts w:ascii="Arial" w:eastAsia="Times New Roman" w:hAnsi="Arial" w:cs="Arial"/>
          <w:lang w:val="es-ES"/>
        </w:rPr>
        <w:t xml:space="preserve">de sus antiguos resguardos y la </w:t>
      </w:r>
      <w:r w:rsidRPr="00F41372">
        <w:rPr>
          <w:rFonts w:ascii="Arial" w:eastAsia="Times New Roman" w:hAnsi="Arial" w:cs="Arial"/>
          <w:lang w:val="es-ES"/>
        </w:rPr>
        <w:t>implantación de la figura</w:t>
      </w:r>
      <w:r>
        <w:rPr>
          <w:rFonts w:ascii="Arial" w:eastAsia="Times New Roman" w:hAnsi="Arial" w:cs="Arial"/>
          <w:lang w:val="es-ES"/>
        </w:rPr>
        <w:t xml:space="preserve"> </w:t>
      </w:r>
      <w:r w:rsidRPr="00F41372">
        <w:rPr>
          <w:rFonts w:ascii="Arial" w:eastAsia="Times New Roman" w:hAnsi="Arial" w:cs="Arial"/>
          <w:lang w:val="es-ES"/>
        </w:rPr>
        <w:t>del cabildo, forma tradicional de organización administrativa de las comunidades</w:t>
      </w:r>
      <w:r>
        <w:rPr>
          <w:rFonts w:ascii="Arial" w:eastAsia="Times New Roman" w:hAnsi="Arial" w:cs="Arial"/>
          <w:lang w:val="es-ES"/>
        </w:rPr>
        <w:t xml:space="preserve"> </w:t>
      </w:r>
      <w:r w:rsidRPr="00F41372">
        <w:rPr>
          <w:rFonts w:ascii="Arial" w:eastAsia="Times New Roman" w:hAnsi="Arial" w:cs="Arial"/>
          <w:lang w:val="es-ES"/>
        </w:rPr>
        <w:t>indígenas. Con estos avances, el movimiento indígena se independizó, sin alejarse</w:t>
      </w:r>
      <w:r>
        <w:rPr>
          <w:rFonts w:ascii="Arial" w:eastAsia="Times New Roman" w:hAnsi="Arial" w:cs="Arial"/>
          <w:lang w:val="es-ES"/>
        </w:rPr>
        <w:t xml:space="preserve"> </w:t>
      </w:r>
      <w:r w:rsidRPr="00F41372">
        <w:rPr>
          <w:rFonts w:ascii="Arial" w:eastAsia="Times New Roman" w:hAnsi="Arial" w:cs="Arial"/>
          <w:lang w:val="es-ES"/>
        </w:rPr>
        <w:t>del todo, de las luchas campesinas por la tierra. En la actualidad, los movimientos</w:t>
      </w:r>
      <w:r>
        <w:rPr>
          <w:rFonts w:ascii="Arial" w:eastAsia="Times New Roman" w:hAnsi="Arial" w:cs="Arial"/>
          <w:lang w:val="es-ES"/>
        </w:rPr>
        <w:t xml:space="preserve"> </w:t>
      </w:r>
      <w:r w:rsidRPr="00F41372">
        <w:rPr>
          <w:rFonts w:ascii="Arial" w:eastAsia="Times New Roman" w:hAnsi="Arial" w:cs="Arial"/>
          <w:lang w:val="es-ES"/>
        </w:rPr>
        <w:t xml:space="preserve">indígenas y campesinos aún luchan por su derecho a </w:t>
      </w:r>
      <w:r>
        <w:rPr>
          <w:rFonts w:ascii="Arial" w:eastAsia="Times New Roman" w:hAnsi="Arial" w:cs="Arial"/>
          <w:lang w:val="es-ES"/>
        </w:rPr>
        <w:t>la tierra, esta vez bajo el con</w:t>
      </w:r>
      <w:r w:rsidRPr="00F41372">
        <w:rPr>
          <w:rFonts w:ascii="Arial" w:eastAsia="Times New Roman" w:hAnsi="Arial" w:cs="Arial"/>
          <w:lang w:val="es-ES"/>
        </w:rPr>
        <w:t>texto de la lucha armada de los grupos ilegales y la irrupción del narcotráfico como</w:t>
      </w:r>
      <w:r>
        <w:rPr>
          <w:rFonts w:ascii="Arial" w:eastAsia="Times New Roman" w:hAnsi="Arial" w:cs="Arial"/>
          <w:lang w:val="es-ES"/>
        </w:rPr>
        <w:t xml:space="preserve"> </w:t>
      </w:r>
      <w:r w:rsidRPr="00F41372">
        <w:rPr>
          <w:rFonts w:ascii="Arial" w:eastAsia="Times New Roman" w:hAnsi="Arial" w:cs="Arial"/>
          <w:lang w:val="es-ES"/>
        </w:rPr>
        <w:t>un nuevo actor en la disputa por la tierra.</w:t>
      </w:r>
    </w:p>
    <w:p w14:paraId="5DD3329A" w14:textId="77777777" w:rsidR="00B22DE5" w:rsidRPr="003F272D" w:rsidRDefault="00B22DE5" w:rsidP="00B22DE5">
      <w:pPr>
        <w:spacing w:after="0" w:line="240" w:lineRule="auto"/>
        <w:rPr>
          <w:rFonts w:ascii="Arial" w:eastAsia="Times New Roman" w:hAnsi="Arial" w:cs="Arial"/>
          <w:b/>
          <w:lang w:val="es-ES"/>
        </w:rPr>
      </w:pPr>
    </w:p>
    <w:p w14:paraId="0A491431" w14:textId="77777777" w:rsidR="00B22DE5" w:rsidRPr="00F41372" w:rsidRDefault="00B22DE5" w:rsidP="00B22DE5">
      <w:pPr>
        <w:spacing w:after="0" w:line="240" w:lineRule="auto"/>
        <w:rPr>
          <w:rFonts w:ascii="Arial" w:eastAsia="Times New Roman" w:hAnsi="Arial" w:cs="Arial"/>
          <w:lang w:val="es-ES"/>
        </w:rPr>
      </w:pPr>
      <w:r w:rsidRPr="00F41372">
        <w:rPr>
          <w:rFonts w:ascii="Arial" w:eastAsia="Times New Roman" w:hAnsi="Arial" w:cs="Arial"/>
          <w:b/>
          <w:lang w:val="es-ES"/>
        </w:rPr>
        <w:t>Narcotráfico y conflicto</w:t>
      </w:r>
    </w:p>
    <w:p w14:paraId="309851E6" w14:textId="77777777" w:rsidR="00B22DE5" w:rsidRDefault="00B22DE5" w:rsidP="00B22DE5">
      <w:pPr>
        <w:spacing w:after="0" w:line="240" w:lineRule="auto"/>
        <w:rPr>
          <w:rFonts w:ascii="Arial" w:eastAsia="Times New Roman" w:hAnsi="Arial" w:cs="Arial"/>
          <w:lang w:val="es-ES"/>
        </w:rPr>
      </w:pPr>
      <w:r>
        <w:rPr>
          <w:rFonts w:ascii="Arial" w:eastAsia="Times New Roman" w:hAnsi="Arial" w:cs="Arial"/>
          <w:noProof/>
          <w:lang w:eastAsia="es-CO"/>
        </w:rPr>
        <w:drawing>
          <wp:anchor distT="0" distB="0" distL="114300" distR="114300" simplePos="0" relativeHeight="251737088" behindDoc="0" locked="0" layoutInCell="1" allowOverlap="1" wp14:anchorId="1F89E71C" wp14:editId="0873D572">
            <wp:simplePos x="0" y="0"/>
            <wp:positionH relativeFrom="margin">
              <wp:align>right</wp:align>
            </wp:positionH>
            <wp:positionV relativeFrom="paragraph">
              <wp:posOffset>7620</wp:posOffset>
            </wp:positionV>
            <wp:extent cx="2493645" cy="1987550"/>
            <wp:effectExtent l="0" t="0" r="190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cTcq83Q.jpg"/>
                    <pic:cNvPicPr/>
                  </pic:nvPicPr>
                  <pic:blipFill>
                    <a:blip r:embed="rId147">
                      <a:extLst>
                        <a:ext uri="{28A0092B-C50C-407E-A947-70E740481C1C}">
                          <a14:useLocalDpi xmlns:a14="http://schemas.microsoft.com/office/drawing/2010/main" val="0"/>
                        </a:ext>
                      </a:extLst>
                    </a:blip>
                    <a:stretch>
                      <a:fillRect/>
                    </a:stretch>
                  </pic:blipFill>
                  <pic:spPr>
                    <a:xfrm>
                      <a:off x="0" y="0"/>
                      <a:ext cx="2493645" cy="1987550"/>
                    </a:xfrm>
                    <a:prstGeom prst="rect">
                      <a:avLst/>
                    </a:prstGeom>
                  </pic:spPr>
                </pic:pic>
              </a:graphicData>
            </a:graphic>
            <wp14:sizeRelH relativeFrom="margin">
              <wp14:pctWidth>0</wp14:pctWidth>
            </wp14:sizeRelH>
            <wp14:sizeRelV relativeFrom="margin">
              <wp14:pctHeight>0</wp14:pctHeight>
            </wp14:sizeRelV>
          </wp:anchor>
        </w:drawing>
      </w:r>
      <w:r w:rsidRPr="00F41372">
        <w:rPr>
          <w:rFonts w:ascii="Arial" w:eastAsia="Times New Roman" w:hAnsi="Arial" w:cs="Arial"/>
          <w:lang w:val="es-ES"/>
        </w:rPr>
        <w:t xml:space="preserve">El narcotráfico es una industria ilegal mundial que </w:t>
      </w:r>
      <w:r>
        <w:rPr>
          <w:rFonts w:ascii="Arial" w:eastAsia="Times New Roman" w:hAnsi="Arial" w:cs="Arial"/>
          <w:lang w:val="es-ES"/>
        </w:rPr>
        <w:t xml:space="preserve">consiste en el cultivo, manufactura, distribución y venta de </w:t>
      </w:r>
      <w:r w:rsidRPr="00F41372">
        <w:rPr>
          <w:rFonts w:ascii="Arial" w:eastAsia="Times New Roman" w:hAnsi="Arial" w:cs="Arial"/>
          <w:lang w:val="es-ES"/>
        </w:rPr>
        <w:t>drogas alucinógenas. La influencia del narcotráfico en</w:t>
      </w:r>
      <w:r>
        <w:rPr>
          <w:rFonts w:ascii="Arial" w:eastAsia="Times New Roman" w:hAnsi="Arial" w:cs="Arial"/>
          <w:lang w:val="es-ES"/>
        </w:rPr>
        <w:t xml:space="preserve"> </w:t>
      </w:r>
      <w:r w:rsidRPr="00F41372">
        <w:rPr>
          <w:rFonts w:ascii="Arial" w:eastAsia="Times New Roman" w:hAnsi="Arial" w:cs="Arial"/>
          <w:lang w:val="es-ES"/>
        </w:rPr>
        <w:t>la situación de violencia en Colombia es innegable. Desde su nacimiento, hacia 1960,</w:t>
      </w:r>
      <w:r>
        <w:rPr>
          <w:rFonts w:ascii="Arial" w:eastAsia="Times New Roman" w:hAnsi="Arial" w:cs="Arial"/>
          <w:lang w:val="es-ES"/>
        </w:rPr>
        <w:t xml:space="preserve"> </w:t>
      </w:r>
      <w:r w:rsidRPr="00F41372">
        <w:rPr>
          <w:rFonts w:ascii="Arial" w:eastAsia="Times New Roman" w:hAnsi="Arial" w:cs="Arial"/>
          <w:lang w:val="es-ES"/>
        </w:rPr>
        <w:t>con los diferentes carteles del narcotráfico (cartel de Medellín, cartel de Cali, cartel</w:t>
      </w:r>
      <w:r>
        <w:rPr>
          <w:rFonts w:ascii="Arial" w:eastAsia="Times New Roman" w:hAnsi="Arial" w:cs="Arial"/>
          <w:lang w:val="es-ES"/>
        </w:rPr>
        <w:t xml:space="preserve"> </w:t>
      </w:r>
      <w:r w:rsidRPr="00F41372">
        <w:rPr>
          <w:rFonts w:ascii="Arial" w:eastAsia="Times New Roman" w:hAnsi="Arial" w:cs="Arial"/>
          <w:lang w:val="es-ES"/>
        </w:rPr>
        <w:t>del norte del Valle y el cartel de la Costa) el tráfico de estupefacientes ha invadido</w:t>
      </w:r>
      <w:r>
        <w:rPr>
          <w:rFonts w:ascii="Arial" w:eastAsia="Times New Roman" w:hAnsi="Arial" w:cs="Arial"/>
          <w:lang w:val="es-ES"/>
        </w:rPr>
        <w:t xml:space="preserve"> </w:t>
      </w:r>
      <w:r w:rsidRPr="00F41372">
        <w:rPr>
          <w:rFonts w:ascii="Arial" w:eastAsia="Times New Roman" w:hAnsi="Arial" w:cs="Arial"/>
          <w:lang w:val="es-ES"/>
        </w:rPr>
        <w:t>todos los ambientes de la sociedad colombiana. El na</w:t>
      </w:r>
      <w:r>
        <w:rPr>
          <w:rFonts w:ascii="Arial" w:eastAsia="Times New Roman" w:hAnsi="Arial" w:cs="Arial"/>
          <w:lang w:val="es-ES"/>
        </w:rPr>
        <w:t>rcotráfico incidió en la distri</w:t>
      </w:r>
      <w:r w:rsidRPr="00F41372">
        <w:rPr>
          <w:rFonts w:ascii="Arial" w:eastAsia="Times New Roman" w:hAnsi="Arial" w:cs="Arial"/>
          <w:lang w:val="es-ES"/>
        </w:rPr>
        <w:t>bución de la propiedad rural, en los rumbos y profu</w:t>
      </w:r>
      <w:r>
        <w:rPr>
          <w:rFonts w:ascii="Arial" w:eastAsia="Times New Roman" w:hAnsi="Arial" w:cs="Arial"/>
          <w:lang w:val="es-ES"/>
        </w:rPr>
        <w:t xml:space="preserve">ndización de la violencia, en la </w:t>
      </w:r>
      <w:r w:rsidRPr="00F41372">
        <w:rPr>
          <w:rFonts w:ascii="Arial" w:eastAsia="Times New Roman" w:hAnsi="Arial" w:cs="Arial"/>
          <w:lang w:val="es-ES"/>
        </w:rPr>
        <w:t>transformación de valores tradicionales, en la conformación de élites regionales, en</w:t>
      </w:r>
      <w:r>
        <w:rPr>
          <w:rFonts w:ascii="Arial" w:eastAsia="Times New Roman" w:hAnsi="Arial" w:cs="Arial"/>
          <w:lang w:val="es-ES"/>
        </w:rPr>
        <w:t xml:space="preserve"> </w:t>
      </w:r>
      <w:r w:rsidRPr="00F41372">
        <w:rPr>
          <w:rFonts w:ascii="Arial" w:eastAsia="Times New Roman" w:hAnsi="Arial" w:cs="Arial"/>
          <w:lang w:val="es-ES"/>
        </w:rPr>
        <w:t>la integración de las clases sociales, en diferentes actividades económicas. También,</w:t>
      </w:r>
      <w:r>
        <w:rPr>
          <w:rFonts w:ascii="Arial" w:eastAsia="Times New Roman" w:hAnsi="Arial" w:cs="Arial"/>
          <w:lang w:val="es-ES"/>
        </w:rPr>
        <w:t xml:space="preserve"> </w:t>
      </w:r>
      <w:r w:rsidRPr="00F41372">
        <w:rPr>
          <w:rFonts w:ascii="Arial" w:eastAsia="Times New Roman" w:hAnsi="Arial" w:cs="Arial"/>
          <w:lang w:val="es-ES"/>
        </w:rPr>
        <w:t>permeó instituciones del Estado y jugó un papel determinante en la expansión y en</w:t>
      </w:r>
      <w:r>
        <w:rPr>
          <w:rFonts w:ascii="Arial" w:eastAsia="Times New Roman" w:hAnsi="Arial" w:cs="Arial"/>
          <w:lang w:val="es-ES"/>
        </w:rPr>
        <w:t xml:space="preserve"> </w:t>
      </w:r>
      <w:r w:rsidRPr="00F41372">
        <w:rPr>
          <w:rFonts w:ascii="Arial" w:eastAsia="Times New Roman" w:hAnsi="Arial" w:cs="Arial"/>
          <w:lang w:val="es-ES"/>
        </w:rPr>
        <w:t>las acciones de las guerrillas y los grupos paramilitares.</w:t>
      </w:r>
    </w:p>
    <w:p w14:paraId="5E8AC3F0" w14:textId="77777777" w:rsidR="00B22DE5" w:rsidRDefault="00B22DE5" w:rsidP="00B22DE5">
      <w:pPr>
        <w:spacing w:after="0" w:line="240" w:lineRule="auto"/>
        <w:rPr>
          <w:rFonts w:ascii="Arial" w:eastAsia="Times New Roman" w:hAnsi="Arial" w:cs="Arial"/>
          <w:lang w:val="es-ES"/>
        </w:rPr>
      </w:pPr>
      <w:r w:rsidRPr="00F41372">
        <w:rPr>
          <w:rFonts w:ascii="Arial" w:eastAsia="Times New Roman" w:hAnsi="Arial" w:cs="Arial"/>
          <w:lang w:val="es-ES"/>
        </w:rPr>
        <w:t>Así mismo el fenómeno del narcotráfico impulsó un factor que genera diferentes</w:t>
      </w:r>
      <w:r>
        <w:rPr>
          <w:rFonts w:ascii="Arial" w:eastAsia="Times New Roman" w:hAnsi="Arial" w:cs="Arial"/>
          <w:lang w:val="es-ES"/>
        </w:rPr>
        <w:t xml:space="preserve"> </w:t>
      </w:r>
      <w:r w:rsidRPr="00F41372">
        <w:rPr>
          <w:rFonts w:ascii="Arial" w:eastAsia="Times New Roman" w:hAnsi="Arial" w:cs="Arial"/>
          <w:lang w:val="es-ES"/>
        </w:rPr>
        <w:t>tipos de violencia en el país: la corrupción, que es un</w:t>
      </w:r>
      <w:r>
        <w:rPr>
          <w:rFonts w:ascii="Arial" w:eastAsia="Times New Roman" w:hAnsi="Arial" w:cs="Arial"/>
          <w:lang w:val="es-ES"/>
        </w:rPr>
        <w:t>a práctica habitual de los polí</w:t>
      </w:r>
      <w:r w:rsidRPr="00F41372">
        <w:rPr>
          <w:rFonts w:ascii="Arial" w:eastAsia="Times New Roman" w:hAnsi="Arial" w:cs="Arial"/>
          <w:lang w:val="es-ES"/>
        </w:rPr>
        <w:t>ticos y que consiste en el mal uso del poder para conseguir</w:t>
      </w:r>
      <w:r>
        <w:rPr>
          <w:rFonts w:ascii="Arial" w:eastAsia="Times New Roman" w:hAnsi="Arial" w:cs="Arial"/>
          <w:lang w:val="es-ES"/>
        </w:rPr>
        <w:t xml:space="preserve"> una ventaja ilegítima</w:t>
      </w:r>
      <w:r w:rsidRPr="00F41372">
        <w:rPr>
          <w:rFonts w:ascii="Arial" w:eastAsia="Times New Roman" w:hAnsi="Arial" w:cs="Arial"/>
          <w:lang w:val="es-ES"/>
        </w:rPr>
        <w:t>. Además, el narcotráfico pone</w:t>
      </w:r>
      <w:r>
        <w:rPr>
          <w:rFonts w:ascii="Arial" w:eastAsia="Times New Roman" w:hAnsi="Arial" w:cs="Arial"/>
          <w:lang w:val="es-ES"/>
        </w:rPr>
        <w:t xml:space="preserve"> </w:t>
      </w:r>
      <w:r w:rsidRPr="00F41372">
        <w:rPr>
          <w:rFonts w:ascii="Arial" w:eastAsia="Times New Roman" w:hAnsi="Arial" w:cs="Arial"/>
          <w:lang w:val="es-ES"/>
        </w:rPr>
        <w:t>a Colombia en los planes de Estados Unidos, que aporta recursos para combatirlo.</w:t>
      </w:r>
      <w:r>
        <w:rPr>
          <w:rFonts w:ascii="Arial" w:eastAsia="Times New Roman" w:hAnsi="Arial" w:cs="Arial"/>
          <w:lang w:val="es-ES"/>
        </w:rPr>
        <w:t xml:space="preserve"> </w:t>
      </w:r>
      <w:r w:rsidRPr="00F41372">
        <w:rPr>
          <w:rFonts w:ascii="Arial" w:eastAsia="Times New Roman" w:hAnsi="Arial" w:cs="Arial"/>
          <w:lang w:val="es-ES"/>
        </w:rPr>
        <w:t>Con ello, a los conflictos nacionales se suma uno internacional; la intervención de un</w:t>
      </w:r>
      <w:r>
        <w:rPr>
          <w:rFonts w:ascii="Arial" w:eastAsia="Times New Roman" w:hAnsi="Arial" w:cs="Arial"/>
          <w:lang w:val="es-ES"/>
        </w:rPr>
        <w:t xml:space="preserve"> </w:t>
      </w:r>
      <w:r w:rsidRPr="00F41372">
        <w:rPr>
          <w:rFonts w:ascii="Arial" w:eastAsia="Times New Roman" w:hAnsi="Arial" w:cs="Arial"/>
          <w:lang w:val="es-ES"/>
        </w:rPr>
        <w:t>país extranjero en los problemas internos de otra nación. Algunos científicos sociales</w:t>
      </w:r>
      <w:r>
        <w:rPr>
          <w:rFonts w:ascii="Arial" w:eastAsia="Times New Roman" w:hAnsi="Arial" w:cs="Arial"/>
          <w:lang w:val="es-ES"/>
        </w:rPr>
        <w:t xml:space="preserve"> </w:t>
      </w:r>
      <w:r w:rsidRPr="00F41372">
        <w:rPr>
          <w:rFonts w:ascii="Arial" w:eastAsia="Times New Roman" w:hAnsi="Arial" w:cs="Arial"/>
          <w:lang w:val="es-ES"/>
        </w:rPr>
        <w:t>consideran que el narcotráfico afectó tanto la vida i</w:t>
      </w:r>
      <w:r>
        <w:rPr>
          <w:rFonts w:ascii="Arial" w:eastAsia="Times New Roman" w:hAnsi="Arial" w:cs="Arial"/>
          <w:lang w:val="es-ES"/>
        </w:rPr>
        <w:t>nstitucional del país, que cues</w:t>
      </w:r>
      <w:r w:rsidRPr="00F41372">
        <w:rPr>
          <w:rFonts w:ascii="Arial" w:eastAsia="Times New Roman" w:hAnsi="Arial" w:cs="Arial"/>
          <w:lang w:val="es-ES"/>
        </w:rPr>
        <w:t>tionó la existencia de Colombia como democracia. Por esta razón durante algunos</w:t>
      </w:r>
      <w:r>
        <w:rPr>
          <w:rFonts w:ascii="Arial" w:eastAsia="Times New Roman" w:hAnsi="Arial" w:cs="Arial"/>
          <w:lang w:val="es-ES"/>
        </w:rPr>
        <w:t xml:space="preserve"> </w:t>
      </w:r>
      <w:r w:rsidRPr="00F41372">
        <w:rPr>
          <w:rFonts w:ascii="Arial" w:eastAsia="Times New Roman" w:hAnsi="Arial" w:cs="Arial"/>
          <w:lang w:val="es-ES"/>
        </w:rPr>
        <w:t xml:space="preserve">años, los gobiernos invirtieron grandes recursos </w:t>
      </w:r>
      <w:r>
        <w:rPr>
          <w:rFonts w:ascii="Arial" w:eastAsia="Times New Roman" w:hAnsi="Arial" w:cs="Arial"/>
          <w:lang w:val="es-ES"/>
        </w:rPr>
        <w:t xml:space="preserve">para recuperar la imagen del país </w:t>
      </w:r>
      <w:r w:rsidRPr="00F41372">
        <w:rPr>
          <w:rFonts w:ascii="Arial" w:eastAsia="Times New Roman" w:hAnsi="Arial" w:cs="Arial"/>
          <w:lang w:val="es-ES"/>
        </w:rPr>
        <w:t>en el exterior.</w:t>
      </w:r>
    </w:p>
    <w:p w14:paraId="0C8BB0CC" w14:textId="77777777" w:rsidR="00B22DE5" w:rsidRDefault="00B22DE5" w:rsidP="00B22DE5">
      <w:pPr>
        <w:spacing w:after="0" w:line="240" w:lineRule="auto"/>
        <w:rPr>
          <w:rFonts w:ascii="Arial" w:eastAsia="Times New Roman" w:hAnsi="Arial" w:cs="Arial"/>
          <w:lang w:val="es-ES"/>
        </w:rPr>
      </w:pPr>
    </w:p>
    <w:p w14:paraId="660A3715" w14:textId="77777777" w:rsidR="00B22DE5" w:rsidRPr="00CF78BF" w:rsidRDefault="00B22DE5" w:rsidP="00B22DE5">
      <w:pPr>
        <w:spacing w:after="0" w:line="240" w:lineRule="auto"/>
        <w:rPr>
          <w:rFonts w:ascii="Arial" w:eastAsia="Times New Roman" w:hAnsi="Arial" w:cs="Arial"/>
          <w:b/>
          <w:lang w:val="es-ES"/>
        </w:rPr>
      </w:pPr>
      <w:r w:rsidRPr="00CF78BF">
        <w:rPr>
          <w:rFonts w:ascii="Arial" w:eastAsia="Times New Roman" w:hAnsi="Arial" w:cs="Arial"/>
          <w:b/>
          <w:lang w:val="es-ES"/>
        </w:rPr>
        <w:t>Los Cultivos Ilícitos</w:t>
      </w:r>
    </w:p>
    <w:p w14:paraId="30F00A94" w14:textId="77777777" w:rsidR="00B22DE5" w:rsidRDefault="00B22DE5" w:rsidP="00B22DE5">
      <w:pPr>
        <w:spacing w:after="0" w:line="240" w:lineRule="auto"/>
        <w:rPr>
          <w:rFonts w:ascii="Arial" w:hAnsi="Arial" w:cs="Arial"/>
        </w:rPr>
      </w:pPr>
      <w:r>
        <w:rPr>
          <w:rFonts w:ascii="Arial" w:hAnsi="Arial" w:cs="Arial"/>
        </w:rPr>
        <w:t xml:space="preserve">Durante la década </w:t>
      </w:r>
      <w:r w:rsidRPr="003F272D">
        <w:rPr>
          <w:rFonts w:ascii="Arial" w:hAnsi="Arial" w:cs="Arial"/>
        </w:rPr>
        <w:t>de los noventa, Colombia presenció un incremento notable</w:t>
      </w:r>
      <w:r>
        <w:rPr>
          <w:rFonts w:ascii="Arial" w:eastAsia="Times New Roman" w:hAnsi="Arial" w:cs="Arial"/>
          <w:lang w:val="es-ES"/>
        </w:rPr>
        <w:t xml:space="preserve"> </w:t>
      </w:r>
      <w:r w:rsidRPr="003F272D">
        <w:rPr>
          <w:rFonts w:ascii="Arial" w:hAnsi="Arial" w:cs="Arial"/>
        </w:rPr>
        <w:t>de los cultivos ilícitos, asociado al auge del consumo, a las dinámicas propias del</w:t>
      </w:r>
      <w:r>
        <w:rPr>
          <w:rFonts w:ascii="Arial" w:eastAsia="Times New Roman" w:hAnsi="Arial" w:cs="Arial"/>
          <w:lang w:val="es-ES"/>
        </w:rPr>
        <w:t xml:space="preserve"> </w:t>
      </w:r>
      <w:r w:rsidRPr="003F272D">
        <w:rPr>
          <w:rFonts w:ascii="Arial" w:hAnsi="Arial" w:cs="Arial"/>
        </w:rPr>
        <w:t xml:space="preserve">conflicto armado y a la disminución de la producción de estos cultivos en </w:t>
      </w:r>
      <w:r>
        <w:rPr>
          <w:rFonts w:ascii="Arial" w:hAnsi="Arial" w:cs="Arial"/>
        </w:rPr>
        <w:t>países</w:t>
      </w:r>
      <w:r>
        <w:rPr>
          <w:rFonts w:ascii="Arial" w:eastAsia="Times New Roman" w:hAnsi="Arial" w:cs="Arial"/>
          <w:lang w:val="es-ES"/>
        </w:rPr>
        <w:t xml:space="preserve"> </w:t>
      </w:r>
      <w:r w:rsidRPr="003F272D">
        <w:rPr>
          <w:rFonts w:ascii="Arial" w:hAnsi="Arial" w:cs="Arial"/>
        </w:rPr>
        <w:t>como Bolivia y Perú, involucrados también en la lucha contra el narcotráfico.</w:t>
      </w:r>
      <w:r>
        <w:rPr>
          <w:rFonts w:ascii="Arial" w:eastAsia="Times New Roman" w:hAnsi="Arial" w:cs="Arial"/>
          <w:lang w:val="es-ES"/>
        </w:rPr>
        <w:t xml:space="preserve"> </w:t>
      </w:r>
      <w:r w:rsidRPr="003F272D">
        <w:rPr>
          <w:rFonts w:ascii="Arial" w:hAnsi="Arial" w:cs="Arial"/>
        </w:rPr>
        <w:t>La expansión de cultivos en nuestro país ha afectado enormemente la cobertura</w:t>
      </w:r>
      <w:r>
        <w:rPr>
          <w:rFonts w:ascii="Arial" w:eastAsia="Times New Roman" w:hAnsi="Arial" w:cs="Arial"/>
          <w:lang w:val="es-ES"/>
        </w:rPr>
        <w:t xml:space="preserve"> </w:t>
      </w:r>
      <w:r w:rsidRPr="003F272D">
        <w:rPr>
          <w:rFonts w:ascii="Arial" w:hAnsi="Arial" w:cs="Arial"/>
        </w:rPr>
        <w:t>vegetal d</w:t>
      </w:r>
      <w:r>
        <w:rPr>
          <w:rFonts w:ascii="Arial" w:hAnsi="Arial" w:cs="Arial"/>
        </w:rPr>
        <w:t xml:space="preserve">e los bosques, la producción de </w:t>
      </w:r>
      <w:r w:rsidRPr="003F272D">
        <w:rPr>
          <w:rFonts w:ascii="Arial" w:hAnsi="Arial" w:cs="Arial"/>
        </w:rPr>
        <w:t>alimentos en las zonas afectadas y ha</w:t>
      </w:r>
      <w:r>
        <w:rPr>
          <w:rFonts w:ascii="Arial" w:eastAsia="Times New Roman" w:hAnsi="Arial" w:cs="Arial"/>
          <w:lang w:val="es-ES"/>
        </w:rPr>
        <w:t xml:space="preserve"> </w:t>
      </w:r>
      <w:r w:rsidRPr="003F272D">
        <w:rPr>
          <w:rFonts w:ascii="Arial" w:hAnsi="Arial" w:cs="Arial"/>
        </w:rPr>
        <w:t>propiciado problemas económicos y sociales a los sectores campesinos que se</w:t>
      </w:r>
      <w:r>
        <w:rPr>
          <w:rFonts w:ascii="Arial" w:eastAsia="Times New Roman" w:hAnsi="Arial" w:cs="Arial"/>
          <w:lang w:val="es-ES"/>
        </w:rPr>
        <w:t xml:space="preserve"> </w:t>
      </w:r>
      <w:r>
        <w:rPr>
          <w:rFonts w:ascii="Arial" w:hAnsi="Arial" w:cs="Arial"/>
        </w:rPr>
        <w:t>dedican a esta actividad.</w:t>
      </w:r>
    </w:p>
    <w:p w14:paraId="03D2A377" w14:textId="77777777" w:rsidR="00B22DE5" w:rsidRPr="002E7D37" w:rsidRDefault="00B22DE5" w:rsidP="00B22DE5">
      <w:pPr>
        <w:spacing w:after="0" w:line="240" w:lineRule="auto"/>
        <w:rPr>
          <w:rFonts w:ascii="Arial" w:eastAsia="Times New Roman" w:hAnsi="Arial" w:cs="Arial"/>
          <w:lang w:val="es-ES"/>
        </w:rPr>
      </w:pPr>
    </w:p>
    <w:p w14:paraId="42D5BB96" w14:textId="77777777" w:rsidR="00B22DE5" w:rsidRPr="003F272D" w:rsidRDefault="00B22DE5" w:rsidP="00B22DE5">
      <w:pPr>
        <w:tabs>
          <w:tab w:val="left" w:pos="350"/>
          <w:tab w:val="left" w:pos="905"/>
          <w:tab w:val="left" w:pos="2366"/>
        </w:tabs>
        <w:spacing w:after="0"/>
        <w:rPr>
          <w:rFonts w:ascii="Arial" w:hAnsi="Arial" w:cs="Arial"/>
        </w:rPr>
      </w:pPr>
      <w:r w:rsidRPr="003F272D">
        <w:rPr>
          <w:rFonts w:ascii="Arial" w:hAnsi="Arial" w:cs="Arial"/>
        </w:rPr>
        <w:t>La siembra de cultivos ilícitos es uno de los pun</w:t>
      </w:r>
      <w:r>
        <w:rPr>
          <w:rFonts w:ascii="Arial" w:hAnsi="Arial" w:cs="Arial"/>
        </w:rPr>
        <w:t xml:space="preserve">tos de conflicto entre sectores </w:t>
      </w:r>
      <w:r w:rsidRPr="003F272D">
        <w:rPr>
          <w:rFonts w:ascii="Arial" w:hAnsi="Arial" w:cs="Arial"/>
        </w:rPr>
        <w:t>campesinos y el Estado. El conflicto radica en q</w:t>
      </w:r>
      <w:r>
        <w:rPr>
          <w:rFonts w:ascii="Arial" w:hAnsi="Arial" w:cs="Arial"/>
        </w:rPr>
        <w:t>ue el Estado busca la erradica</w:t>
      </w:r>
      <w:r w:rsidRPr="003F272D">
        <w:rPr>
          <w:rFonts w:ascii="Arial" w:hAnsi="Arial" w:cs="Arial"/>
        </w:rPr>
        <w:t>ción de estos cultivos de dife</w:t>
      </w:r>
      <w:r>
        <w:rPr>
          <w:rFonts w:ascii="Arial" w:hAnsi="Arial" w:cs="Arial"/>
        </w:rPr>
        <w:t xml:space="preserve">rentes maneras. Una de ellas es la penalización de </w:t>
      </w:r>
      <w:r w:rsidRPr="003F272D">
        <w:rPr>
          <w:rFonts w:ascii="Arial" w:hAnsi="Arial" w:cs="Arial"/>
        </w:rPr>
        <w:t>esta actividad, contra la cual</w:t>
      </w:r>
      <w:r>
        <w:rPr>
          <w:rFonts w:ascii="Arial" w:hAnsi="Arial" w:cs="Arial"/>
        </w:rPr>
        <w:t>, muchos</w:t>
      </w:r>
      <w:r w:rsidRPr="003F272D">
        <w:rPr>
          <w:rFonts w:ascii="Arial" w:hAnsi="Arial" w:cs="Arial"/>
        </w:rPr>
        <w:t xml:space="preserve"> campesinos </w:t>
      </w:r>
      <w:r>
        <w:rPr>
          <w:rFonts w:ascii="Arial" w:hAnsi="Arial" w:cs="Arial"/>
        </w:rPr>
        <w:t xml:space="preserve">han organizado movilizaciones y </w:t>
      </w:r>
      <w:r w:rsidRPr="003F272D">
        <w:rPr>
          <w:rFonts w:ascii="Arial" w:hAnsi="Arial" w:cs="Arial"/>
        </w:rPr>
        <w:t>marchas. Otra manera es el ofrecimiento de s</w:t>
      </w:r>
      <w:r>
        <w:rPr>
          <w:rFonts w:ascii="Arial" w:hAnsi="Arial" w:cs="Arial"/>
        </w:rPr>
        <w:t xml:space="preserve">ustitución de cultivos mediante </w:t>
      </w:r>
      <w:r w:rsidRPr="003F272D">
        <w:rPr>
          <w:rFonts w:ascii="Arial" w:hAnsi="Arial" w:cs="Arial"/>
        </w:rPr>
        <w:t>políticas que incl</w:t>
      </w:r>
      <w:r>
        <w:rPr>
          <w:rFonts w:ascii="Arial" w:hAnsi="Arial" w:cs="Arial"/>
        </w:rPr>
        <w:t xml:space="preserve">uyen: la titulación de tierras, </w:t>
      </w:r>
      <w:r w:rsidRPr="003F272D">
        <w:rPr>
          <w:rFonts w:ascii="Arial" w:hAnsi="Arial" w:cs="Arial"/>
        </w:rPr>
        <w:t>f</w:t>
      </w:r>
      <w:r>
        <w:rPr>
          <w:rFonts w:ascii="Arial" w:hAnsi="Arial" w:cs="Arial"/>
        </w:rPr>
        <w:t xml:space="preserve">inanciación de la producción </w:t>
      </w:r>
      <w:r w:rsidRPr="003F272D">
        <w:rPr>
          <w:rFonts w:ascii="Arial" w:hAnsi="Arial" w:cs="Arial"/>
        </w:rPr>
        <w:t>y comercialización de los nuevos productos,</w:t>
      </w:r>
      <w:r>
        <w:rPr>
          <w:rFonts w:ascii="Arial" w:hAnsi="Arial" w:cs="Arial"/>
        </w:rPr>
        <w:t xml:space="preserve"> así como garantías de mejorar o </w:t>
      </w:r>
      <w:r w:rsidRPr="003F272D">
        <w:rPr>
          <w:rFonts w:ascii="Arial" w:hAnsi="Arial" w:cs="Arial"/>
        </w:rPr>
        <w:t>construir vías de comunicación.</w:t>
      </w:r>
    </w:p>
    <w:p w14:paraId="1C8A3B8B" w14:textId="77777777" w:rsidR="00B22DE5" w:rsidRDefault="00B22DE5" w:rsidP="00B22DE5">
      <w:pPr>
        <w:tabs>
          <w:tab w:val="left" w:pos="350"/>
          <w:tab w:val="left" w:pos="905"/>
          <w:tab w:val="left" w:pos="2366"/>
        </w:tabs>
        <w:spacing w:after="0"/>
        <w:rPr>
          <w:rFonts w:ascii="Arial" w:hAnsi="Arial" w:cs="Arial"/>
        </w:rPr>
      </w:pPr>
    </w:p>
    <w:p w14:paraId="7E1AF2FF" w14:textId="77777777" w:rsidR="00B22DE5" w:rsidRDefault="00B22DE5" w:rsidP="00B22DE5">
      <w:pPr>
        <w:tabs>
          <w:tab w:val="left" w:pos="350"/>
          <w:tab w:val="left" w:pos="905"/>
          <w:tab w:val="left" w:pos="2366"/>
        </w:tabs>
        <w:spacing w:after="0"/>
        <w:rPr>
          <w:rFonts w:ascii="Arial" w:hAnsi="Arial" w:cs="Arial"/>
        </w:rPr>
      </w:pPr>
      <w:r w:rsidRPr="003F272D">
        <w:rPr>
          <w:rFonts w:ascii="Arial" w:hAnsi="Arial" w:cs="Arial"/>
        </w:rPr>
        <w:t>Dentro de los múltiples factores que impulsan</w:t>
      </w:r>
      <w:r>
        <w:rPr>
          <w:rFonts w:ascii="Arial" w:hAnsi="Arial" w:cs="Arial"/>
        </w:rPr>
        <w:t xml:space="preserve"> a los grupos campesinos a cul</w:t>
      </w:r>
      <w:r w:rsidRPr="003F272D">
        <w:rPr>
          <w:rFonts w:ascii="Arial" w:hAnsi="Arial" w:cs="Arial"/>
        </w:rPr>
        <w:t>tivar drogas ilegales tenemos: la expropiación de</w:t>
      </w:r>
      <w:r>
        <w:rPr>
          <w:rFonts w:ascii="Arial" w:hAnsi="Arial" w:cs="Arial"/>
        </w:rPr>
        <w:t xml:space="preserve"> tierras impulsada por terrate</w:t>
      </w:r>
      <w:r w:rsidRPr="003F272D">
        <w:rPr>
          <w:rFonts w:ascii="Arial" w:hAnsi="Arial" w:cs="Arial"/>
        </w:rPr>
        <w:t>nientes y narcotraficantes apoyados por grupos d</w:t>
      </w:r>
      <w:r>
        <w:rPr>
          <w:rFonts w:ascii="Arial" w:hAnsi="Arial" w:cs="Arial"/>
        </w:rPr>
        <w:t xml:space="preserve">e paramilitares o guerrilleros, </w:t>
      </w:r>
      <w:r w:rsidRPr="003F272D">
        <w:rPr>
          <w:rFonts w:ascii="Arial" w:hAnsi="Arial" w:cs="Arial"/>
        </w:rPr>
        <w:t>la falta de acceso a los recursos productivos y la fa</w:t>
      </w:r>
      <w:r>
        <w:rPr>
          <w:rFonts w:ascii="Arial" w:hAnsi="Arial" w:cs="Arial"/>
        </w:rPr>
        <w:t xml:space="preserve">lta de participación del sector </w:t>
      </w:r>
      <w:r w:rsidRPr="003F272D">
        <w:rPr>
          <w:rFonts w:ascii="Arial" w:hAnsi="Arial" w:cs="Arial"/>
        </w:rPr>
        <w:t>cam</w:t>
      </w:r>
      <w:r>
        <w:rPr>
          <w:rFonts w:ascii="Arial" w:hAnsi="Arial" w:cs="Arial"/>
        </w:rPr>
        <w:t xml:space="preserve">pesino en la economía nacional. </w:t>
      </w:r>
      <w:r w:rsidRPr="003F272D">
        <w:rPr>
          <w:rFonts w:ascii="Arial" w:hAnsi="Arial" w:cs="Arial"/>
        </w:rPr>
        <w:t>Algunos ejemplos de la problemática social que</w:t>
      </w:r>
      <w:r>
        <w:rPr>
          <w:rFonts w:ascii="Arial" w:hAnsi="Arial" w:cs="Arial"/>
        </w:rPr>
        <w:t xml:space="preserve"> han generado los cultivos ilí</w:t>
      </w:r>
      <w:r w:rsidRPr="003F272D">
        <w:rPr>
          <w:rFonts w:ascii="Arial" w:hAnsi="Arial" w:cs="Arial"/>
        </w:rPr>
        <w:t>citos en nuestro país se presenciaron en 1996 c</w:t>
      </w:r>
      <w:r>
        <w:rPr>
          <w:rFonts w:ascii="Arial" w:hAnsi="Arial" w:cs="Arial"/>
        </w:rPr>
        <w:t>on las marchas cocaleras en los d</w:t>
      </w:r>
      <w:r w:rsidRPr="003F272D">
        <w:rPr>
          <w:rFonts w:ascii="Arial" w:hAnsi="Arial" w:cs="Arial"/>
        </w:rPr>
        <w:t>epartamentos de Caquetá y Putumayo. Duran</w:t>
      </w:r>
      <w:r>
        <w:rPr>
          <w:rFonts w:ascii="Arial" w:hAnsi="Arial" w:cs="Arial"/>
        </w:rPr>
        <w:t>te el año 2006, también se pre</w:t>
      </w:r>
      <w:r w:rsidRPr="003F272D">
        <w:rPr>
          <w:rFonts w:ascii="Arial" w:hAnsi="Arial" w:cs="Arial"/>
        </w:rPr>
        <w:t>sentaron marchas de campesinos cocaleros qu</w:t>
      </w:r>
      <w:r>
        <w:rPr>
          <w:rFonts w:ascii="Arial" w:hAnsi="Arial" w:cs="Arial"/>
        </w:rPr>
        <w:t xml:space="preserve">ienes se manifestaban en contra </w:t>
      </w:r>
      <w:r w:rsidRPr="003F272D">
        <w:rPr>
          <w:rFonts w:ascii="Arial" w:hAnsi="Arial" w:cs="Arial"/>
        </w:rPr>
        <w:t>de la política de fumigaciones liderada por el</w:t>
      </w:r>
      <w:r>
        <w:rPr>
          <w:rFonts w:ascii="Arial" w:hAnsi="Arial" w:cs="Arial"/>
        </w:rPr>
        <w:t xml:space="preserve"> gobierno colombiano en colabo</w:t>
      </w:r>
      <w:r w:rsidRPr="003F272D">
        <w:rPr>
          <w:rFonts w:ascii="Arial" w:hAnsi="Arial" w:cs="Arial"/>
        </w:rPr>
        <w:t>ración con el de Estados Unidos. Sin embar</w:t>
      </w:r>
      <w:r>
        <w:rPr>
          <w:rFonts w:ascii="Arial" w:hAnsi="Arial" w:cs="Arial"/>
        </w:rPr>
        <w:t xml:space="preserve">go, muchos analistas consideran </w:t>
      </w:r>
      <w:r w:rsidRPr="003F272D">
        <w:rPr>
          <w:rFonts w:ascii="Arial" w:hAnsi="Arial" w:cs="Arial"/>
        </w:rPr>
        <w:t>que mientras persistan los problemas sociales l</w:t>
      </w:r>
      <w:r>
        <w:rPr>
          <w:rFonts w:ascii="Arial" w:hAnsi="Arial" w:cs="Arial"/>
        </w:rPr>
        <w:t xml:space="preserve">igados al campo, y la incesante </w:t>
      </w:r>
      <w:r w:rsidRPr="003F272D">
        <w:rPr>
          <w:rFonts w:ascii="Arial" w:hAnsi="Arial" w:cs="Arial"/>
        </w:rPr>
        <w:t>demanda de narcóticos en los países desarrollad</w:t>
      </w:r>
      <w:r>
        <w:rPr>
          <w:rFonts w:ascii="Arial" w:hAnsi="Arial" w:cs="Arial"/>
        </w:rPr>
        <w:t xml:space="preserve">os, el problema de los cultivos </w:t>
      </w:r>
      <w:r w:rsidRPr="003F272D">
        <w:rPr>
          <w:rFonts w:ascii="Arial" w:hAnsi="Arial" w:cs="Arial"/>
        </w:rPr>
        <w:t>ilícitos seguirá latente.</w:t>
      </w:r>
    </w:p>
    <w:p w14:paraId="6AE926FB" w14:textId="77777777" w:rsidR="00B22DE5" w:rsidRDefault="00B22DE5" w:rsidP="00B22DE5">
      <w:pPr>
        <w:tabs>
          <w:tab w:val="left" w:pos="350"/>
          <w:tab w:val="left" w:pos="905"/>
          <w:tab w:val="left" w:pos="2366"/>
        </w:tabs>
        <w:spacing w:after="0"/>
        <w:rPr>
          <w:rFonts w:ascii="Arial" w:hAnsi="Arial" w:cs="Arial"/>
        </w:rPr>
      </w:pPr>
    </w:p>
    <w:p w14:paraId="0D895F40" w14:textId="77777777" w:rsidR="00B22DE5" w:rsidRPr="002E7D37" w:rsidRDefault="00B22DE5" w:rsidP="00B22DE5">
      <w:pPr>
        <w:tabs>
          <w:tab w:val="left" w:pos="350"/>
          <w:tab w:val="left" w:pos="905"/>
          <w:tab w:val="left" w:pos="2366"/>
        </w:tabs>
        <w:spacing w:after="0"/>
        <w:rPr>
          <w:rFonts w:ascii="Arial" w:hAnsi="Arial" w:cs="Arial"/>
          <w:b/>
        </w:rPr>
      </w:pPr>
      <w:r w:rsidRPr="002E7D37">
        <w:rPr>
          <w:rFonts w:ascii="Arial" w:hAnsi="Arial" w:cs="Arial"/>
          <w:b/>
        </w:rPr>
        <w:t>Estrategias contra el narcotráfico</w:t>
      </w:r>
    </w:p>
    <w:p w14:paraId="6A17DBA9" w14:textId="77777777" w:rsidR="00B22DE5" w:rsidRPr="003F272D" w:rsidRDefault="00B22DE5" w:rsidP="00B22DE5">
      <w:pPr>
        <w:tabs>
          <w:tab w:val="left" w:pos="350"/>
          <w:tab w:val="left" w:pos="905"/>
          <w:tab w:val="left" w:pos="2366"/>
        </w:tabs>
        <w:spacing w:after="0"/>
        <w:rPr>
          <w:rFonts w:ascii="Arial" w:hAnsi="Arial" w:cs="Arial"/>
        </w:rPr>
      </w:pPr>
      <w:r w:rsidRPr="003F272D">
        <w:rPr>
          <w:rFonts w:ascii="Arial" w:hAnsi="Arial" w:cs="Arial"/>
        </w:rPr>
        <w:t>Frente al problema del narcotráfico, el gobi</w:t>
      </w:r>
      <w:r>
        <w:rPr>
          <w:rFonts w:ascii="Arial" w:hAnsi="Arial" w:cs="Arial"/>
        </w:rPr>
        <w:t xml:space="preserve">erno colombiano ha reclamado la </w:t>
      </w:r>
      <w:r w:rsidRPr="003F272D">
        <w:rPr>
          <w:rFonts w:ascii="Arial" w:hAnsi="Arial" w:cs="Arial"/>
        </w:rPr>
        <w:t xml:space="preserve">participación de todos los países implicados: de </w:t>
      </w:r>
      <w:r>
        <w:rPr>
          <w:rFonts w:ascii="Arial" w:hAnsi="Arial" w:cs="Arial"/>
        </w:rPr>
        <w:t xml:space="preserve">los países productores y de los </w:t>
      </w:r>
      <w:r w:rsidRPr="003F272D">
        <w:rPr>
          <w:rFonts w:ascii="Arial" w:hAnsi="Arial" w:cs="Arial"/>
        </w:rPr>
        <w:t xml:space="preserve">países consumidores. Por tal razón, desde los </w:t>
      </w:r>
      <w:r>
        <w:rPr>
          <w:rFonts w:ascii="Arial" w:hAnsi="Arial" w:cs="Arial"/>
        </w:rPr>
        <w:t>años noventa, distintos gobier</w:t>
      </w:r>
      <w:r w:rsidRPr="003F272D">
        <w:rPr>
          <w:rFonts w:ascii="Arial" w:hAnsi="Arial" w:cs="Arial"/>
        </w:rPr>
        <w:t>nos han aplicado estrategias para contrarrestar el problem</w:t>
      </w:r>
      <w:r>
        <w:rPr>
          <w:rFonts w:ascii="Arial" w:hAnsi="Arial" w:cs="Arial"/>
        </w:rPr>
        <w:t xml:space="preserve">a del narcotráfico, </w:t>
      </w:r>
      <w:r w:rsidRPr="003F272D">
        <w:rPr>
          <w:rFonts w:ascii="Arial" w:hAnsi="Arial" w:cs="Arial"/>
        </w:rPr>
        <w:t>estrategias que involucran a otros gobiernos, pri</w:t>
      </w:r>
      <w:r>
        <w:rPr>
          <w:rFonts w:ascii="Arial" w:hAnsi="Arial" w:cs="Arial"/>
        </w:rPr>
        <w:t xml:space="preserve">ncipalmente al del país con las </w:t>
      </w:r>
      <w:r w:rsidRPr="003F272D">
        <w:rPr>
          <w:rFonts w:ascii="Arial" w:hAnsi="Arial" w:cs="Arial"/>
        </w:rPr>
        <w:t>mayores tasas de consumo de drogas en el mundo: los Estados Unidos.</w:t>
      </w:r>
    </w:p>
    <w:p w14:paraId="3052D230" w14:textId="77777777" w:rsidR="00B22DE5" w:rsidRDefault="00B22DE5" w:rsidP="00B22DE5">
      <w:pPr>
        <w:tabs>
          <w:tab w:val="left" w:pos="350"/>
          <w:tab w:val="left" w:pos="905"/>
          <w:tab w:val="left" w:pos="2366"/>
        </w:tabs>
        <w:spacing w:after="0"/>
        <w:rPr>
          <w:rFonts w:ascii="Arial" w:hAnsi="Arial" w:cs="Arial"/>
        </w:rPr>
      </w:pPr>
    </w:p>
    <w:p w14:paraId="74565593" w14:textId="77777777" w:rsidR="00B22DE5" w:rsidRDefault="00B22DE5" w:rsidP="00B22DE5">
      <w:pPr>
        <w:tabs>
          <w:tab w:val="left" w:pos="350"/>
          <w:tab w:val="left" w:pos="905"/>
          <w:tab w:val="left" w:pos="2366"/>
        </w:tabs>
        <w:spacing w:after="0"/>
        <w:rPr>
          <w:rFonts w:ascii="Arial" w:hAnsi="Arial" w:cs="Arial"/>
        </w:rPr>
      </w:pPr>
      <w:r w:rsidRPr="003F272D">
        <w:rPr>
          <w:rFonts w:ascii="Arial" w:hAnsi="Arial" w:cs="Arial"/>
        </w:rPr>
        <w:t>En el gobierno de Andrés Pastrana, el congre</w:t>
      </w:r>
      <w:r>
        <w:rPr>
          <w:rFonts w:ascii="Arial" w:hAnsi="Arial" w:cs="Arial"/>
        </w:rPr>
        <w:t xml:space="preserve">so de los Estados Unidos aprobó </w:t>
      </w:r>
      <w:r w:rsidRPr="003F272D">
        <w:rPr>
          <w:rFonts w:ascii="Arial" w:hAnsi="Arial" w:cs="Arial"/>
        </w:rPr>
        <w:t>una ayuda de 1.300 millones de dólares para l</w:t>
      </w:r>
      <w:r>
        <w:rPr>
          <w:rFonts w:ascii="Arial" w:hAnsi="Arial" w:cs="Arial"/>
        </w:rPr>
        <w:t xml:space="preserve">a lucha contra el narcotráfico, </w:t>
      </w:r>
      <w:r w:rsidRPr="003F272D">
        <w:rPr>
          <w:rFonts w:ascii="Arial" w:hAnsi="Arial" w:cs="Arial"/>
        </w:rPr>
        <w:t>en lo que se denominó el Plan Colombia. D</w:t>
      </w:r>
      <w:r>
        <w:rPr>
          <w:rFonts w:ascii="Arial" w:hAnsi="Arial" w:cs="Arial"/>
        </w:rPr>
        <w:t xml:space="preserve">urante la misma época, apareció </w:t>
      </w:r>
      <w:r w:rsidRPr="003F272D">
        <w:rPr>
          <w:rFonts w:ascii="Arial" w:hAnsi="Arial" w:cs="Arial"/>
        </w:rPr>
        <w:t>la Lista Clinton, un listado elaborado por el</w:t>
      </w:r>
      <w:r>
        <w:rPr>
          <w:rFonts w:ascii="Arial" w:hAnsi="Arial" w:cs="Arial"/>
        </w:rPr>
        <w:t xml:space="preserve"> Departamento de Estado de este </w:t>
      </w:r>
      <w:r w:rsidRPr="003F272D">
        <w:rPr>
          <w:rFonts w:ascii="Arial" w:hAnsi="Arial" w:cs="Arial"/>
        </w:rPr>
        <w:t xml:space="preserve">país, en </w:t>
      </w:r>
      <w:r>
        <w:rPr>
          <w:rFonts w:ascii="Arial" w:hAnsi="Arial" w:cs="Arial"/>
        </w:rPr>
        <w:t xml:space="preserve">el que se </w:t>
      </w:r>
      <w:r w:rsidRPr="003F272D">
        <w:rPr>
          <w:rFonts w:ascii="Arial" w:hAnsi="Arial" w:cs="Arial"/>
        </w:rPr>
        <w:t>encontraban nombres de empr</w:t>
      </w:r>
      <w:r>
        <w:rPr>
          <w:rFonts w:ascii="Arial" w:hAnsi="Arial" w:cs="Arial"/>
        </w:rPr>
        <w:t xml:space="preserve">esas, organizaciones o personas </w:t>
      </w:r>
      <w:r w:rsidRPr="003F272D">
        <w:rPr>
          <w:rFonts w:ascii="Arial" w:hAnsi="Arial" w:cs="Arial"/>
        </w:rPr>
        <w:t xml:space="preserve">involucradas con el narcotráfico y que debían </w:t>
      </w:r>
      <w:r>
        <w:rPr>
          <w:rFonts w:ascii="Arial" w:hAnsi="Arial" w:cs="Arial"/>
        </w:rPr>
        <w:t xml:space="preserve">ser perseguidas. A esto se sumó </w:t>
      </w:r>
      <w:r w:rsidRPr="003F272D">
        <w:rPr>
          <w:rFonts w:ascii="Arial" w:hAnsi="Arial" w:cs="Arial"/>
        </w:rPr>
        <w:t>un programa de colaboración militar para contro</w:t>
      </w:r>
      <w:r>
        <w:rPr>
          <w:rFonts w:ascii="Arial" w:hAnsi="Arial" w:cs="Arial"/>
        </w:rPr>
        <w:t xml:space="preserve">lar el espacio aéreo y marítimo </w:t>
      </w:r>
      <w:r w:rsidRPr="003F272D">
        <w:rPr>
          <w:rFonts w:ascii="Arial" w:hAnsi="Arial" w:cs="Arial"/>
        </w:rPr>
        <w:t>colombiano con el fin de atacar las rutas de los narcotrafica</w:t>
      </w:r>
      <w:r>
        <w:rPr>
          <w:rFonts w:ascii="Arial" w:hAnsi="Arial" w:cs="Arial"/>
        </w:rPr>
        <w:t xml:space="preserve">ntes. El último acto </w:t>
      </w:r>
      <w:r w:rsidRPr="003F272D">
        <w:rPr>
          <w:rFonts w:ascii="Arial" w:hAnsi="Arial" w:cs="Arial"/>
        </w:rPr>
        <w:t>de esta colaboración fue el acuerdo militar en</w:t>
      </w:r>
      <w:r>
        <w:rPr>
          <w:rFonts w:ascii="Arial" w:hAnsi="Arial" w:cs="Arial"/>
        </w:rPr>
        <w:t xml:space="preserve">tre los gobiernos de Colombia y </w:t>
      </w:r>
      <w:r w:rsidRPr="003F272D">
        <w:rPr>
          <w:rFonts w:ascii="Arial" w:hAnsi="Arial" w:cs="Arial"/>
        </w:rPr>
        <w:t>Estados Unidos para que este país utilice base</w:t>
      </w:r>
      <w:r>
        <w:rPr>
          <w:rFonts w:ascii="Arial" w:hAnsi="Arial" w:cs="Arial"/>
        </w:rPr>
        <w:t xml:space="preserve">s militares colombianas para el </w:t>
      </w:r>
      <w:r w:rsidRPr="003F272D">
        <w:rPr>
          <w:rFonts w:ascii="Arial" w:hAnsi="Arial" w:cs="Arial"/>
        </w:rPr>
        <w:t xml:space="preserve">tránsito de soldados estadounidenses y para </w:t>
      </w:r>
      <w:r>
        <w:rPr>
          <w:rFonts w:ascii="Arial" w:hAnsi="Arial" w:cs="Arial"/>
        </w:rPr>
        <w:t xml:space="preserve">modernizar los equipos técnicos </w:t>
      </w:r>
      <w:r w:rsidRPr="003F272D">
        <w:rPr>
          <w:rFonts w:ascii="Arial" w:hAnsi="Arial" w:cs="Arial"/>
        </w:rPr>
        <w:t>utilizados para la lucha contra el narcotráfico.</w:t>
      </w:r>
      <w:r>
        <w:rPr>
          <w:rFonts w:ascii="Arial" w:hAnsi="Arial" w:cs="Arial"/>
        </w:rPr>
        <w:t xml:space="preserve"> </w:t>
      </w:r>
    </w:p>
    <w:p w14:paraId="2F1DD5F3" w14:textId="77777777" w:rsidR="00B22DE5" w:rsidRDefault="00B22DE5" w:rsidP="00B22DE5">
      <w:pPr>
        <w:tabs>
          <w:tab w:val="left" w:pos="350"/>
          <w:tab w:val="left" w:pos="905"/>
          <w:tab w:val="left" w:pos="2366"/>
        </w:tabs>
        <w:spacing w:after="0"/>
        <w:rPr>
          <w:rFonts w:ascii="Arial" w:hAnsi="Arial" w:cs="Arial"/>
        </w:rPr>
      </w:pPr>
    </w:p>
    <w:p w14:paraId="26A59456" w14:textId="77777777" w:rsidR="00B22DE5" w:rsidRPr="00A3671A" w:rsidRDefault="00B22DE5" w:rsidP="00B22DE5">
      <w:pPr>
        <w:tabs>
          <w:tab w:val="left" w:pos="350"/>
          <w:tab w:val="left" w:pos="905"/>
          <w:tab w:val="left" w:pos="2366"/>
        </w:tabs>
        <w:spacing w:after="0"/>
        <w:rPr>
          <w:rFonts w:ascii="Arial" w:hAnsi="Arial" w:cs="Arial"/>
          <w:b/>
        </w:rPr>
      </w:pPr>
      <w:r w:rsidRPr="00A3671A">
        <w:rPr>
          <w:rFonts w:ascii="Arial" w:hAnsi="Arial" w:cs="Arial"/>
          <w:b/>
        </w:rPr>
        <w:t>Derechos Humanos y conflicto interno</w:t>
      </w:r>
    </w:p>
    <w:p w14:paraId="39385E8A" w14:textId="77777777" w:rsidR="00B22DE5" w:rsidRDefault="00B22DE5" w:rsidP="00B22DE5">
      <w:pPr>
        <w:tabs>
          <w:tab w:val="left" w:pos="350"/>
          <w:tab w:val="left" w:pos="905"/>
          <w:tab w:val="left" w:pos="2366"/>
        </w:tabs>
        <w:spacing w:after="0"/>
        <w:rPr>
          <w:rFonts w:ascii="Arial" w:hAnsi="Arial" w:cs="Arial"/>
        </w:rPr>
      </w:pPr>
      <w:r w:rsidRPr="00A3671A">
        <w:rPr>
          <w:rFonts w:ascii="Arial" w:hAnsi="Arial" w:cs="Arial"/>
        </w:rPr>
        <w:t xml:space="preserve">El tema de los derechos humanos en Colombia está relacionado con los diferentes conflictos que afligen al país, pero especialmente con el que involucra la confrontación bélica entre guerrillas, paramilitares y fuerzas armadas. La gravedad de la violación constante a los derechos humanos y del Protocolo II de Ginebra, que se construyó para proteger a la población civil y para limitar el uso de la fuerza en los conflictos internos, es signo de la degradación del conflicto interno colombiano. Esta situación es tan preocupante que organismos internacionales como la ONU, la Corte Interamericana de Derechos Humanos, Amnistía Internacional, etc. han llamado la atención a los diferentes actores en conflicto para </w:t>
      </w:r>
      <w:r>
        <w:rPr>
          <w:rFonts w:ascii="Arial" w:hAnsi="Arial" w:cs="Arial"/>
        </w:rPr>
        <w:t>que respeten los derechos huma</w:t>
      </w:r>
      <w:r w:rsidRPr="00A3671A">
        <w:rPr>
          <w:rFonts w:ascii="Arial" w:hAnsi="Arial" w:cs="Arial"/>
        </w:rPr>
        <w:t>nos. El no respeto a los derechos humanos puede desembocar en otros conflictos como los conflictos étnicos, que responden a un ambiente de irrespeto al derecho de la diversidad.</w:t>
      </w:r>
    </w:p>
    <w:p w14:paraId="428FAFEC" w14:textId="77777777" w:rsidR="00B22DE5" w:rsidRDefault="00B22DE5" w:rsidP="00B22DE5">
      <w:pPr>
        <w:tabs>
          <w:tab w:val="left" w:pos="350"/>
          <w:tab w:val="left" w:pos="905"/>
          <w:tab w:val="left" w:pos="2366"/>
        </w:tabs>
        <w:spacing w:after="0"/>
        <w:rPr>
          <w:rFonts w:ascii="Arial" w:hAnsi="Arial" w:cs="Arial"/>
        </w:rPr>
      </w:pPr>
    </w:p>
    <w:p w14:paraId="1D5CB7C5" w14:textId="77777777" w:rsidR="00B22DE5" w:rsidRDefault="00B22DE5" w:rsidP="00B22DE5">
      <w:pPr>
        <w:tabs>
          <w:tab w:val="left" w:pos="350"/>
          <w:tab w:val="left" w:pos="905"/>
          <w:tab w:val="left" w:pos="2366"/>
        </w:tabs>
        <w:spacing w:after="0"/>
        <w:rPr>
          <w:rFonts w:ascii="Arial" w:hAnsi="Arial" w:cs="Arial"/>
          <w:b/>
        </w:rPr>
      </w:pPr>
      <w:r w:rsidRPr="00EA07CD">
        <w:rPr>
          <w:rFonts w:ascii="Arial" w:hAnsi="Arial" w:cs="Arial"/>
          <w:b/>
        </w:rPr>
        <w:t>Mejoramiento del entorno social</w:t>
      </w:r>
      <w:r>
        <w:rPr>
          <w:rFonts w:ascii="Arial" w:hAnsi="Arial" w:cs="Arial"/>
          <w:b/>
        </w:rPr>
        <w:t xml:space="preserve"> para superar el conflicto</w:t>
      </w:r>
    </w:p>
    <w:p w14:paraId="0902BB8A" w14:textId="77777777" w:rsidR="00B22DE5" w:rsidRPr="002B6167" w:rsidRDefault="00B22DE5" w:rsidP="00B22DE5">
      <w:pPr>
        <w:tabs>
          <w:tab w:val="left" w:pos="350"/>
          <w:tab w:val="left" w:pos="905"/>
          <w:tab w:val="left" w:pos="2366"/>
        </w:tabs>
        <w:spacing w:after="0"/>
        <w:rPr>
          <w:rFonts w:ascii="Arial" w:hAnsi="Arial" w:cs="Arial"/>
          <w:b/>
        </w:rPr>
      </w:pPr>
      <w:r w:rsidRPr="003F272D">
        <w:rPr>
          <w:rFonts w:ascii="Arial" w:hAnsi="Arial" w:cs="Arial"/>
        </w:rPr>
        <w:t>Este es el factor más importante a la hora de afrontar soluciones al c</w:t>
      </w:r>
      <w:r>
        <w:rPr>
          <w:rFonts w:ascii="Arial" w:hAnsi="Arial" w:cs="Arial"/>
        </w:rPr>
        <w:t>on</w:t>
      </w:r>
      <w:r w:rsidRPr="003F272D">
        <w:rPr>
          <w:rFonts w:ascii="Arial" w:hAnsi="Arial" w:cs="Arial"/>
        </w:rPr>
        <w:t>flicto interno de nuestro país. Año tras año</w:t>
      </w:r>
      <w:r>
        <w:rPr>
          <w:rFonts w:ascii="Arial" w:hAnsi="Arial" w:cs="Arial"/>
        </w:rPr>
        <w:t>, se presentan cifras que deno</w:t>
      </w:r>
      <w:r w:rsidRPr="003F272D">
        <w:rPr>
          <w:rFonts w:ascii="Arial" w:hAnsi="Arial" w:cs="Arial"/>
        </w:rPr>
        <w:t>tan un mejoramiento en algunos indicad</w:t>
      </w:r>
      <w:r>
        <w:rPr>
          <w:rFonts w:ascii="Arial" w:hAnsi="Arial" w:cs="Arial"/>
        </w:rPr>
        <w:t xml:space="preserve">ores económicos y sociales. Sin </w:t>
      </w:r>
      <w:r w:rsidRPr="003F272D">
        <w:rPr>
          <w:rFonts w:ascii="Arial" w:hAnsi="Arial" w:cs="Arial"/>
        </w:rPr>
        <w:t xml:space="preserve">embargo, </w:t>
      </w:r>
      <w:r>
        <w:rPr>
          <w:rFonts w:ascii="Arial" w:hAnsi="Arial" w:cs="Arial"/>
        </w:rPr>
        <w:t>el desempleo y la pobreza siguen siendo altos</w:t>
      </w:r>
      <w:r w:rsidRPr="003F272D">
        <w:rPr>
          <w:rFonts w:ascii="Arial" w:hAnsi="Arial" w:cs="Arial"/>
        </w:rPr>
        <w:t xml:space="preserve">. A esto </w:t>
      </w:r>
      <w:r>
        <w:rPr>
          <w:rFonts w:ascii="Arial" w:hAnsi="Arial" w:cs="Arial"/>
        </w:rPr>
        <w:t>se suma el alto nivel de corrup</w:t>
      </w:r>
      <w:r w:rsidRPr="003F272D">
        <w:rPr>
          <w:rFonts w:ascii="Arial" w:hAnsi="Arial" w:cs="Arial"/>
        </w:rPr>
        <w:t>ción en las entidades administrativas del Estado y diversos problemas</w:t>
      </w:r>
      <w:r>
        <w:rPr>
          <w:rFonts w:ascii="Arial" w:hAnsi="Arial" w:cs="Arial"/>
          <w:b/>
        </w:rPr>
        <w:t xml:space="preserve"> </w:t>
      </w:r>
      <w:r w:rsidRPr="003F272D">
        <w:rPr>
          <w:rFonts w:ascii="Arial" w:hAnsi="Arial" w:cs="Arial"/>
        </w:rPr>
        <w:t>políticos que no permiten generar soluciones eficaces a los problemas</w:t>
      </w:r>
      <w:r>
        <w:rPr>
          <w:rFonts w:ascii="Arial" w:hAnsi="Arial" w:cs="Arial"/>
          <w:b/>
        </w:rPr>
        <w:t xml:space="preserve"> </w:t>
      </w:r>
      <w:r w:rsidRPr="003F272D">
        <w:rPr>
          <w:rFonts w:ascii="Arial" w:hAnsi="Arial" w:cs="Arial"/>
        </w:rPr>
        <w:t>sociales. Algunos de los problemas que más aquejan a los colombianos y</w:t>
      </w:r>
      <w:r>
        <w:rPr>
          <w:rFonts w:ascii="Arial" w:hAnsi="Arial" w:cs="Arial"/>
          <w:b/>
        </w:rPr>
        <w:t xml:space="preserve"> </w:t>
      </w:r>
      <w:r w:rsidRPr="003F272D">
        <w:rPr>
          <w:rFonts w:ascii="Arial" w:hAnsi="Arial" w:cs="Arial"/>
        </w:rPr>
        <w:t>que deben ser atendidos con urgencia son:</w:t>
      </w:r>
    </w:p>
    <w:p w14:paraId="48E14EBC" w14:textId="77777777" w:rsidR="00B22DE5" w:rsidRDefault="00B22DE5" w:rsidP="00B22DE5">
      <w:pPr>
        <w:pStyle w:val="Prrafodelista"/>
        <w:numPr>
          <w:ilvl w:val="0"/>
          <w:numId w:val="27"/>
        </w:numPr>
        <w:tabs>
          <w:tab w:val="left" w:pos="350"/>
          <w:tab w:val="left" w:pos="905"/>
          <w:tab w:val="left" w:pos="2366"/>
        </w:tabs>
        <w:spacing w:after="0"/>
        <w:rPr>
          <w:rFonts w:ascii="Arial" w:hAnsi="Arial" w:cs="Arial"/>
        </w:rPr>
      </w:pPr>
      <w:r w:rsidRPr="002B6167">
        <w:rPr>
          <w:rFonts w:ascii="Arial" w:hAnsi="Arial" w:cs="Arial"/>
        </w:rPr>
        <w:t>Vivienda. El Estado deberá ofrecer so</w:t>
      </w:r>
      <w:r>
        <w:rPr>
          <w:rFonts w:ascii="Arial" w:hAnsi="Arial" w:cs="Arial"/>
        </w:rPr>
        <w:t>luciones de vivienda para la po</w:t>
      </w:r>
      <w:r w:rsidRPr="002B6167">
        <w:rPr>
          <w:rFonts w:ascii="Arial" w:hAnsi="Arial" w:cs="Arial"/>
        </w:rPr>
        <w:t>blación necesitada. Para ello, deberá reducir los precios y garantizar</w:t>
      </w:r>
      <w:r>
        <w:rPr>
          <w:rFonts w:ascii="Arial" w:hAnsi="Arial" w:cs="Arial"/>
        </w:rPr>
        <w:t xml:space="preserve"> </w:t>
      </w:r>
      <w:r w:rsidRPr="002B6167">
        <w:rPr>
          <w:rFonts w:ascii="Arial" w:hAnsi="Arial" w:cs="Arial"/>
        </w:rPr>
        <w:t>que las constructoras entreguen planeaciones óptimas y con buenos</w:t>
      </w:r>
      <w:r>
        <w:rPr>
          <w:rFonts w:ascii="Arial" w:hAnsi="Arial" w:cs="Arial"/>
        </w:rPr>
        <w:t xml:space="preserve"> </w:t>
      </w:r>
      <w:r w:rsidRPr="002B6167">
        <w:rPr>
          <w:rFonts w:ascii="Arial" w:hAnsi="Arial" w:cs="Arial"/>
        </w:rPr>
        <w:t>diseños, para que los colombianos puedan acceder a una vivienda</w:t>
      </w:r>
      <w:r>
        <w:rPr>
          <w:rFonts w:ascii="Arial" w:hAnsi="Arial" w:cs="Arial"/>
        </w:rPr>
        <w:t xml:space="preserve"> </w:t>
      </w:r>
      <w:r w:rsidRPr="002B6167">
        <w:rPr>
          <w:rFonts w:ascii="Arial" w:hAnsi="Arial" w:cs="Arial"/>
        </w:rPr>
        <w:t>digna. Con ello, además de satisface</w:t>
      </w:r>
      <w:r>
        <w:rPr>
          <w:rFonts w:ascii="Arial" w:hAnsi="Arial" w:cs="Arial"/>
        </w:rPr>
        <w:t>r las necesidades básicas de vi</w:t>
      </w:r>
      <w:r w:rsidRPr="002B6167">
        <w:rPr>
          <w:rFonts w:ascii="Arial" w:hAnsi="Arial" w:cs="Arial"/>
        </w:rPr>
        <w:t>vienda, se pone fin a posibles fraudes y polémicas que se presentan</w:t>
      </w:r>
      <w:r>
        <w:rPr>
          <w:rFonts w:ascii="Arial" w:hAnsi="Arial" w:cs="Arial"/>
        </w:rPr>
        <w:t xml:space="preserve"> </w:t>
      </w:r>
      <w:r w:rsidRPr="002B6167">
        <w:rPr>
          <w:rFonts w:ascii="Arial" w:hAnsi="Arial" w:cs="Arial"/>
        </w:rPr>
        <w:t>en el sector de la construcción.</w:t>
      </w:r>
    </w:p>
    <w:p w14:paraId="06966595" w14:textId="77777777" w:rsidR="00B22DE5" w:rsidRPr="003F272D" w:rsidRDefault="00B22DE5" w:rsidP="00B22DE5">
      <w:pPr>
        <w:pStyle w:val="Prrafodelista"/>
        <w:numPr>
          <w:ilvl w:val="0"/>
          <w:numId w:val="27"/>
        </w:numPr>
        <w:tabs>
          <w:tab w:val="left" w:pos="350"/>
          <w:tab w:val="left" w:pos="905"/>
          <w:tab w:val="left" w:pos="2366"/>
        </w:tabs>
        <w:spacing w:after="0"/>
        <w:rPr>
          <w:rFonts w:ascii="Arial" w:hAnsi="Arial" w:cs="Arial"/>
        </w:rPr>
      </w:pPr>
      <w:r w:rsidRPr="002B6167">
        <w:rPr>
          <w:rFonts w:ascii="Arial" w:hAnsi="Arial" w:cs="Arial"/>
        </w:rPr>
        <w:t>Educación. Durante los últimos años, el país ha presenciado serios</w:t>
      </w:r>
      <w:r>
        <w:rPr>
          <w:rFonts w:ascii="Arial" w:hAnsi="Arial" w:cs="Arial"/>
        </w:rPr>
        <w:t xml:space="preserve"> </w:t>
      </w:r>
      <w:r w:rsidRPr="002B6167">
        <w:rPr>
          <w:rFonts w:ascii="Arial" w:hAnsi="Arial" w:cs="Arial"/>
        </w:rPr>
        <w:t>problemas con respecto a la educación pública. Aunque los índices</w:t>
      </w:r>
      <w:r>
        <w:rPr>
          <w:rFonts w:ascii="Arial" w:hAnsi="Arial" w:cs="Arial"/>
        </w:rPr>
        <w:t xml:space="preserve"> </w:t>
      </w:r>
      <w:r w:rsidRPr="002B6167">
        <w:rPr>
          <w:rFonts w:ascii="Arial" w:hAnsi="Arial" w:cs="Arial"/>
        </w:rPr>
        <w:t xml:space="preserve">de cobertura se han incrementado y </w:t>
      </w:r>
      <w:r>
        <w:rPr>
          <w:rFonts w:ascii="Arial" w:hAnsi="Arial" w:cs="Arial"/>
        </w:rPr>
        <w:t>los colegios públicos se han do</w:t>
      </w:r>
      <w:r w:rsidRPr="002B6167">
        <w:rPr>
          <w:rFonts w:ascii="Arial" w:hAnsi="Arial" w:cs="Arial"/>
        </w:rPr>
        <w:t>tado de instalaciones modernas, lam</w:t>
      </w:r>
      <w:r>
        <w:rPr>
          <w:rFonts w:ascii="Arial" w:hAnsi="Arial" w:cs="Arial"/>
        </w:rPr>
        <w:t>entablemente las tasas de deser</w:t>
      </w:r>
      <w:r w:rsidRPr="002B6167">
        <w:rPr>
          <w:rFonts w:ascii="Arial" w:hAnsi="Arial" w:cs="Arial"/>
        </w:rPr>
        <w:t>ción escolar se han elevado. Desde luego que dicha deserción escolar</w:t>
      </w:r>
      <w:r>
        <w:rPr>
          <w:rFonts w:ascii="Arial" w:hAnsi="Arial" w:cs="Arial"/>
        </w:rPr>
        <w:t xml:space="preserve"> </w:t>
      </w:r>
      <w:r w:rsidRPr="002B6167">
        <w:rPr>
          <w:rFonts w:ascii="Arial" w:hAnsi="Arial" w:cs="Arial"/>
        </w:rPr>
        <w:t>está ligada a dos aspectos: a los problemas económicos que afectan</w:t>
      </w:r>
      <w:r>
        <w:rPr>
          <w:rFonts w:ascii="Arial" w:hAnsi="Arial" w:cs="Arial"/>
        </w:rPr>
        <w:t xml:space="preserve"> </w:t>
      </w:r>
      <w:r w:rsidRPr="002B6167">
        <w:rPr>
          <w:rFonts w:ascii="Arial" w:hAnsi="Arial" w:cs="Arial"/>
        </w:rPr>
        <w:t>a la familia, y a la pérdida de interés por parte de los estudiantes.</w:t>
      </w:r>
    </w:p>
    <w:p w14:paraId="52C3AC17" w14:textId="77777777" w:rsidR="00B22DE5" w:rsidRDefault="00B22DE5" w:rsidP="00B22DE5">
      <w:pPr>
        <w:tabs>
          <w:tab w:val="left" w:pos="350"/>
          <w:tab w:val="left" w:pos="905"/>
          <w:tab w:val="left" w:pos="2366"/>
        </w:tabs>
        <w:spacing w:after="0"/>
        <w:rPr>
          <w:rFonts w:ascii="Arial" w:hAnsi="Arial" w:cs="Arial"/>
        </w:rPr>
      </w:pPr>
    </w:p>
    <w:p w14:paraId="37ADD994" w14:textId="77777777" w:rsidR="00B22DE5" w:rsidRPr="006A7EF0" w:rsidRDefault="00B22DE5" w:rsidP="00B22DE5">
      <w:pPr>
        <w:tabs>
          <w:tab w:val="left" w:pos="350"/>
          <w:tab w:val="left" w:pos="905"/>
          <w:tab w:val="left" w:pos="2366"/>
        </w:tabs>
        <w:spacing w:after="0"/>
        <w:rPr>
          <w:rFonts w:ascii="Arial" w:hAnsi="Arial" w:cs="Arial"/>
          <w:b/>
        </w:rPr>
      </w:pPr>
      <w:r w:rsidRPr="006A7EF0">
        <w:rPr>
          <w:rFonts w:ascii="Arial" w:hAnsi="Arial" w:cs="Arial"/>
          <w:b/>
        </w:rPr>
        <w:t>Control de lectura</w:t>
      </w:r>
    </w:p>
    <w:p w14:paraId="2380D9D6" w14:textId="77777777" w:rsidR="00B22DE5" w:rsidRDefault="00B22DE5" w:rsidP="00B22DE5">
      <w:pPr>
        <w:pStyle w:val="Prrafodelista"/>
        <w:numPr>
          <w:ilvl w:val="0"/>
          <w:numId w:val="26"/>
        </w:numPr>
        <w:tabs>
          <w:tab w:val="left" w:pos="350"/>
          <w:tab w:val="left" w:pos="905"/>
          <w:tab w:val="left" w:pos="2366"/>
        </w:tabs>
        <w:spacing w:after="0"/>
        <w:rPr>
          <w:rFonts w:ascii="Arial" w:hAnsi="Arial" w:cs="Arial"/>
        </w:rPr>
      </w:pPr>
      <w:r w:rsidRPr="002B6AEA">
        <w:rPr>
          <w:rFonts w:ascii="Arial" w:hAnsi="Arial" w:cs="Arial"/>
        </w:rPr>
        <w:t>¿Qué busca el movimiento campesino?</w:t>
      </w:r>
    </w:p>
    <w:p w14:paraId="21319CC5" w14:textId="77777777" w:rsidR="00B22DE5" w:rsidRDefault="00B22DE5" w:rsidP="00B22DE5">
      <w:pPr>
        <w:pStyle w:val="Prrafodelista"/>
        <w:numPr>
          <w:ilvl w:val="0"/>
          <w:numId w:val="26"/>
        </w:numPr>
        <w:tabs>
          <w:tab w:val="left" w:pos="350"/>
          <w:tab w:val="left" w:pos="905"/>
          <w:tab w:val="left" w:pos="2366"/>
        </w:tabs>
        <w:spacing w:after="0"/>
        <w:rPr>
          <w:rFonts w:ascii="Arial" w:hAnsi="Arial" w:cs="Arial"/>
        </w:rPr>
      </w:pPr>
      <w:r w:rsidRPr="002B6AEA">
        <w:rPr>
          <w:rFonts w:ascii="Arial" w:hAnsi="Arial" w:cs="Arial"/>
        </w:rPr>
        <w:t>¿Qué ha logrado el movimiento indígena?</w:t>
      </w:r>
    </w:p>
    <w:p w14:paraId="0757E39F" w14:textId="77777777" w:rsidR="00B22DE5" w:rsidRDefault="00B22DE5" w:rsidP="00B22DE5">
      <w:pPr>
        <w:pStyle w:val="Prrafodelista"/>
        <w:numPr>
          <w:ilvl w:val="0"/>
          <w:numId w:val="26"/>
        </w:numPr>
        <w:tabs>
          <w:tab w:val="left" w:pos="350"/>
          <w:tab w:val="left" w:pos="905"/>
          <w:tab w:val="left" w:pos="2366"/>
        </w:tabs>
        <w:spacing w:after="0"/>
        <w:rPr>
          <w:rFonts w:ascii="Arial" w:hAnsi="Arial" w:cs="Arial"/>
        </w:rPr>
      </w:pPr>
      <w:r w:rsidRPr="002B6AEA">
        <w:rPr>
          <w:rFonts w:ascii="Arial" w:hAnsi="Arial" w:cs="Arial"/>
        </w:rPr>
        <w:t>Explica la relación entre narcotráfico y conflicto.</w:t>
      </w:r>
    </w:p>
    <w:p w14:paraId="51C40B20" w14:textId="77777777" w:rsidR="00B22DE5" w:rsidRDefault="00B22DE5" w:rsidP="00B22DE5">
      <w:pPr>
        <w:pStyle w:val="Prrafodelista"/>
        <w:numPr>
          <w:ilvl w:val="0"/>
          <w:numId w:val="26"/>
        </w:numPr>
        <w:tabs>
          <w:tab w:val="left" w:pos="350"/>
          <w:tab w:val="left" w:pos="905"/>
          <w:tab w:val="left" w:pos="2366"/>
        </w:tabs>
        <w:spacing w:after="0"/>
        <w:rPr>
          <w:rFonts w:ascii="Arial" w:hAnsi="Arial" w:cs="Arial"/>
        </w:rPr>
      </w:pPr>
      <w:r w:rsidRPr="002B6AEA">
        <w:rPr>
          <w:rFonts w:ascii="Arial" w:hAnsi="Arial" w:cs="Arial"/>
        </w:rPr>
        <w:t>¿Cuál es la situación de los derechos humanos en nuestro conflicto interno?</w:t>
      </w:r>
    </w:p>
    <w:p w14:paraId="68EBA596" w14:textId="77777777" w:rsidR="00B22DE5" w:rsidRDefault="00B22DE5" w:rsidP="00B22DE5">
      <w:pPr>
        <w:pStyle w:val="Prrafodelista"/>
        <w:numPr>
          <w:ilvl w:val="0"/>
          <w:numId w:val="26"/>
        </w:numPr>
        <w:tabs>
          <w:tab w:val="left" w:pos="350"/>
          <w:tab w:val="left" w:pos="905"/>
          <w:tab w:val="left" w:pos="2366"/>
        </w:tabs>
        <w:spacing w:after="0"/>
        <w:rPr>
          <w:rFonts w:ascii="Arial" w:hAnsi="Arial" w:cs="Arial"/>
        </w:rPr>
      </w:pPr>
      <w:r w:rsidRPr="002B6AEA">
        <w:rPr>
          <w:rFonts w:ascii="Arial" w:hAnsi="Arial" w:cs="Arial"/>
        </w:rPr>
        <w:t>¿Además de la vivienda y la educación, con qué otros medios se podría mejorar el entorno social?</w:t>
      </w:r>
    </w:p>
    <w:p w14:paraId="333C58F7" w14:textId="77777777" w:rsidR="00B22DE5" w:rsidRDefault="00B22DE5" w:rsidP="00B22DE5">
      <w:pPr>
        <w:tabs>
          <w:tab w:val="left" w:pos="350"/>
          <w:tab w:val="left" w:pos="905"/>
          <w:tab w:val="left" w:pos="2366"/>
        </w:tabs>
        <w:spacing w:after="0"/>
        <w:rPr>
          <w:rFonts w:ascii="Arial" w:hAnsi="Arial" w:cs="Arial"/>
        </w:rPr>
      </w:pPr>
    </w:p>
    <w:p w14:paraId="2D2DBDAB" w14:textId="77777777" w:rsidR="00B22DE5" w:rsidRPr="002B6AEA" w:rsidRDefault="00B22DE5" w:rsidP="00B22DE5">
      <w:pPr>
        <w:tabs>
          <w:tab w:val="left" w:pos="350"/>
          <w:tab w:val="left" w:pos="905"/>
          <w:tab w:val="left" w:pos="2366"/>
        </w:tabs>
        <w:spacing w:after="0"/>
        <w:rPr>
          <w:rFonts w:ascii="Arial" w:hAnsi="Arial" w:cs="Arial"/>
          <w:b/>
        </w:rPr>
      </w:pPr>
      <w:r w:rsidRPr="002B6AEA">
        <w:rPr>
          <w:rFonts w:ascii="Arial" w:hAnsi="Arial" w:cs="Arial"/>
          <w:b/>
        </w:rPr>
        <w:t>Prueba tipo ICFES</w:t>
      </w:r>
    </w:p>
    <w:p w14:paraId="4ED21CF7" w14:textId="77777777" w:rsidR="00B22DE5" w:rsidRPr="00744EC8" w:rsidRDefault="00B22DE5" w:rsidP="00B22DE5">
      <w:pPr>
        <w:tabs>
          <w:tab w:val="left" w:pos="350"/>
          <w:tab w:val="left" w:pos="905"/>
          <w:tab w:val="left" w:pos="2366"/>
        </w:tabs>
        <w:spacing w:after="0"/>
        <w:rPr>
          <w:rFonts w:ascii="Arial" w:hAnsi="Arial" w:cs="Arial"/>
        </w:rPr>
      </w:pPr>
    </w:p>
    <w:p w14:paraId="6DAE1362" w14:textId="77777777" w:rsidR="00B22DE5" w:rsidRPr="00A05255" w:rsidRDefault="00B22DE5" w:rsidP="00B22DE5">
      <w:pPr>
        <w:spacing w:after="0" w:line="240" w:lineRule="auto"/>
        <w:rPr>
          <w:rFonts w:ascii="Arial" w:eastAsia="Times New Roman" w:hAnsi="Arial" w:cs="Arial"/>
          <w:sz w:val="19"/>
          <w:szCs w:val="19"/>
          <w:lang w:val="es-ES"/>
        </w:rPr>
      </w:pPr>
      <w:r w:rsidRPr="00A05255">
        <w:rPr>
          <w:rFonts w:ascii="Arial" w:eastAsia="Times New Roman" w:hAnsi="Arial" w:cs="Arial"/>
          <w:sz w:val="19"/>
          <w:szCs w:val="19"/>
          <w:lang w:val="es-ES"/>
        </w:rPr>
        <w:t>Responde las preguntas 1, 2 y 3 de acuerdo al siguiente texto:</w:t>
      </w:r>
    </w:p>
    <w:p w14:paraId="4A2A86C5" w14:textId="77777777" w:rsidR="00B22DE5" w:rsidRPr="00A05255" w:rsidRDefault="00B22DE5" w:rsidP="00B22DE5">
      <w:pPr>
        <w:spacing w:after="0" w:line="240" w:lineRule="auto"/>
        <w:rPr>
          <w:rFonts w:ascii="Arial" w:eastAsia="Times New Roman" w:hAnsi="Arial" w:cs="Arial"/>
          <w:sz w:val="19"/>
          <w:szCs w:val="19"/>
        </w:rPr>
      </w:pPr>
      <w:r w:rsidRPr="00A05255">
        <w:rPr>
          <w:rFonts w:ascii="Arial" w:eastAsia="Times New Roman" w:hAnsi="Arial" w:cs="Arial"/>
          <w:sz w:val="19"/>
          <w:szCs w:val="19"/>
        </w:rPr>
        <w:t xml:space="preserve">Tras el asesinato de Jorge Eliecer Gaitán en 1948, se produjo el Bogotazo, una revuelta en la ciudad de Bogotá. Pero el levantamiento popular no se limitó a Bogotá, sino que afectó a numerosas regiones del país; los seguidores de Gaitán agraviados por el asesinato de su líder, estaban dispuestos a tomar el poder y hacer justicia contra las élites liberales y conservadoras que identificaban como sus enemigas y como responsables del magnicidio de Gaitán. La situación se tornó tan crítica, que los dirigentes liberales y conservadores dejaron de lado sus diferencias y se unieron para contener la insurrección; al tiempo que se reprimía a los manifestantes </w:t>
      </w:r>
      <w:proofErr w:type="spellStart"/>
      <w:r w:rsidRPr="00A05255">
        <w:rPr>
          <w:rFonts w:ascii="Arial" w:eastAsia="Times New Roman" w:hAnsi="Arial" w:cs="Arial"/>
          <w:sz w:val="19"/>
          <w:szCs w:val="19"/>
        </w:rPr>
        <w:t>gaitanistas</w:t>
      </w:r>
      <w:proofErr w:type="spellEnd"/>
      <w:r w:rsidRPr="00A05255">
        <w:rPr>
          <w:rFonts w:ascii="Arial" w:eastAsia="Times New Roman" w:hAnsi="Arial" w:cs="Arial"/>
          <w:sz w:val="19"/>
          <w:szCs w:val="19"/>
        </w:rPr>
        <w:t xml:space="preserve">, el presidente Mariano Ospina llamó a un gobierno de Unión Nacional, en el que tuvieron presencia ministros de ambos partidos. </w:t>
      </w:r>
    </w:p>
    <w:p w14:paraId="5C810A42" w14:textId="77777777" w:rsidR="00B22DE5" w:rsidRPr="00A05255" w:rsidRDefault="00B22DE5" w:rsidP="00B22DE5">
      <w:pPr>
        <w:spacing w:after="0" w:line="240" w:lineRule="auto"/>
        <w:rPr>
          <w:rFonts w:ascii="Arial" w:eastAsia="Times New Roman" w:hAnsi="Arial" w:cs="Arial"/>
          <w:sz w:val="19"/>
          <w:szCs w:val="19"/>
        </w:rPr>
      </w:pPr>
      <w:r w:rsidRPr="00A05255">
        <w:rPr>
          <w:rFonts w:ascii="Arial" w:eastAsia="Times New Roman" w:hAnsi="Arial" w:cs="Arial"/>
          <w:sz w:val="19"/>
          <w:szCs w:val="19"/>
        </w:rPr>
        <w:t>Sin embargo, no todos estuvieron de acuerdo; Laureano Gómez, que era el director del partido conservador, se opuso a la Unión Nacional y se refugió en España, desde donde la criticó crudamente a través del periódico El Siglo, que era de su propiedad. Para Laureano Gómez, el acercamiento al Partido Liberal en aquel momento era inconcebible, pues según él, dicho partido era dirigido realmente por los comunistas y su único objetivo era el desmantelamiento del país. El 1950 Gómez se convirtió en presidente e impuso una hegemonía conservadora que intensificó la violencia, a tal punto que los demás dirigentes políticos del país decidieron sacarlo del camino apoyando un golpe de Estado en su contra.</w:t>
      </w:r>
    </w:p>
    <w:p w14:paraId="5D7365E2" w14:textId="77777777" w:rsidR="00B22DE5" w:rsidRPr="00A05255" w:rsidRDefault="00B22DE5" w:rsidP="00B22DE5">
      <w:pPr>
        <w:numPr>
          <w:ilvl w:val="0"/>
          <w:numId w:val="28"/>
        </w:numPr>
        <w:spacing w:after="0" w:line="240" w:lineRule="auto"/>
        <w:rPr>
          <w:rFonts w:ascii="Arial" w:eastAsia="Times New Roman" w:hAnsi="Arial" w:cs="Arial"/>
          <w:sz w:val="19"/>
          <w:szCs w:val="19"/>
        </w:rPr>
      </w:pPr>
      <w:r w:rsidRPr="00A05255">
        <w:rPr>
          <w:rFonts w:ascii="Arial" w:eastAsia="Times New Roman" w:hAnsi="Arial" w:cs="Arial"/>
          <w:sz w:val="19"/>
          <w:szCs w:val="19"/>
        </w:rPr>
        <w:t>Ante la insurrección popular desatada por el asesinato de Gaitán, el gobierno de Mariano Ospina decidió.</w:t>
      </w:r>
    </w:p>
    <w:p w14:paraId="2F187C20" w14:textId="77777777" w:rsidR="00B22DE5" w:rsidRPr="00A05255" w:rsidRDefault="00B22DE5" w:rsidP="00B22DE5">
      <w:pPr>
        <w:numPr>
          <w:ilvl w:val="0"/>
          <w:numId w:val="29"/>
        </w:numPr>
        <w:spacing w:after="0" w:line="240" w:lineRule="auto"/>
        <w:rPr>
          <w:rFonts w:ascii="Arial" w:eastAsia="Times New Roman" w:hAnsi="Arial" w:cs="Arial"/>
          <w:sz w:val="19"/>
          <w:szCs w:val="19"/>
        </w:rPr>
      </w:pPr>
      <w:r w:rsidRPr="00A05255">
        <w:rPr>
          <w:rFonts w:ascii="Arial" w:eastAsia="Times New Roman" w:hAnsi="Arial" w:cs="Arial"/>
          <w:sz w:val="19"/>
          <w:szCs w:val="19"/>
        </w:rPr>
        <w:t>Reprimir al Partido Liberal, pues dicho Partido promovía las manifestaciones y las veía como una oportunidad de recuperar el poder que había perdido en 1946.</w:t>
      </w:r>
    </w:p>
    <w:p w14:paraId="595E961D" w14:textId="77777777" w:rsidR="00B22DE5" w:rsidRPr="00A05255" w:rsidRDefault="00B22DE5" w:rsidP="00B22DE5">
      <w:pPr>
        <w:numPr>
          <w:ilvl w:val="0"/>
          <w:numId w:val="29"/>
        </w:numPr>
        <w:spacing w:after="0" w:line="240" w:lineRule="auto"/>
        <w:rPr>
          <w:rFonts w:ascii="Arial" w:eastAsia="Times New Roman" w:hAnsi="Arial" w:cs="Arial"/>
          <w:sz w:val="19"/>
          <w:szCs w:val="19"/>
        </w:rPr>
      </w:pPr>
      <w:r w:rsidRPr="00A05255">
        <w:rPr>
          <w:rFonts w:ascii="Arial" w:eastAsia="Times New Roman" w:hAnsi="Arial" w:cs="Arial"/>
          <w:sz w:val="19"/>
          <w:szCs w:val="19"/>
        </w:rPr>
        <w:t xml:space="preserve">Reprimir a las masas </w:t>
      </w:r>
      <w:proofErr w:type="spellStart"/>
      <w:r w:rsidRPr="00A05255">
        <w:rPr>
          <w:rFonts w:ascii="Arial" w:eastAsia="Times New Roman" w:hAnsi="Arial" w:cs="Arial"/>
          <w:sz w:val="19"/>
          <w:szCs w:val="19"/>
        </w:rPr>
        <w:t>gaitanistas</w:t>
      </w:r>
      <w:proofErr w:type="spellEnd"/>
      <w:r w:rsidRPr="00A05255">
        <w:rPr>
          <w:rFonts w:ascii="Arial" w:eastAsia="Times New Roman" w:hAnsi="Arial" w:cs="Arial"/>
          <w:sz w:val="19"/>
          <w:szCs w:val="19"/>
        </w:rPr>
        <w:t>, apoyándose en los dirigentes liberales, quienes también veían a esas masas como una amenaza.</w:t>
      </w:r>
    </w:p>
    <w:p w14:paraId="1CB1C31C" w14:textId="77777777" w:rsidR="00B22DE5" w:rsidRPr="00FD0251" w:rsidRDefault="00B22DE5" w:rsidP="00B22DE5">
      <w:pPr>
        <w:numPr>
          <w:ilvl w:val="0"/>
          <w:numId w:val="29"/>
        </w:numPr>
        <w:spacing w:after="0" w:line="240" w:lineRule="auto"/>
        <w:rPr>
          <w:rFonts w:ascii="Arial" w:eastAsia="Times New Roman" w:hAnsi="Arial" w:cs="Arial"/>
          <w:sz w:val="19"/>
          <w:szCs w:val="19"/>
        </w:rPr>
      </w:pPr>
      <w:r w:rsidRPr="00A05255">
        <w:rPr>
          <w:rFonts w:ascii="Arial" w:eastAsia="Times New Roman" w:hAnsi="Arial" w:cs="Arial"/>
          <w:sz w:val="19"/>
          <w:szCs w:val="19"/>
        </w:rPr>
        <w:t>Llamar a los insurrectos a la conformación de un</w:t>
      </w:r>
      <w:r>
        <w:rPr>
          <w:rFonts w:ascii="Arial" w:eastAsia="Times New Roman" w:hAnsi="Arial" w:cs="Arial"/>
          <w:sz w:val="19"/>
          <w:szCs w:val="19"/>
        </w:rPr>
        <w:t xml:space="preserve"> Gobierno de Unión Nacional, el cual</w:t>
      </w:r>
      <w:r w:rsidRPr="00FD0251">
        <w:rPr>
          <w:rFonts w:ascii="Arial" w:eastAsia="Times New Roman" w:hAnsi="Arial" w:cs="Arial"/>
          <w:sz w:val="19"/>
          <w:szCs w:val="19"/>
        </w:rPr>
        <w:t xml:space="preserve"> haría justicia por el asesinato de Gaitán.</w:t>
      </w:r>
    </w:p>
    <w:p w14:paraId="6A96C437" w14:textId="77777777" w:rsidR="00B22DE5" w:rsidRPr="00A05255" w:rsidRDefault="00B22DE5" w:rsidP="00B22DE5">
      <w:pPr>
        <w:numPr>
          <w:ilvl w:val="0"/>
          <w:numId w:val="29"/>
        </w:numPr>
        <w:spacing w:after="0" w:line="240" w:lineRule="auto"/>
        <w:rPr>
          <w:rFonts w:ascii="Arial" w:eastAsia="Times New Roman" w:hAnsi="Arial" w:cs="Arial"/>
          <w:sz w:val="19"/>
          <w:szCs w:val="19"/>
        </w:rPr>
      </w:pPr>
      <w:r w:rsidRPr="00A05255">
        <w:rPr>
          <w:rFonts w:ascii="Arial" w:eastAsia="Times New Roman" w:hAnsi="Arial" w:cs="Arial"/>
          <w:sz w:val="19"/>
          <w:szCs w:val="19"/>
        </w:rPr>
        <w:t>Refugiarse en España para tratar de solucionar la situación desde allí.</w:t>
      </w:r>
    </w:p>
    <w:p w14:paraId="34F250EA" w14:textId="77777777" w:rsidR="00B22DE5" w:rsidRPr="00A05255" w:rsidRDefault="00B22DE5" w:rsidP="00B22DE5">
      <w:pPr>
        <w:spacing w:after="0" w:line="240" w:lineRule="auto"/>
        <w:ind w:left="720"/>
        <w:rPr>
          <w:rFonts w:ascii="Arial" w:eastAsia="Times New Roman" w:hAnsi="Arial" w:cs="Arial"/>
          <w:sz w:val="19"/>
          <w:szCs w:val="19"/>
        </w:rPr>
      </w:pPr>
    </w:p>
    <w:p w14:paraId="4F17002B" w14:textId="77777777" w:rsidR="00B22DE5" w:rsidRPr="00A05255" w:rsidRDefault="00B22DE5" w:rsidP="00B22DE5">
      <w:pPr>
        <w:numPr>
          <w:ilvl w:val="0"/>
          <w:numId w:val="28"/>
        </w:numPr>
        <w:spacing w:after="0" w:line="240" w:lineRule="auto"/>
        <w:rPr>
          <w:rFonts w:ascii="Arial" w:eastAsia="Times New Roman" w:hAnsi="Arial" w:cs="Arial"/>
          <w:sz w:val="19"/>
          <w:szCs w:val="19"/>
        </w:rPr>
      </w:pPr>
      <w:r w:rsidRPr="00A05255">
        <w:rPr>
          <w:rFonts w:ascii="Arial" w:eastAsia="Times New Roman" w:hAnsi="Arial" w:cs="Arial"/>
          <w:sz w:val="19"/>
          <w:szCs w:val="19"/>
        </w:rPr>
        <w:t>Teniendo en cuenta que Gaitán era el principal líder del Partido Liberal, la actitud de los demás dirigentes liberales ante su asesinato y la insurrección de sus seguidores se explicar porque</w:t>
      </w:r>
    </w:p>
    <w:p w14:paraId="406E3F52" w14:textId="77777777" w:rsidR="00B22DE5" w:rsidRPr="00A05255" w:rsidRDefault="00B22DE5" w:rsidP="00B22DE5">
      <w:pPr>
        <w:numPr>
          <w:ilvl w:val="0"/>
          <w:numId w:val="30"/>
        </w:numPr>
        <w:spacing w:after="0" w:line="240" w:lineRule="auto"/>
        <w:rPr>
          <w:rFonts w:ascii="Arial" w:eastAsia="Times New Roman" w:hAnsi="Arial" w:cs="Arial"/>
          <w:sz w:val="19"/>
          <w:szCs w:val="19"/>
        </w:rPr>
      </w:pPr>
      <w:r w:rsidRPr="00A05255">
        <w:rPr>
          <w:rFonts w:ascii="Arial" w:eastAsia="Times New Roman" w:hAnsi="Arial" w:cs="Arial"/>
          <w:sz w:val="19"/>
          <w:szCs w:val="19"/>
        </w:rPr>
        <w:t xml:space="preserve">Consideraron que era una oportunidad para arrebatar el poder al partido conservador apoyándose en los </w:t>
      </w:r>
      <w:proofErr w:type="spellStart"/>
      <w:r w:rsidRPr="00A05255">
        <w:rPr>
          <w:rFonts w:ascii="Arial" w:eastAsia="Times New Roman" w:hAnsi="Arial" w:cs="Arial"/>
          <w:sz w:val="19"/>
          <w:szCs w:val="19"/>
        </w:rPr>
        <w:t>gaitanistas</w:t>
      </w:r>
      <w:proofErr w:type="spellEnd"/>
      <w:r w:rsidRPr="00A05255">
        <w:rPr>
          <w:rFonts w:ascii="Arial" w:eastAsia="Times New Roman" w:hAnsi="Arial" w:cs="Arial"/>
          <w:sz w:val="19"/>
          <w:szCs w:val="19"/>
        </w:rPr>
        <w:t>.</w:t>
      </w:r>
    </w:p>
    <w:p w14:paraId="6080147D" w14:textId="77777777" w:rsidR="00B22DE5" w:rsidRPr="00A05255" w:rsidRDefault="00B22DE5" w:rsidP="00B22DE5">
      <w:pPr>
        <w:numPr>
          <w:ilvl w:val="0"/>
          <w:numId w:val="30"/>
        </w:numPr>
        <w:spacing w:after="0" w:line="240" w:lineRule="auto"/>
        <w:rPr>
          <w:rFonts w:ascii="Arial" w:eastAsia="Times New Roman" w:hAnsi="Arial" w:cs="Arial"/>
          <w:sz w:val="19"/>
          <w:szCs w:val="19"/>
        </w:rPr>
      </w:pPr>
      <w:r w:rsidRPr="00A05255">
        <w:rPr>
          <w:rFonts w:ascii="Arial" w:eastAsia="Times New Roman" w:hAnsi="Arial" w:cs="Arial"/>
          <w:sz w:val="19"/>
          <w:szCs w:val="19"/>
        </w:rPr>
        <w:t>Gaitán era su rival y le temían a su popularidad.</w:t>
      </w:r>
    </w:p>
    <w:p w14:paraId="2C9EE83D" w14:textId="77777777" w:rsidR="00B22DE5" w:rsidRPr="00A05255" w:rsidRDefault="00B22DE5" w:rsidP="00B22DE5">
      <w:pPr>
        <w:numPr>
          <w:ilvl w:val="0"/>
          <w:numId w:val="30"/>
        </w:numPr>
        <w:spacing w:after="0" w:line="240" w:lineRule="auto"/>
        <w:rPr>
          <w:rFonts w:ascii="Arial" w:eastAsia="Times New Roman" w:hAnsi="Arial" w:cs="Arial"/>
          <w:sz w:val="19"/>
          <w:szCs w:val="19"/>
        </w:rPr>
      </w:pPr>
      <w:r w:rsidRPr="00A05255">
        <w:rPr>
          <w:rFonts w:ascii="Arial" w:eastAsia="Times New Roman" w:hAnsi="Arial" w:cs="Arial"/>
          <w:sz w:val="19"/>
          <w:szCs w:val="19"/>
        </w:rPr>
        <w:t>Como dirigentes liberales, era su deber organizar y dirigir a las masas insurrectas por el asesinato de su líder.</w:t>
      </w:r>
    </w:p>
    <w:p w14:paraId="6740240E" w14:textId="77777777" w:rsidR="00B22DE5" w:rsidRPr="00A05255" w:rsidRDefault="00B22DE5" w:rsidP="00B22DE5">
      <w:pPr>
        <w:pStyle w:val="Prrafodelista"/>
        <w:numPr>
          <w:ilvl w:val="0"/>
          <w:numId w:val="30"/>
        </w:numPr>
        <w:rPr>
          <w:rFonts w:ascii="Arial" w:eastAsia="Times New Roman" w:hAnsi="Arial" w:cs="Arial"/>
          <w:sz w:val="19"/>
          <w:szCs w:val="19"/>
        </w:rPr>
      </w:pPr>
      <w:r w:rsidRPr="00A05255">
        <w:rPr>
          <w:rFonts w:ascii="Arial" w:eastAsia="Times New Roman" w:hAnsi="Arial" w:cs="Arial"/>
          <w:sz w:val="19"/>
          <w:szCs w:val="19"/>
        </w:rPr>
        <w:t xml:space="preserve">En el Partido Liberal había diversas facciones y ellos siempre se habían opuesto a la facción </w:t>
      </w:r>
      <w:proofErr w:type="spellStart"/>
      <w:r w:rsidRPr="00A05255">
        <w:rPr>
          <w:rFonts w:ascii="Arial" w:eastAsia="Times New Roman" w:hAnsi="Arial" w:cs="Arial"/>
          <w:sz w:val="19"/>
          <w:szCs w:val="19"/>
        </w:rPr>
        <w:t>gaitanista</w:t>
      </w:r>
      <w:proofErr w:type="spellEnd"/>
      <w:r w:rsidRPr="00A05255">
        <w:rPr>
          <w:rFonts w:ascii="Arial" w:eastAsia="Times New Roman" w:hAnsi="Arial" w:cs="Arial"/>
          <w:sz w:val="19"/>
          <w:szCs w:val="19"/>
        </w:rPr>
        <w:t xml:space="preserve">. </w:t>
      </w:r>
    </w:p>
    <w:p w14:paraId="22B41A42" w14:textId="77777777" w:rsidR="00B22DE5" w:rsidRPr="00A05255" w:rsidRDefault="00B22DE5" w:rsidP="00B22DE5">
      <w:pPr>
        <w:numPr>
          <w:ilvl w:val="0"/>
          <w:numId w:val="28"/>
        </w:numPr>
        <w:spacing w:after="0" w:line="240" w:lineRule="auto"/>
        <w:rPr>
          <w:rFonts w:ascii="Arial" w:eastAsia="Times New Roman" w:hAnsi="Arial" w:cs="Arial"/>
          <w:sz w:val="19"/>
          <w:szCs w:val="19"/>
        </w:rPr>
      </w:pPr>
      <w:r w:rsidRPr="00A05255">
        <w:rPr>
          <w:rFonts w:ascii="Arial" w:eastAsia="Times New Roman" w:hAnsi="Arial" w:cs="Arial"/>
          <w:sz w:val="19"/>
          <w:szCs w:val="19"/>
        </w:rPr>
        <w:t>La actitud de Laureano Gómez se puede describir como</w:t>
      </w:r>
    </w:p>
    <w:p w14:paraId="72602267" w14:textId="77777777" w:rsidR="00B22DE5" w:rsidRPr="00A05255" w:rsidRDefault="00B22DE5" w:rsidP="00B22DE5">
      <w:pPr>
        <w:numPr>
          <w:ilvl w:val="0"/>
          <w:numId w:val="31"/>
        </w:numPr>
        <w:spacing w:after="0" w:line="240" w:lineRule="auto"/>
        <w:rPr>
          <w:rFonts w:ascii="Arial" w:eastAsia="Times New Roman" w:hAnsi="Arial" w:cs="Arial"/>
          <w:sz w:val="19"/>
          <w:szCs w:val="19"/>
        </w:rPr>
      </w:pPr>
      <w:r w:rsidRPr="00A05255">
        <w:rPr>
          <w:rFonts w:ascii="Arial" w:eastAsia="Times New Roman" w:hAnsi="Arial" w:cs="Arial"/>
          <w:sz w:val="19"/>
          <w:szCs w:val="19"/>
        </w:rPr>
        <w:t>Conciliadora, pues buscó acercamientos directos con las masas insurrectas.</w:t>
      </w:r>
    </w:p>
    <w:p w14:paraId="6D14ADBF" w14:textId="77777777" w:rsidR="00B22DE5" w:rsidRPr="00A05255" w:rsidRDefault="00B22DE5" w:rsidP="00B22DE5">
      <w:pPr>
        <w:numPr>
          <w:ilvl w:val="0"/>
          <w:numId w:val="31"/>
        </w:numPr>
        <w:spacing w:after="0" w:line="240" w:lineRule="auto"/>
        <w:rPr>
          <w:rFonts w:ascii="Arial" w:eastAsia="Times New Roman" w:hAnsi="Arial" w:cs="Arial"/>
          <w:sz w:val="19"/>
          <w:szCs w:val="19"/>
        </w:rPr>
      </w:pPr>
      <w:r w:rsidRPr="00A05255">
        <w:rPr>
          <w:rFonts w:ascii="Arial" w:eastAsia="Times New Roman" w:hAnsi="Arial" w:cs="Arial"/>
          <w:sz w:val="19"/>
          <w:szCs w:val="19"/>
        </w:rPr>
        <w:t>Valiente, pues a pesar de las dificultades se mantuvo fiel a sus principios y no se dejó chantajear por los violentos.</w:t>
      </w:r>
    </w:p>
    <w:p w14:paraId="4D5A5A9E" w14:textId="77777777" w:rsidR="00B22DE5" w:rsidRPr="00A05255" w:rsidRDefault="00B22DE5" w:rsidP="00B22DE5">
      <w:pPr>
        <w:numPr>
          <w:ilvl w:val="0"/>
          <w:numId w:val="31"/>
        </w:numPr>
        <w:spacing w:after="0" w:line="240" w:lineRule="auto"/>
        <w:rPr>
          <w:rFonts w:ascii="Arial" w:eastAsia="Times New Roman" w:hAnsi="Arial" w:cs="Arial"/>
          <w:sz w:val="19"/>
          <w:szCs w:val="19"/>
        </w:rPr>
      </w:pPr>
      <w:r w:rsidRPr="00A05255">
        <w:rPr>
          <w:rFonts w:ascii="Arial" w:eastAsia="Times New Roman" w:hAnsi="Arial" w:cs="Arial"/>
          <w:sz w:val="19"/>
          <w:szCs w:val="19"/>
        </w:rPr>
        <w:t>Incoherente, pues siendo conservador le dio la espalda al gobierno conservador de Mariano Ospina.</w:t>
      </w:r>
    </w:p>
    <w:p w14:paraId="1E533E56" w14:textId="77777777" w:rsidR="00B22DE5" w:rsidRPr="00A05255" w:rsidRDefault="00B22DE5" w:rsidP="00B22DE5">
      <w:pPr>
        <w:numPr>
          <w:ilvl w:val="0"/>
          <w:numId w:val="31"/>
        </w:numPr>
        <w:spacing w:after="0" w:line="240" w:lineRule="auto"/>
        <w:rPr>
          <w:rFonts w:ascii="Arial" w:eastAsia="Times New Roman" w:hAnsi="Arial" w:cs="Arial"/>
          <w:sz w:val="19"/>
          <w:szCs w:val="19"/>
        </w:rPr>
      </w:pPr>
      <w:r w:rsidRPr="00A05255">
        <w:rPr>
          <w:rFonts w:ascii="Arial" w:eastAsia="Times New Roman" w:hAnsi="Arial" w:cs="Arial"/>
          <w:sz w:val="19"/>
          <w:szCs w:val="19"/>
        </w:rPr>
        <w:t>Excluyente, pues aún en los peores momentos se rehusó a admitir la presencia de liberales en el gobierno.</w:t>
      </w:r>
    </w:p>
    <w:p w14:paraId="7A8B2209" w14:textId="77777777" w:rsidR="00B22DE5" w:rsidRPr="00A05255" w:rsidRDefault="00B22DE5" w:rsidP="00B22DE5">
      <w:pPr>
        <w:spacing w:after="0" w:line="240" w:lineRule="auto"/>
        <w:rPr>
          <w:rFonts w:ascii="Arial" w:eastAsia="Times New Roman" w:hAnsi="Arial" w:cs="Arial"/>
          <w:sz w:val="19"/>
          <w:szCs w:val="19"/>
        </w:rPr>
      </w:pPr>
    </w:p>
    <w:p w14:paraId="46A5A755" w14:textId="77777777" w:rsidR="00B22DE5" w:rsidRPr="00A05255" w:rsidRDefault="00B22DE5" w:rsidP="00B22DE5">
      <w:pPr>
        <w:numPr>
          <w:ilvl w:val="0"/>
          <w:numId w:val="28"/>
        </w:numPr>
        <w:spacing w:after="0" w:line="240" w:lineRule="auto"/>
        <w:rPr>
          <w:rFonts w:ascii="Arial" w:eastAsia="Times New Roman" w:hAnsi="Arial" w:cs="Arial"/>
          <w:sz w:val="19"/>
          <w:szCs w:val="19"/>
        </w:rPr>
      </w:pPr>
      <w:r w:rsidRPr="00A05255">
        <w:rPr>
          <w:rFonts w:ascii="Arial" w:eastAsia="Times New Roman" w:hAnsi="Arial" w:cs="Arial"/>
          <w:sz w:val="19"/>
          <w:szCs w:val="19"/>
        </w:rPr>
        <w:t>En 1959 triunfó en Cuba la Revolución liderada por Fidel Castro, y en 1961 John F. Kennedy se convirtió en Presidente de los Estados Unidos de América y lanzó una política de acercamiento y cooperación con los gobiernos latinoamericanos denominada la “Alianza para el Progreso”. Esta situación influyó en nuestro conflicto interno porque.</w:t>
      </w:r>
    </w:p>
    <w:p w14:paraId="5C114FA7" w14:textId="77777777" w:rsidR="00B22DE5" w:rsidRPr="00A05255" w:rsidRDefault="00B22DE5" w:rsidP="00B22DE5">
      <w:pPr>
        <w:numPr>
          <w:ilvl w:val="0"/>
          <w:numId w:val="32"/>
        </w:numPr>
        <w:spacing w:after="0" w:line="240" w:lineRule="auto"/>
        <w:rPr>
          <w:rFonts w:ascii="Arial" w:eastAsia="Times New Roman" w:hAnsi="Arial" w:cs="Arial"/>
          <w:sz w:val="19"/>
          <w:szCs w:val="19"/>
        </w:rPr>
      </w:pPr>
      <w:r w:rsidRPr="00A05255">
        <w:rPr>
          <w:rFonts w:ascii="Arial" w:eastAsia="Times New Roman" w:hAnsi="Arial" w:cs="Arial"/>
          <w:sz w:val="19"/>
          <w:szCs w:val="19"/>
        </w:rPr>
        <w:t>La Revolución Cubana sirvió como ejemplo para quienes deseaban cambios políticos y sociales, y los antiguos bandoleros fueron vistos como una amenaza para los valores y los intereses estadounidenses.</w:t>
      </w:r>
    </w:p>
    <w:p w14:paraId="1F29A977" w14:textId="77777777" w:rsidR="00B22DE5" w:rsidRPr="00A05255" w:rsidRDefault="00B22DE5" w:rsidP="00B22DE5">
      <w:pPr>
        <w:numPr>
          <w:ilvl w:val="0"/>
          <w:numId w:val="32"/>
        </w:numPr>
        <w:spacing w:after="0" w:line="240" w:lineRule="auto"/>
        <w:rPr>
          <w:rFonts w:ascii="Arial" w:eastAsia="Times New Roman" w:hAnsi="Arial" w:cs="Arial"/>
          <w:sz w:val="19"/>
          <w:szCs w:val="19"/>
        </w:rPr>
      </w:pPr>
      <w:r w:rsidRPr="00A05255">
        <w:rPr>
          <w:rFonts w:ascii="Arial" w:eastAsia="Times New Roman" w:hAnsi="Arial" w:cs="Arial"/>
          <w:sz w:val="19"/>
          <w:szCs w:val="19"/>
        </w:rPr>
        <w:t xml:space="preserve">Castro y </w:t>
      </w:r>
      <w:proofErr w:type="spellStart"/>
      <w:r w:rsidRPr="00A05255">
        <w:rPr>
          <w:rFonts w:ascii="Arial" w:eastAsia="Times New Roman" w:hAnsi="Arial" w:cs="Arial"/>
          <w:sz w:val="19"/>
          <w:szCs w:val="19"/>
        </w:rPr>
        <w:t>Kenneddy</w:t>
      </w:r>
      <w:proofErr w:type="spellEnd"/>
      <w:r w:rsidRPr="00A05255">
        <w:rPr>
          <w:rFonts w:ascii="Arial" w:eastAsia="Times New Roman" w:hAnsi="Arial" w:cs="Arial"/>
          <w:sz w:val="19"/>
          <w:szCs w:val="19"/>
        </w:rPr>
        <w:t xml:space="preserve"> actuaron como mediadores y eso permitió reducir los niveles de violencia que padecía nuestro país.</w:t>
      </w:r>
    </w:p>
    <w:p w14:paraId="1C56EE02" w14:textId="77777777" w:rsidR="00B22DE5" w:rsidRPr="00A05255" w:rsidRDefault="00B22DE5" w:rsidP="00B22DE5">
      <w:pPr>
        <w:numPr>
          <w:ilvl w:val="0"/>
          <w:numId w:val="32"/>
        </w:numPr>
        <w:spacing w:after="0" w:line="240" w:lineRule="auto"/>
        <w:rPr>
          <w:rFonts w:ascii="Arial" w:eastAsia="Times New Roman" w:hAnsi="Arial" w:cs="Arial"/>
          <w:sz w:val="19"/>
          <w:szCs w:val="19"/>
        </w:rPr>
      </w:pPr>
      <w:r w:rsidRPr="00A05255">
        <w:rPr>
          <w:rFonts w:ascii="Arial" w:eastAsia="Times New Roman" w:hAnsi="Arial" w:cs="Arial"/>
          <w:sz w:val="19"/>
          <w:szCs w:val="19"/>
        </w:rPr>
        <w:t>La influencia cubana y la cooperación estadounidense hicieron que nuestro conflicto se confundiera con la Guerra Fría, desviando la atención de las causas que le habían dado origen.</w:t>
      </w:r>
    </w:p>
    <w:p w14:paraId="4DF589E8" w14:textId="77777777" w:rsidR="00B22DE5" w:rsidRPr="00A05255" w:rsidRDefault="00B22DE5" w:rsidP="00B22DE5">
      <w:pPr>
        <w:numPr>
          <w:ilvl w:val="0"/>
          <w:numId w:val="32"/>
        </w:numPr>
        <w:spacing w:after="0" w:line="240" w:lineRule="auto"/>
        <w:rPr>
          <w:rFonts w:ascii="Arial" w:eastAsia="Times New Roman" w:hAnsi="Arial" w:cs="Arial"/>
          <w:sz w:val="19"/>
          <w:szCs w:val="19"/>
        </w:rPr>
      </w:pPr>
      <w:r w:rsidRPr="00A05255">
        <w:rPr>
          <w:rFonts w:ascii="Arial" w:eastAsia="Times New Roman" w:hAnsi="Arial" w:cs="Arial"/>
          <w:sz w:val="19"/>
          <w:szCs w:val="19"/>
        </w:rPr>
        <w:t>La violencia se intensificó porque los cubanos entrenaron a nuestros grupos armados ilegales y el gobierno estadounidense trajo a sus tropas para enfrentarlos.</w:t>
      </w:r>
    </w:p>
    <w:p w14:paraId="5FB8788C" w14:textId="77777777" w:rsidR="00B22DE5" w:rsidRPr="00A05255" w:rsidRDefault="00B22DE5" w:rsidP="00B22DE5">
      <w:pPr>
        <w:spacing w:after="0" w:line="240" w:lineRule="auto"/>
        <w:rPr>
          <w:rFonts w:ascii="Arial" w:eastAsia="Times New Roman" w:hAnsi="Arial" w:cs="Arial"/>
          <w:sz w:val="19"/>
          <w:szCs w:val="19"/>
        </w:rPr>
      </w:pPr>
    </w:p>
    <w:p w14:paraId="42F588F2" w14:textId="77777777" w:rsidR="00B22DE5" w:rsidRPr="00A05255" w:rsidRDefault="00B22DE5" w:rsidP="00B22DE5">
      <w:pPr>
        <w:numPr>
          <w:ilvl w:val="0"/>
          <w:numId w:val="28"/>
        </w:numPr>
        <w:spacing w:after="0" w:line="240" w:lineRule="auto"/>
        <w:rPr>
          <w:rFonts w:ascii="Arial" w:eastAsia="Times New Roman" w:hAnsi="Arial" w:cs="Arial"/>
          <w:sz w:val="19"/>
          <w:szCs w:val="19"/>
        </w:rPr>
      </w:pPr>
      <w:r w:rsidRPr="00A05255">
        <w:rPr>
          <w:rFonts w:ascii="Arial" w:eastAsia="Times New Roman" w:hAnsi="Arial" w:cs="Arial"/>
          <w:sz w:val="19"/>
          <w:szCs w:val="19"/>
        </w:rPr>
        <w:t>En la década de 1980, después de la crisis por la toma y la retoma del palacio de justicia, se lograron grandes éxitos en la búsqueda de la paz gracias a las negociaciones que dieron como resultado la desmovilización de varios grupos guerrilleros. Sin embargo, la violencia en lugar de reducirse se incrementó, y el conflicto se hizo aún más cruel que en las décadas de 1960 y 1970, pues se multiplicaron las masacres, los asesinatos selectivos y los atentados terroristas. Esta paradójica situación se explica porque.</w:t>
      </w:r>
    </w:p>
    <w:p w14:paraId="60938FF1" w14:textId="77777777" w:rsidR="00B22DE5" w:rsidRPr="00A05255" w:rsidRDefault="00B22DE5" w:rsidP="00B22DE5">
      <w:pPr>
        <w:numPr>
          <w:ilvl w:val="0"/>
          <w:numId w:val="33"/>
        </w:numPr>
        <w:spacing w:after="0" w:line="240" w:lineRule="auto"/>
        <w:rPr>
          <w:rFonts w:ascii="Arial" w:eastAsia="Times New Roman" w:hAnsi="Arial" w:cs="Arial"/>
          <w:sz w:val="19"/>
          <w:szCs w:val="19"/>
        </w:rPr>
      </w:pPr>
      <w:r w:rsidRPr="00A05255">
        <w:rPr>
          <w:rFonts w:ascii="Arial" w:eastAsia="Times New Roman" w:hAnsi="Arial" w:cs="Arial"/>
          <w:sz w:val="19"/>
          <w:szCs w:val="19"/>
        </w:rPr>
        <w:t>Los desmovilizados de los grupos guerrilleros no se pudieron acomodar a la vida civil y terminaron organizando bandas criminales.</w:t>
      </w:r>
    </w:p>
    <w:p w14:paraId="1805FD33" w14:textId="77777777" w:rsidR="00B22DE5" w:rsidRPr="00A05255" w:rsidRDefault="00B22DE5" w:rsidP="00B22DE5">
      <w:pPr>
        <w:numPr>
          <w:ilvl w:val="0"/>
          <w:numId w:val="33"/>
        </w:numPr>
        <w:spacing w:after="0" w:line="240" w:lineRule="auto"/>
        <w:rPr>
          <w:rFonts w:ascii="Arial" w:eastAsia="Times New Roman" w:hAnsi="Arial" w:cs="Arial"/>
          <w:sz w:val="19"/>
          <w:szCs w:val="19"/>
        </w:rPr>
      </w:pPr>
      <w:r w:rsidRPr="00A05255">
        <w:rPr>
          <w:rFonts w:ascii="Arial" w:eastAsia="Times New Roman" w:hAnsi="Arial" w:cs="Arial"/>
          <w:sz w:val="19"/>
          <w:szCs w:val="19"/>
        </w:rPr>
        <w:t>Las FARC ocuparon los territorios abandonados por las guerrillas desmovilizadas e impusieron allí un orden basado en la intimidación y la violencia.</w:t>
      </w:r>
    </w:p>
    <w:p w14:paraId="38CF4F8A" w14:textId="77777777" w:rsidR="00B22DE5" w:rsidRPr="00A05255" w:rsidRDefault="00B22DE5" w:rsidP="00B22DE5">
      <w:pPr>
        <w:numPr>
          <w:ilvl w:val="0"/>
          <w:numId w:val="33"/>
        </w:numPr>
        <w:spacing w:after="0" w:line="240" w:lineRule="auto"/>
        <w:rPr>
          <w:rFonts w:ascii="Arial" w:eastAsia="Times New Roman" w:hAnsi="Arial" w:cs="Arial"/>
          <w:sz w:val="19"/>
          <w:szCs w:val="19"/>
        </w:rPr>
      </w:pPr>
      <w:r>
        <w:rPr>
          <w:rFonts w:ascii="Arial" w:eastAsia="Times New Roman" w:hAnsi="Arial" w:cs="Arial"/>
          <w:sz w:val="19"/>
          <w:szCs w:val="19"/>
        </w:rPr>
        <w:t xml:space="preserve">Emergieron los </w:t>
      </w:r>
      <w:r w:rsidRPr="00A05255">
        <w:rPr>
          <w:rFonts w:ascii="Arial" w:eastAsia="Times New Roman" w:hAnsi="Arial" w:cs="Arial"/>
          <w:sz w:val="19"/>
          <w:szCs w:val="19"/>
        </w:rPr>
        <w:t xml:space="preserve">narcotraficantes, con sus propios ejércitos privados y abundantes recursos económicos para financiar la guerra. </w:t>
      </w:r>
    </w:p>
    <w:p w14:paraId="0622966E" w14:textId="77777777" w:rsidR="00B22DE5" w:rsidRDefault="00B22DE5" w:rsidP="00B22DE5">
      <w:pPr>
        <w:numPr>
          <w:ilvl w:val="0"/>
          <w:numId w:val="33"/>
        </w:numPr>
        <w:spacing w:after="0" w:line="240" w:lineRule="auto"/>
        <w:rPr>
          <w:rFonts w:ascii="Arial" w:eastAsia="Times New Roman" w:hAnsi="Arial" w:cs="Arial"/>
          <w:sz w:val="19"/>
          <w:szCs w:val="19"/>
        </w:rPr>
        <w:sectPr w:rsidR="00B22DE5" w:rsidSect="00B22DE5">
          <w:headerReference w:type="default" r:id="rId148"/>
          <w:footerReference w:type="default" r:id="rId149"/>
          <w:pgSz w:w="12240" w:h="15840" w:code="1"/>
          <w:pgMar w:top="338" w:right="335" w:bottom="720" w:left="720" w:header="568" w:footer="720" w:gutter="0"/>
          <w:cols w:space="708"/>
          <w:docGrid w:linePitch="360"/>
        </w:sectPr>
      </w:pPr>
      <w:r w:rsidRPr="00A05255">
        <w:rPr>
          <w:rFonts w:ascii="Arial" w:eastAsia="Times New Roman" w:hAnsi="Arial" w:cs="Arial"/>
          <w:sz w:val="19"/>
          <w:szCs w:val="19"/>
        </w:rPr>
        <w:t>Las desmovilizaciones fueron un montaje y las guerrillas siguieron operando bajo otras denominaciones.</w:t>
      </w:r>
    </w:p>
    <w:tbl>
      <w:tblPr>
        <w:tblStyle w:val="Tablaconcuadrcula"/>
        <w:tblW w:w="10456" w:type="dxa"/>
        <w:tblLook w:val="04A0" w:firstRow="1" w:lastRow="0" w:firstColumn="1" w:lastColumn="0" w:noHBand="0" w:noVBand="1"/>
      </w:tblPr>
      <w:tblGrid>
        <w:gridCol w:w="5211"/>
        <w:gridCol w:w="993"/>
        <w:gridCol w:w="2551"/>
        <w:gridCol w:w="1701"/>
      </w:tblGrid>
      <w:tr w:rsidR="005622DA" w:rsidRPr="00C604D8" w14:paraId="3194D9AC" w14:textId="77777777" w:rsidTr="002E67AE">
        <w:tc>
          <w:tcPr>
            <w:tcW w:w="10456" w:type="dxa"/>
            <w:gridSpan w:val="4"/>
            <w:shd w:val="clear" w:color="auto" w:fill="DBE5F1" w:themeFill="accent1" w:themeFillTint="33"/>
          </w:tcPr>
          <w:p w14:paraId="3462138D" w14:textId="77777777" w:rsidR="005622DA" w:rsidRPr="00EC3D99" w:rsidRDefault="005622DA" w:rsidP="005622DA">
            <w:pPr>
              <w:pStyle w:val="Sinespaciado"/>
              <w:numPr>
                <w:ilvl w:val="0"/>
                <w:numId w:val="33"/>
              </w:numPr>
              <w:jc w:val="center"/>
              <w:rPr>
                <w:rFonts w:ascii="Arial Narrow" w:hAnsi="Arial Narrow"/>
                <w:b/>
              </w:rPr>
            </w:pPr>
            <w:r w:rsidRPr="00EC3D99">
              <w:rPr>
                <w:rFonts w:ascii="Arial Narrow" w:hAnsi="Arial Narrow"/>
                <w:b/>
              </w:rPr>
              <w:t>INFORMACIÓN GENERAL</w:t>
            </w:r>
          </w:p>
        </w:tc>
      </w:tr>
      <w:tr w:rsidR="005622DA" w:rsidRPr="00C604D8" w14:paraId="1E0E0155" w14:textId="77777777" w:rsidTr="002E67AE">
        <w:tc>
          <w:tcPr>
            <w:tcW w:w="6204" w:type="dxa"/>
            <w:gridSpan w:val="2"/>
          </w:tcPr>
          <w:p w14:paraId="366F5FF8" w14:textId="77777777" w:rsidR="005622DA" w:rsidRPr="00402770" w:rsidRDefault="005622DA" w:rsidP="002E67AE">
            <w:pPr>
              <w:jc w:val="center"/>
              <w:rPr>
                <w:rFonts w:ascii="Arial" w:eastAsia="Calibri" w:hAnsi="Arial" w:cs="Arial"/>
                <w:b/>
                <w:sz w:val="20"/>
              </w:rPr>
            </w:pPr>
            <w:r w:rsidRPr="00402770">
              <w:rPr>
                <w:rFonts w:ascii="Arial" w:eastAsia="Calibri" w:hAnsi="Arial" w:cs="Arial"/>
                <w:b/>
                <w:sz w:val="20"/>
              </w:rPr>
              <w:t>DOCENTE:</w:t>
            </w:r>
          </w:p>
          <w:p w14:paraId="69C187AE" w14:textId="77777777" w:rsidR="005622DA" w:rsidRPr="00402770" w:rsidRDefault="005622DA" w:rsidP="002E67AE">
            <w:pPr>
              <w:jc w:val="center"/>
              <w:rPr>
                <w:rFonts w:ascii="Arial" w:eastAsia="Calibri" w:hAnsi="Arial" w:cs="Arial"/>
                <w:b/>
                <w:sz w:val="20"/>
              </w:rPr>
            </w:pPr>
            <w:r>
              <w:rPr>
                <w:rFonts w:ascii="Arial" w:eastAsia="Calibri" w:hAnsi="Arial" w:cs="Arial"/>
                <w:b/>
                <w:sz w:val="20"/>
              </w:rPr>
              <w:t>Hermes Julián Mora Santos</w:t>
            </w:r>
          </w:p>
        </w:tc>
        <w:tc>
          <w:tcPr>
            <w:tcW w:w="2551" w:type="dxa"/>
          </w:tcPr>
          <w:p w14:paraId="407F0F34" w14:textId="77777777" w:rsidR="005622DA" w:rsidRPr="00402770" w:rsidRDefault="005622DA" w:rsidP="002E67AE">
            <w:pPr>
              <w:jc w:val="center"/>
              <w:rPr>
                <w:rFonts w:ascii="Arial" w:eastAsia="Calibri" w:hAnsi="Arial" w:cs="Arial"/>
                <w:b/>
                <w:sz w:val="20"/>
              </w:rPr>
            </w:pPr>
            <w:r>
              <w:rPr>
                <w:rFonts w:ascii="Arial" w:eastAsia="Calibri" w:hAnsi="Arial" w:cs="Arial"/>
                <w:b/>
                <w:sz w:val="20"/>
              </w:rPr>
              <w:t>Guía</w:t>
            </w:r>
          </w:p>
          <w:p w14:paraId="6577146E" w14:textId="77777777" w:rsidR="005622DA" w:rsidRPr="00402770" w:rsidRDefault="005622DA" w:rsidP="002E67AE">
            <w:pPr>
              <w:jc w:val="center"/>
              <w:rPr>
                <w:rFonts w:ascii="Arial" w:eastAsia="Calibri" w:hAnsi="Arial" w:cs="Arial"/>
                <w:b/>
                <w:sz w:val="20"/>
              </w:rPr>
            </w:pPr>
            <w:r>
              <w:rPr>
                <w:rFonts w:ascii="Arial" w:eastAsia="Calibri" w:hAnsi="Arial" w:cs="Arial"/>
                <w:b/>
                <w:sz w:val="20"/>
              </w:rPr>
              <w:t>VI</w:t>
            </w:r>
          </w:p>
        </w:tc>
        <w:tc>
          <w:tcPr>
            <w:tcW w:w="1701" w:type="dxa"/>
          </w:tcPr>
          <w:p w14:paraId="2457B84C" w14:textId="77777777" w:rsidR="005622DA" w:rsidRPr="00402770" w:rsidRDefault="005622DA" w:rsidP="002E67AE">
            <w:pPr>
              <w:jc w:val="center"/>
              <w:rPr>
                <w:rFonts w:ascii="Arial" w:eastAsia="Calibri" w:hAnsi="Arial" w:cs="Arial"/>
                <w:b/>
                <w:sz w:val="20"/>
              </w:rPr>
            </w:pPr>
            <w:r w:rsidRPr="00402770">
              <w:rPr>
                <w:rFonts w:ascii="Arial" w:eastAsia="Calibri" w:hAnsi="Arial" w:cs="Arial"/>
                <w:b/>
                <w:sz w:val="20"/>
              </w:rPr>
              <w:t>GRADO:</w:t>
            </w:r>
            <w:r>
              <w:rPr>
                <w:rFonts w:ascii="Arial" w:eastAsia="Calibri" w:hAnsi="Arial" w:cs="Arial"/>
                <w:b/>
                <w:sz w:val="20"/>
              </w:rPr>
              <w:t>10</w:t>
            </w:r>
          </w:p>
          <w:p w14:paraId="54460A82" w14:textId="77777777" w:rsidR="005622DA" w:rsidRPr="00402770" w:rsidRDefault="005622DA" w:rsidP="002E67AE">
            <w:pPr>
              <w:jc w:val="center"/>
              <w:rPr>
                <w:rFonts w:ascii="Arial" w:eastAsia="Calibri" w:hAnsi="Arial" w:cs="Arial"/>
                <w:b/>
                <w:sz w:val="20"/>
              </w:rPr>
            </w:pPr>
          </w:p>
        </w:tc>
      </w:tr>
      <w:tr w:rsidR="005622DA" w:rsidRPr="00C604D8" w14:paraId="6F04D9CB" w14:textId="77777777" w:rsidTr="002E67AE">
        <w:tc>
          <w:tcPr>
            <w:tcW w:w="5211" w:type="dxa"/>
          </w:tcPr>
          <w:p w14:paraId="1A55E722" w14:textId="77777777" w:rsidR="005622DA" w:rsidRPr="00402770" w:rsidRDefault="005622DA" w:rsidP="002E67AE">
            <w:pPr>
              <w:jc w:val="center"/>
              <w:rPr>
                <w:rFonts w:ascii="Arial" w:eastAsia="Calibri" w:hAnsi="Arial" w:cs="Arial"/>
                <w:b/>
                <w:sz w:val="20"/>
              </w:rPr>
            </w:pPr>
            <w:r w:rsidRPr="00402770">
              <w:rPr>
                <w:rFonts w:ascii="Arial" w:eastAsia="Calibri" w:hAnsi="Arial" w:cs="Arial"/>
                <w:b/>
                <w:sz w:val="20"/>
              </w:rPr>
              <w:t>TEMA:</w:t>
            </w:r>
            <w:r>
              <w:rPr>
                <w:rFonts w:ascii="Arial" w:eastAsia="Calibri" w:hAnsi="Arial" w:cs="Arial"/>
                <w:b/>
                <w:sz w:val="20"/>
              </w:rPr>
              <w:t xml:space="preserve"> </w:t>
            </w:r>
            <w:r w:rsidRPr="00507744">
              <w:rPr>
                <w:rFonts w:ascii="Arial" w:eastAsia="Calibri" w:hAnsi="Arial" w:cs="Arial"/>
                <w:b/>
                <w:sz w:val="20"/>
              </w:rPr>
              <w:t>El proyecto de vida</w:t>
            </w:r>
          </w:p>
          <w:p w14:paraId="6C90C13D" w14:textId="77777777" w:rsidR="005622DA" w:rsidRPr="00402770" w:rsidRDefault="005622DA" w:rsidP="002E67AE">
            <w:pPr>
              <w:jc w:val="center"/>
              <w:rPr>
                <w:rFonts w:ascii="Arial" w:eastAsia="Calibri" w:hAnsi="Arial" w:cs="Arial"/>
                <w:b/>
                <w:sz w:val="20"/>
              </w:rPr>
            </w:pPr>
          </w:p>
        </w:tc>
        <w:tc>
          <w:tcPr>
            <w:tcW w:w="5245" w:type="dxa"/>
            <w:gridSpan w:val="3"/>
          </w:tcPr>
          <w:p w14:paraId="085242B7" w14:textId="77777777" w:rsidR="005622DA" w:rsidRPr="00402770" w:rsidRDefault="005622DA" w:rsidP="002E67AE">
            <w:pPr>
              <w:jc w:val="center"/>
              <w:rPr>
                <w:rFonts w:ascii="Arial" w:eastAsia="Calibri" w:hAnsi="Arial" w:cs="Arial"/>
                <w:b/>
                <w:sz w:val="20"/>
              </w:rPr>
            </w:pPr>
            <w:r w:rsidRPr="00402770">
              <w:rPr>
                <w:rFonts w:ascii="Arial" w:eastAsia="Calibri" w:hAnsi="Arial" w:cs="Arial"/>
                <w:b/>
                <w:sz w:val="20"/>
              </w:rPr>
              <w:t>ÁREA:</w:t>
            </w:r>
            <w:r>
              <w:rPr>
                <w:rFonts w:ascii="Arial" w:eastAsia="Calibri" w:hAnsi="Arial" w:cs="Arial"/>
                <w:b/>
                <w:sz w:val="20"/>
              </w:rPr>
              <w:t xml:space="preserve"> ERE</w:t>
            </w:r>
          </w:p>
          <w:p w14:paraId="56D61C34" w14:textId="77777777" w:rsidR="005622DA" w:rsidRPr="00402770" w:rsidRDefault="005622DA" w:rsidP="002E67AE">
            <w:pPr>
              <w:jc w:val="center"/>
              <w:rPr>
                <w:rFonts w:ascii="Arial" w:eastAsia="Calibri" w:hAnsi="Arial" w:cs="Arial"/>
                <w:b/>
                <w:sz w:val="20"/>
              </w:rPr>
            </w:pPr>
          </w:p>
        </w:tc>
      </w:tr>
    </w:tbl>
    <w:p w14:paraId="282437F5" w14:textId="77777777" w:rsidR="005622DA" w:rsidRDefault="005622DA" w:rsidP="005622DA">
      <w:pPr>
        <w:tabs>
          <w:tab w:val="left" w:pos="350"/>
          <w:tab w:val="left" w:pos="905"/>
          <w:tab w:val="left" w:pos="2366"/>
        </w:tabs>
        <w:rPr>
          <w:rFonts w:ascii="Arial" w:hAnsi="Arial" w:cs="Arial"/>
          <w:b/>
        </w:rPr>
      </w:pPr>
    </w:p>
    <w:p w14:paraId="10838B8C" w14:textId="77777777" w:rsidR="005622DA" w:rsidRPr="00497CDE" w:rsidRDefault="005622DA" w:rsidP="005622DA">
      <w:pPr>
        <w:tabs>
          <w:tab w:val="left" w:pos="350"/>
          <w:tab w:val="left" w:pos="905"/>
          <w:tab w:val="left" w:pos="2366"/>
        </w:tabs>
        <w:jc w:val="center"/>
        <w:rPr>
          <w:rFonts w:ascii="Times New Roman" w:hAnsi="Times New Roman" w:cs="Times New Roman"/>
          <w:b/>
        </w:rPr>
      </w:pPr>
      <w:r w:rsidRPr="00497CDE">
        <w:rPr>
          <w:rFonts w:ascii="Times New Roman" w:hAnsi="Times New Roman" w:cs="Times New Roman"/>
          <w:b/>
        </w:rPr>
        <w:t>“Prueba y ve que el Señor es bueno. ¡Oh, las alegrías de los que se refugian en él!” – Salmos 34: 8</w:t>
      </w:r>
    </w:p>
    <w:p w14:paraId="218D2FA9" w14:textId="77777777" w:rsidR="005622DA" w:rsidRPr="00497CDE" w:rsidRDefault="005622DA" w:rsidP="005622DA">
      <w:pPr>
        <w:tabs>
          <w:tab w:val="left" w:pos="350"/>
          <w:tab w:val="left" w:pos="905"/>
          <w:tab w:val="left" w:pos="2366"/>
        </w:tabs>
        <w:jc w:val="both"/>
        <w:rPr>
          <w:rFonts w:ascii="Times New Roman" w:hAnsi="Times New Roman" w:cs="Times New Roman"/>
          <w:bCs/>
        </w:rPr>
      </w:pPr>
      <w:r w:rsidRPr="00497CDE">
        <w:rPr>
          <w:rFonts w:ascii="Times New Roman" w:hAnsi="Times New Roman" w:cs="Times New Roman"/>
          <w:b/>
        </w:rPr>
        <w:t>La dimensión sociológica de la ERE</w:t>
      </w:r>
      <w:proofErr w:type="gramStart"/>
      <w:r w:rsidRPr="00497CDE">
        <w:rPr>
          <w:rFonts w:ascii="Times New Roman" w:hAnsi="Times New Roman" w:cs="Times New Roman"/>
          <w:b/>
        </w:rPr>
        <w:t xml:space="preserve">:  </w:t>
      </w:r>
      <w:r w:rsidRPr="00497CDE">
        <w:rPr>
          <w:rFonts w:ascii="Times New Roman" w:hAnsi="Times New Roman" w:cs="Times New Roman"/>
          <w:bCs/>
        </w:rPr>
        <w:t>El</w:t>
      </w:r>
      <w:proofErr w:type="gramEnd"/>
      <w:r w:rsidRPr="00497CDE">
        <w:rPr>
          <w:rFonts w:ascii="Times New Roman" w:hAnsi="Times New Roman" w:cs="Times New Roman"/>
          <w:bCs/>
        </w:rPr>
        <w:t xml:space="preserve"> hombre se realiza socialmente cuando es reconocido por los demás. Reconocerse parte de un grupo, de una comunidad, da identidad a las personas. La dimensión social estructura la mente del ser humano y le permite descubrir cuál es su papel dentro de una sociedad. Las múltiples relaciones interpersonales le ayudan al ser humano desarrollar nuevos estilos de vida, promover principios y valores humanos, religiosos y cívicos, como la tolerancia, el respeto, la justicia, la convivencia, la solidaridad y el amor. En este sentido promover una dimensión sociológica es sumamente importante para la enseñanza religiosa, ya que permite descubrir el sentido de la vida misma, donde las personas reconocen su propia naturaleza humana y valoran cada practica o hecho social (López 2014)</w:t>
      </w:r>
    </w:p>
    <w:p w14:paraId="406A29E8" w14:textId="77777777" w:rsidR="005622DA" w:rsidRPr="00497CDE" w:rsidRDefault="005622DA" w:rsidP="005622DA">
      <w:pPr>
        <w:tabs>
          <w:tab w:val="left" w:pos="350"/>
          <w:tab w:val="left" w:pos="905"/>
          <w:tab w:val="left" w:pos="2366"/>
        </w:tabs>
        <w:jc w:val="both"/>
        <w:rPr>
          <w:rFonts w:ascii="Times New Roman" w:hAnsi="Times New Roman" w:cs="Times New Roman"/>
          <w:bCs/>
        </w:rPr>
      </w:pPr>
      <w:r w:rsidRPr="00497CDE">
        <w:rPr>
          <w:rFonts w:ascii="Times New Roman" w:hAnsi="Times New Roman" w:cs="Times New Roman"/>
          <w:b/>
        </w:rPr>
        <w:t xml:space="preserve">El Plan de Dios: </w:t>
      </w:r>
      <w:r w:rsidRPr="00497CDE">
        <w:rPr>
          <w:rFonts w:ascii="Times New Roman" w:hAnsi="Times New Roman" w:cs="Times New Roman"/>
          <w:bCs/>
        </w:rPr>
        <w:t>La mayoría de los cristianos desean realmente entender el plan de Dios para sus vidas. Sin embargo, hay muchas preguntas: ¿cómo puedo descubrir el plan de Dios? ¿Cómo puedo estar seguro? Afortunadamente, la biblia brinda muchos principios importantes respecto de la voluntad de Dios. Dios no está tratando de ocultar su voluntad para nuestras vidas; él quiere que sus hijos sepan su voluntad y la sigan. Primero, la biblia está llena de afirmaciones claras sobre el plan de Dios que se aplican a todos los creyentes. Por ejemplo, 1 Tesalonicenses 5:16-18 enseña, "Estad siempre gozosos. Orad sin cesar; Dad gracias en todo, porque esta es la voluntad de Dios para con vosotros en Cristo Jesús" (</w:t>
      </w:r>
      <w:proofErr w:type="spellStart"/>
      <w:r w:rsidRPr="00497CDE">
        <w:rPr>
          <w:rFonts w:ascii="Times New Roman" w:hAnsi="Times New Roman" w:cs="Times New Roman"/>
          <w:bCs/>
        </w:rPr>
        <w:t>Got</w:t>
      </w:r>
      <w:proofErr w:type="spellEnd"/>
      <w:r w:rsidRPr="00497CDE">
        <w:rPr>
          <w:rFonts w:ascii="Times New Roman" w:hAnsi="Times New Roman" w:cs="Times New Roman"/>
          <w:bCs/>
        </w:rPr>
        <w:t xml:space="preserve">, </w:t>
      </w:r>
      <w:proofErr w:type="spellStart"/>
      <w:r w:rsidRPr="00497CDE">
        <w:rPr>
          <w:rFonts w:ascii="Times New Roman" w:hAnsi="Times New Roman" w:cs="Times New Roman"/>
          <w:bCs/>
        </w:rPr>
        <w:t>Questions</w:t>
      </w:r>
      <w:proofErr w:type="spellEnd"/>
      <w:r w:rsidRPr="00497CDE">
        <w:rPr>
          <w:rFonts w:ascii="Times New Roman" w:hAnsi="Times New Roman" w:cs="Times New Roman"/>
          <w:bCs/>
        </w:rPr>
        <w:t xml:space="preserve">, </w:t>
      </w:r>
      <w:proofErr w:type="spellStart"/>
      <w:r w:rsidRPr="00497CDE">
        <w:rPr>
          <w:rFonts w:ascii="Times New Roman" w:hAnsi="Times New Roman" w:cs="Times New Roman"/>
          <w:bCs/>
        </w:rPr>
        <w:t>sf</w:t>
      </w:r>
      <w:proofErr w:type="spellEnd"/>
      <w:r w:rsidRPr="00497CDE">
        <w:rPr>
          <w:rFonts w:ascii="Times New Roman" w:hAnsi="Times New Roman" w:cs="Times New Roman"/>
          <w:bCs/>
        </w:rPr>
        <w:t>).</w:t>
      </w:r>
    </w:p>
    <w:p w14:paraId="43D67602" w14:textId="77777777" w:rsidR="005622DA" w:rsidRPr="00497CDE" w:rsidRDefault="005622DA" w:rsidP="005622DA">
      <w:pPr>
        <w:tabs>
          <w:tab w:val="left" w:pos="350"/>
          <w:tab w:val="left" w:pos="905"/>
          <w:tab w:val="left" w:pos="2366"/>
        </w:tabs>
        <w:jc w:val="both"/>
        <w:rPr>
          <w:rFonts w:ascii="Times New Roman" w:hAnsi="Times New Roman" w:cs="Times New Roman"/>
          <w:bCs/>
        </w:rPr>
      </w:pPr>
      <w:r w:rsidRPr="00497CDE">
        <w:rPr>
          <w:rFonts w:ascii="Times New Roman" w:hAnsi="Times New Roman" w:cs="Times New Roman"/>
          <w:b/>
        </w:rPr>
        <w:t xml:space="preserve">El plan de Dios para nosotros: </w:t>
      </w:r>
      <w:r w:rsidRPr="00497CDE">
        <w:rPr>
          <w:rFonts w:ascii="Times New Roman" w:hAnsi="Times New Roman" w:cs="Times New Roman"/>
          <w:bCs/>
        </w:rPr>
        <w:t xml:space="preserve">Porque yo sé los planes que tengo para vosotros" --declara el SEÑOR-- ``planes de bienestar y no de calamidad, para daros un futuro y una esperanza (Jeremías 29:11);  Muchos son los planes en el corazón del hombre, </w:t>
      </w:r>
      <w:proofErr w:type="spellStart"/>
      <w:r w:rsidRPr="00497CDE">
        <w:rPr>
          <w:rFonts w:ascii="Times New Roman" w:hAnsi="Times New Roman" w:cs="Times New Roman"/>
          <w:bCs/>
        </w:rPr>
        <w:t>mas</w:t>
      </w:r>
      <w:proofErr w:type="spellEnd"/>
      <w:r w:rsidRPr="00497CDE">
        <w:rPr>
          <w:rFonts w:ascii="Times New Roman" w:hAnsi="Times New Roman" w:cs="Times New Roman"/>
          <w:bCs/>
        </w:rPr>
        <w:t xml:space="preserve"> el consejo del SEÑOR permanecerá (Proverbios 19:21).</w:t>
      </w:r>
      <w:r w:rsidRPr="00497CDE">
        <w:rPr>
          <w:rFonts w:ascii="Times New Roman" w:hAnsi="Times New Roman" w:cs="Times New Roman"/>
        </w:rPr>
        <w:t xml:space="preserve"> </w:t>
      </w:r>
      <w:r w:rsidRPr="00497CDE">
        <w:rPr>
          <w:rFonts w:ascii="Times New Roman" w:hAnsi="Times New Roman" w:cs="Times New Roman"/>
          <w:bCs/>
        </w:rPr>
        <w:t>Yo sé, oh SEÑOR, que no depende del hombre su camino, ni de quien anda el dirigir sus pasos.</w:t>
      </w:r>
      <w:r w:rsidRPr="00497CDE">
        <w:rPr>
          <w:rFonts w:ascii="Times New Roman" w:hAnsi="Times New Roman" w:cs="Times New Roman"/>
        </w:rPr>
        <w:t xml:space="preserve"> </w:t>
      </w:r>
      <w:r w:rsidRPr="00497CDE">
        <w:rPr>
          <w:rFonts w:ascii="Times New Roman" w:hAnsi="Times New Roman" w:cs="Times New Roman"/>
          <w:bCs/>
        </w:rPr>
        <w:t>Jeremías 10:23</w:t>
      </w:r>
    </w:p>
    <w:p w14:paraId="157A0492" w14:textId="77777777" w:rsidR="005622DA" w:rsidRPr="00497CDE" w:rsidRDefault="005622DA" w:rsidP="005622DA">
      <w:pPr>
        <w:tabs>
          <w:tab w:val="left" w:pos="350"/>
          <w:tab w:val="left" w:pos="905"/>
          <w:tab w:val="left" w:pos="2366"/>
        </w:tabs>
        <w:jc w:val="both"/>
        <w:rPr>
          <w:rFonts w:ascii="Times New Roman" w:hAnsi="Times New Roman" w:cs="Times New Roman"/>
        </w:rPr>
      </w:pPr>
      <w:r w:rsidRPr="00497CDE">
        <w:rPr>
          <w:rFonts w:ascii="Times New Roman" w:hAnsi="Times New Roman" w:cs="Times New Roman"/>
          <w:b/>
        </w:rPr>
        <w:t>La perseverancia:</w:t>
      </w:r>
      <w:r w:rsidRPr="00497CDE">
        <w:rPr>
          <w:rFonts w:ascii="Times New Roman" w:hAnsi="Times New Roman" w:cs="Times New Roman"/>
          <w:bCs/>
        </w:rPr>
        <w:t xml:space="preserve"> </w:t>
      </w:r>
      <w:r w:rsidRPr="00497CDE">
        <w:rPr>
          <w:rFonts w:ascii="Times New Roman" w:hAnsi="Times New Roman" w:cs="Times New Roman"/>
        </w:rPr>
        <w:t xml:space="preserve">Perseverar es una cualidad humana que permite mantenerse constante en la prosecución de lo comenzado, en una actitud o en una opinión. La perseverancia se pone de manifiesto frente a obstáculos y frustraciones en la persecución de metas, y en la adhesión a principios establecidos previamente. La perseverancia es un valor también para alcanzar lo que se desea a pesar de las cosas negativas que puedan pasar, y es también muy importante al estudiante que se enfrenta al conocimiento, pues el estudio siempre implica paciencia y perseverancia para la consecución de los fines propuestos. Por eso </w:t>
      </w:r>
      <w:proofErr w:type="spellStart"/>
      <w:r w:rsidRPr="00497CDE">
        <w:rPr>
          <w:rFonts w:ascii="Times New Roman" w:hAnsi="Times New Roman" w:cs="Times New Roman"/>
        </w:rPr>
        <w:t>de</w:t>
      </w:r>
      <w:proofErr w:type="spellEnd"/>
      <w:r w:rsidRPr="00497CDE">
        <w:rPr>
          <w:rFonts w:ascii="Times New Roman" w:hAnsi="Times New Roman" w:cs="Times New Roman"/>
        </w:rPr>
        <w:t xml:space="preserve"> dice que la perseverancia está en la base de la fuerza de voluntad (</w:t>
      </w:r>
      <w:proofErr w:type="spellStart"/>
      <w:r w:rsidRPr="00497CDE">
        <w:rPr>
          <w:rFonts w:ascii="Times New Roman" w:hAnsi="Times New Roman" w:cs="Times New Roman"/>
        </w:rPr>
        <w:t>Waece</w:t>
      </w:r>
      <w:proofErr w:type="spellEnd"/>
      <w:r w:rsidRPr="00497CDE">
        <w:rPr>
          <w:rFonts w:ascii="Times New Roman" w:hAnsi="Times New Roman" w:cs="Times New Roman"/>
        </w:rPr>
        <w:t xml:space="preserve">, </w:t>
      </w:r>
      <w:proofErr w:type="spellStart"/>
      <w:r w:rsidRPr="00497CDE">
        <w:rPr>
          <w:rFonts w:ascii="Times New Roman" w:hAnsi="Times New Roman" w:cs="Times New Roman"/>
        </w:rPr>
        <w:t>sf</w:t>
      </w:r>
      <w:proofErr w:type="spellEnd"/>
      <w:r w:rsidRPr="00497CDE">
        <w:rPr>
          <w:rFonts w:ascii="Times New Roman" w:hAnsi="Times New Roman" w:cs="Times New Roman"/>
        </w:rPr>
        <w:t>)</w:t>
      </w:r>
    </w:p>
    <w:p w14:paraId="050E005A" w14:textId="77777777" w:rsidR="005622DA" w:rsidRPr="00497CDE" w:rsidRDefault="005622DA" w:rsidP="005622DA">
      <w:pPr>
        <w:tabs>
          <w:tab w:val="left" w:pos="350"/>
          <w:tab w:val="left" w:pos="905"/>
          <w:tab w:val="left" w:pos="2366"/>
        </w:tabs>
        <w:jc w:val="both"/>
        <w:rPr>
          <w:rFonts w:ascii="Times New Roman" w:hAnsi="Times New Roman" w:cs="Times New Roman"/>
        </w:rPr>
      </w:pPr>
      <w:r w:rsidRPr="00497CDE">
        <w:rPr>
          <w:rFonts w:ascii="Times New Roman" w:hAnsi="Times New Roman" w:cs="Times New Roman"/>
          <w:b/>
          <w:bCs/>
        </w:rPr>
        <w:t>Celos y Envidia</w:t>
      </w:r>
      <w:proofErr w:type="gramStart"/>
      <w:r w:rsidRPr="00497CDE">
        <w:rPr>
          <w:rFonts w:ascii="Times New Roman" w:hAnsi="Times New Roman" w:cs="Times New Roman"/>
          <w:b/>
          <w:bCs/>
        </w:rPr>
        <w:t>:</w:t>
      </w:r>
      <w:r w:rsidRPr="00497CDE">
        <w:rPr>
          <w:rFonts w:ascii="Times New Roman" w:hAnsi="Times New Roman" w:cs="Times New Roman"/>
        </w:rPr>
        <w:t xml:space="preserve">  Los</w:t>
      </w:r>
      <w:proofErr w:type="gramEnd"/>
      <w:r w:rsidRPr="00497CDE">
        <w:rPr>
          <w:rFonts w:ascii="Times New Roman" w:hAnsi="Times New Roman" w:cs="Times New Roman"/>
        </w:rPr>
        <w:t xml:space="preserve"> celos y la envidia tienen un papel fundamental en la vida de las personas; los celos cumplen como función principal el mantenimiento de la exclusividad en una relación, y la envidia pone el acento en la consecución de igualdad en una situación que se percibe como desigual. En lo que respecta a los celos, </w:t>
      </w:r>
      <w:proofErr w:type="spellStart"/>
      <w:r w:rsidRPr="00497CDE">
        <w:rPr>
          <w:rFonts w:ascii="Times New Roman" w:hAnsi="Times New Roman" w:cs="Times New Roman"/>
        </w:rPr>
        <w:t>Buunk</w:t>
      </w:r>
      <w:proofErr w:type="spellEnd"/>
      <w:r w:rsidRPr="00497CDE">
        <w:rPr>
          <w:rFonts w:ascii="Times New Roman" w:hAnsi="Times New Roman" w:cs="Times New Roman"/>
        </w:rPr>
        <w:t xml:space="preserve">, </w:t>
      </w:r>
      <w:proofErr w:type="spellStart"/>
      <w:r w:rsidRPr="00497CDE">
        <w:rPr>
          <w:rFonts w:ascii="Times New Roman" w:hAnsi="Times New Roman" w:cs="Times New Roman"/>
        </w:rPr>
        <w:t>Massar</w:t>
      </w:r>
      <w:proofErr w:type="spellEnd"/>
      <w:r w:rsidRPr="00497CDE">
        <w:rPr>
          <w:rFonts w:ascii="Times New Roman" w:hAnsi="Times New Roman" w:cs="Times New Roman"/>
        </w:rPr>
        <w:t xml:space="preserve"> y </w:t>
      </w:r>
      <w:proofErr w:type="spellStart"/>
      <w:r w:rsidRPr="00497CDE">
        <w:rPr>
          <w:rFonts w:ascii="Times New Roman" w:hAnsi="Times New Roman" w:cs="Times New Roman"/>
        </w:rPr>
        <w:t>Dijkstra</w:t>
      </w:r>
      <w:proofErr w:type="spellEnd"/>
      <w:r w:rsidRPr="00497CDE">
        <w:rPr>
          <w:rFonts w:ascii="Times New Roman" w:hAnsi="Times New Roman" w:cs="Times New Roman"/>
        </w:rPr>
        <w:t xml:space="preserve"> (2007) afirman que los celos son una reacción emocional y motivacional que sirven para proteger una relación sentimental de posibles oponentes. En cuanto a la envidia, Van de Ven, </w:t>
      </w:r>
      <w:proofErr w:type="spellStart"/>
      <w:r w:rsidRPr="00497CDE">
        <w:rPr>
          <w:rFonts w:ascii="Times New Roman" w:hAnsi="Times New Roman" w:cs="Times New Roman"/>
        </w:rPr>
        <w:t>Zeelenberg</w:t>
      </w:r>
      <w:proofErr w:type="spellEnd"/>
      <w:r w:rsidRPr="00497CDE">
        <w:rPr>
          <w:rFonts w:ascii="Times New Roman" w:hAnsi="Times New Roman" w:cs="Times New Roman"/>
        </w:rPr>
        <w:t xml:space="preserve"> y </w:t>
      </w:r>
      <w:proofErr w:type="spellStart"/>
      <w:r w:rsidRPr="00497CDE">
        <w:rPr>
          <w:rFonts w:ascii="Times New Roman" w:hAnsi="Times New Roman" w:cs="Times New Roman"/>
        </w:rPr>
        <w:t>Pieters</w:t>
      </w:r>
      <w:proofErr w:type="spellEnd"/>
      <w:r w:rsidRPr="00497CDE">
        <w:rPr>
          <w:rFonts w:ascii="Times New Roman" w:hAnsi="Times New Roman" w:cs="Times New Roman"/>
        </w:rPr>
        <w:t xml:space="preserve"> (2009) reconocen que la envidia se dirigen a una situación de amenaza o desafío para volver a encontrar el equilibrio mediante dos maneras: minar el objeto envidiado y desarrollar el sí mismo. “Mientras que la envidia implica que la persona considera que carece de alguna posesión, habilidad o cualidad (en comparación con el envidiado), los celos suponen la pérdida o amenaza de pérdida de lo que se poseía” (</w:t>
      </w:r>
      <w:proofErr w:type="spellStart"/>
      <w:r w:rsidRPr="00497CDE">
        <w:rPr>
          <w:rFonts w:ascii="Times New Roman" w:hAnsi="Times New Roman" w:cs="Times New Roman"/>
        </w:rPr>
        <w:t>Parrot</w:t>
      </w:r>
      <w:proofErr w:type="spellEnd"/>
      <w:r w:rsidRPr="00497CDE">
        <w:rPr>
          <w:rFonts w:ascii="Times New Roman" w:hAnsi="Times New Roman" w:cs="Times New Roman"/>
        </w:rPr>
        <w:t xml:space="preserve"> y Smith, 1993, p. 906). </w:t>
      </w:r>
      <w:proofErr w:type="gramStart"/>
      <w:r w:rsidRPr="00497CDE">
        <w:rPr>
          <w:rFonts w:ascii="Times New Roman" w:hAnsi="Times New Roman" w:cs="Times New Roman"/>
        </w:rPr>
        <w:t>los</w:t>
      </w:r>
      <w:proofErr w:type="gramEnd"/>
      <w:r w:rsidRPr="00497CDE">
        <w:rPr>
          <w:rFonts w:ascii="Times New Roman" w:hAnsi="Times New Roman" w:cs="Times New Roman"/>
        </w:rPr>
        <w:t xml:space="preserve"> celos son evocados por las ciertas características de los rivales tanto en las relaciones íntimas como en las relaciones laborales (</w:t>
      </w:r>
      <w:proofErr w:type="spellStart"/>
      <w:r w:rsidRPr="00497CDE">
        <w:rPr>
          <w:rFonts w:ascii="Times New Roman" w:hAnsi="Times New Roman" w:cs="Times New Roman"/>
        </w:rPr>
        <w:t>Bergoña</w:t>
      </w:r>
      <w:proofErr w:type="spellEnd"/>
      <w:r w:rsidRPr="00497CDE">
        <w:rPr>
          <w:rFonts w:ascii="Times New Roman" w:hAnsi="Times New Roman" w:cs="Times New Roman"/>
        </w:rPr>
        <w:t xml:space="preserve"> y Roberto, 2015).</w:t>
      </w:r>
    </w:p>
    <w:p w14:paraId="05302FBA" w14:textId="77777777" w:rsidR="005622DA" w:rsidRPr="00497CDE" w:rsidRDefault="005622DA" w:rsidP="005622DA">
      <w:pPr>
        <w:tabs>
          <w:tab w:val="left" w:pos="350"/>
          <w:tab w:val="left" w:pos="905"/>
          <w:tab w:val="left" w:pos="2366"/>
        </w:tabs>
        <w:jc w:val="both"/>
        <w:rPr>
          <w:rFonts w:ascii="Times New Roman" w:hAnsi="Times New Roman" w:cs="Times New Roman"/>
        </w:rPr>
      </w:pPr>
      <w:r w:rsidRPr="00497CDE">
        <w:rPr>
          <w:rFonts w:ascii="Times New Roman" w:hAnsi="Times New Roman" w:cs="Times New Roman"/>
          <w:b/>
          <w:bCs/>
        </w:rPr>
        <w:t xml:space="preserve">La infidelidad como patología moral: </w:t>
      </w:r>
      <w:r w:rsidRPr="00497CDE">
        <w:rPr>
          <w:rFonts w:ascii="Times New Roman" w:hAnsi="Times New Roman" w:cs="Times New Roman"/>
        </w:rPr>
        <w:t>Definimos como patología moral todo acto o comportamiento que genera sufrimiento en otro con quien se tiene una relación horizontal (a sabiendas de que se está causando daño) y con el cual existe un compromiso afectivo, emocional, intelectual. Cuando hablamos de la infidelidad hay aspectos relacionados con dificultades afectivas y psicológicas, pero, adicionalmente, quien tiene el comportamiento infiel sabe fehacientemente que está mintiendo, engañando y traicionando a alguien que tiene su confianza depositada en él o ella. El dolor de quien sufre la infidelidad solo podrá ser reparado genuinamente si desde el presente y hacia el futuro se garantiza la responsabilidad del compromiso.</w:t>
      </w:r>
    </w:p>
    <w:p w14:paraId="24A39A6F" w14:textId="77777777" w:rsidR="005622DA" w:rsidRPr="00497CDE" w:rsidRDefault="005622DA" w:rsidP="005622DA">
      <w:pPr>
        <w:tabs>
          <w:tab w:val="left" w:pos="350"/>
          <w:tab w:val="left" w:pos="905"/>
          <w:tab w:val="left" w:pos="2366"/>
        </w:tabs>
        <w:jc w:val="both"/>
        <w:rPr>
          <w:rFonts w:ascii="Times New Roman" w:hAnsi="Times New Roman" w:cs="Times New Roman"/>
        </w:rPr>
      </w:pPr>
      <w:r w:rsidRPr="00497CDE">
        <w:rPr>
          <w:rFonts w:ascii="Times New Roman" w:hAnsi="Times New Roman" w:cs="Times New Roman"/>
          <w:b/>
          <w:bCs/>
        </w:rPr>
        <w:t xml:space="preserve">Empatía y   </w:t>
      </w:r>
      <w:proofErr w:type="spellStart"/>
      <w:r w:rsidRPr="00497CDE">
        <w:rPr>
          <w:rFonts w:ascii="Times New Roman" w:hAnsi="Times New Roman" w:cs="Times New Roman"/>
          <w:b/>
          <w:bCs/>
        </w:rPr>
        <w:t>Ecpatía</w:t>
      </w:r>
      <w:proofErr w:type="spellEnd"/>
      <w:r w:rsidRPr="00497CDE">
        <w:rPr>
          <w:rFonts w:ascii="Times New Roman" w:hAnsi="Times New Roman" w:cs="Times New Roman"/>
          <w:b/>
          <w:bCs/>
        </w:rPr>
        <w:t xml:space="preserve"> </w:t>
      </w:r>
      <w:r w:rsidRPr="00497CDE">
        <w:rPr>
          <w:rFonts w:ascii="Times New Roman" w:hAnsi="Times New Roman" w:cs="Times New Roman"/>
        </w:rPr>
        <w:t xml:space="preserve">: Definimos empatía como la acción y la capacidad de comprender, ser consciente, ser sensible o experimentar de manera vicariante los sentimientos, pensamientos y experiencias de otro, sin que esos sentimientos, pensamientos y experiencias hayan sido comunicados de manera objetiva o explicita. Podríamos decir que la empatía es algo así como sintonizar con la frecuencia emocional de una persona, lo que nos permite reproducir interiormente sus sentimientos hasta llegar a comprenderlos. La empatía es fundamental para establecer relaciones </w:t>
      </w:r>
      <w:proofErr w:type="spellStart"/>
      <w:proofErr w:type="gramStart"/>
      <w:r w:rsidRPr="00497CDE">
        <w:rPr>
          <w:rFonts w:ascii="Times New Roman" w:hAnsi="Times New Roman" w:cs="Times New Roman"/>
        </w:rPr>
        <w:t>intimas</w:t>
      </w:r>
      <w:proofErr w:type="spellEnd"/>
      <w:proofErr w:type="gramEnd"/>
      <w:r w:rsidRPr="00497CDE">
        <w:rPr>
          <w:rFonts w:ascii="Times New Roman" w:hAnsi="Times New Roman" w:cs="Times New Roman"/>
        </w:rPr>
        <w:t xml:space="preserve">, y constituye el principio de conexión entre los seres humanos. A través de ella podemos sentirnos partícipes de la experiencia de otros y elaborar experiencias comunes.  </w:t>
      </w:r>
      <w:proofErr w:type="spellStart"/>
      <w:r w:rsidRPr="00497CDE">
        <w:rPr>
          <w:rFonts w:ascii="Times New Roman" w:hAnsi="Times New Roman" w:cs="Times New Roman"/>
        </w:rPr>
        <w:t>Ecpatía</w:t>
      </w:r>
      <w:proofErr w:type="spellEnd"/>
      <w:r w:rsidRPr="00497CDE">
        <w:rPr>
          <w:rFonts w:ascii="Times New Roman" w:hAnsi="Times New Roman" w:cs="Times New Roman"/>
        </w:rPr>
        <w:t xml:space="preserve"> se define como un proceso mental voluntario de percepción y exclusión de sentimientos, actitudes, pensamientos y motivaciones inducidas por otro. La </w:t>
      </w:r>
      <w:proofErr w:type="spellStart"/>
      <w:r w:rsidRPr="00497CDE">
        <w:rPr>
          <w:rFonts w:ascii="Times New Roman" w:hAnsi="Times New Roman" w:cs="Times New Roman"/>
        </w:rPr>
        <w:t>Ecpatía</w:t>
      </w:r>
      <w:proofErr w:type="spellEnd"/>
      <w:r w:rsidRPr="00497CDE">
        <w:rPr>
          <w:rFonts w:ascii="Times New Roman" w:hAnsi="Times New Roman" w:cs="Times New Roman"/>
        </w:rPr>
        <w:t xml:space="preserve"> es la acción mental compensatoria que nos protege de la inundación afectiva, y nos permite no dejarnos arrastrar por las emociones ajenas, un riesgo que corren las personas excesivamente empáticas (González, 2005).</w:t>
      </w:r>
    </w:p>
    <w:p w14:paraId="33686014" w14:textId="77777777" w:rsidR="005622DA" w:rsidRPr="00497CDE" w:rsidRDefault="005622DA" w:rsidP="005622DA">
      <w:pPr>
        <w:tabs>
          <w:tab w:val="left" w:pos="350"/>
          <w:tab w:val="left" w:pos="905"/>
          <w:tab w:val="left" w:pos="2366"/>
        </w:tabs>
        <w:jc w:val="both"/>
        <w:rPr>
          <w:rFonts w:ascii="Times New Roman" w:hAnsi="Times New Roman" w:cs="Times New Roman"/>
        </w:rPr>
      </w:pPr>
      <w:r w:rsidRPr="00497CDE">
        <w:rPr>
          <w:rFonts w:ascii="Times New Roman" w:hAnsi="Times New Roman" w:cs="Times New Roman"/>
          <w:b/>
          <w:bCs/>
        </w:rPr>
        <w:t>Proyecto de vida:</w:t>
      </w:r>
      <w:r w:rsidRPr="00497CDE">
        <w:rPr>
          <w:rFonts w:ascii="Times New Roman" w:hAnsi="Times New Roman" w:cs="Times New Roman"/>
        </w:rPr>
        <w:t xml:space="preserve"> El “Proyecto de vida”, lo definimos, de manera más precisa, como un subsistema psicológico principal de la persona en sus dimensiones esenciales de la vida... es un modelo ideal sobre lo que el individuo espera o quiere ser y hacer, que toma forma concreta en la disposición real y sus posibilidades internas y externas de lograrlo, definiendo su relación hacia el mundo y hacia sí mismo, su razón de ser como individuo en un contexto y tipo de sociedad determinada (</w:t>
      </w:r>
      <w:proofErr w:type="spellStart"/>
      <w:r w:rsidRPr="00497CDE">
        <w:rPr>
          <w:rFonts w:ascii="Times New Roman" w:hAnsi="Times New Roman" w:cs="Times New Roman"/>
        </w:rPr>
        <w:t>D’Angelo</w:t>
      </w:r>
      <w:proofErr w:type="spellEnd"/>
      <w:r w:rsidRPr="00497CDE">
        <w:rPr>
          <w:rFonts w:ascii="Times New Roman" w:hAnsi="Times New Roman" w:cs="Times New Roman"/>
        </w:rPr>
        <w:t>, O., 2002)</w:t>
      </w:r>
    </w:p>
    <w:p w14:paraId="463AAB3E" w14:textId="77777777" w:rsidR="005622DA" w:rsidRPr="00497CDE" w:rsidRDefault="005622DA" w:rsidP="005622DA">
      <w:pPr>
        <w:tabs>
          <w:tab w:val="left" w:pos="350"/>
          <w:tab w:val="left" w:pos="905"/>
          <w:tab w:val="left" w:pos="2366"/>
        </w:tabs>
        <w:jc w:val="both"/>
        <w:rPr>
          <w:rFonts w:ascii="Times New Roman" w:hAnsi="Times New Roman" w:cs="Times New Roman"/>
          <w:b/>
          <w:bCs/>
        </w:rPr>
      </w:pPr>
      <w:r w:rsidRPr="00497CDE">
        <w:rPr>
          <w:rFonts w:ascii="Times New Roman" w:hAnsi="Times New Roman" w:cs="Times New Roman"/>
          <w:b/>
          <w:bCs/>
        </w:rPr>
        <w:t xml:space="preserve">Empoderamiento: </w:t>
      </w:r>
      <w:r w:rsidRPr="00497CDE">
        <w:rPr>
          <w:rFonts w:ascii="Times New Roman" w:hAnsi="Times New Roman" w:cs="Times New Roman"/>
        </w:rPr>
        <w:t xml:space="preserve">proceso mediante el cual las personas, organizaciones y comunidades logran control sobre sus asuntos. Es así que las personas, organizaciones o grupos más impotentes y marginados se dan cuenta de la función del poder dentro del contexto de sus vidas, y desarrollan habilidades y capacidades para mejorar el control de las mismas. Este control puede ser ejercido sin perjudicar los derechos de los demás. Asimismo, involucra cambios en la identidad y en la autopercepción de las personas. Generalmente cuando un individuo o grupo se empoderan, se apoya en la comunidad para la transformación de su entorno según sus necesidades y aspiraciones, así como para sí mismos (Banda y Morales, 2015). </w:t>
      </w:r>
    </w:p>
    <w:p w14:paraId="53C84A68" w14:textId="77777777" w:rsidR="005622DA" w:rsidRPr="00497CDE" w:rsidRDefault="005622DA" w:rsidP="005622DA">
      <w:pPr>
        <w:jc w:val="both"/>
        <w:rPr>
          <w:rFonts w:ascii="Times New Roman" w:hAnsi="Times New Roman" w:cs="Times New Roman"/>
        </w:rPr>
      </w:pPr>
      <w:proofErr w:type="gramStart"/>
      <w:r w:rsidRPr="00497CDE">
        <w:rPr>
          <w:rFonts w:ascii="Times New Roman" w:hAnsi="Times New Roman" w:cs="Times New Roman"/>
          <w:b/>
        </w:rPr>
        <w:t>Actividad :</w:t>
      </w:r>
      <w:proofErr w:type="gramEnd"/>
      <w:r w:rsidRPr="00497CDE">
        <w:rPr>
          <w:rFonts w:ascii="Times New Roman" w:hAnsi="Times New Roman" w:cs="Times New Roman"/>
        </w:rPr>
        <w:t xml:space="preserve"> De cada uno de los temas de esta guía plantéese una pregunta (Sólo plantearse una pregunta) y escribirla en su cuaderno o libro de Artista. </w:t>
      </w:r>
    </w:p>
    <w:p w14:paraId="45DB4C4D" w14:textId="77777777" w:rsidR="005622DA" w:rsidRPr="00DA3338" w:rsidRDefault="005622DA" w:rsidP="005622DA">
      <w:pPr>
        <w:jc w:val="both"/>
        <w:rPr>
          <w:rFonts w:ascii="Times New Roman" w:hAnsi="Times New Roman" w:cs="Times New Roman"/>
          <w:sz w:val="16"/>
          <w:szCs w:val="16"/>
        </w:rPr>
      </w:pPr>
      <w:r w:rsidRPr="00DA3338">
        <w:rPr>
          <w:rFonts w:ascii="Verdana" w:hAnsi="Verdana"/>
          <w:sz w:val="16"/>
          <w:szCs w:val="16"/>
        </w:rPr>
        <w:t xml:space="preserve">Banda, A.  Morales M. (2015).  </w:t>
      </w:r>
      <w:r w:rsidRPr="00DA3338">
        <w:rPr>
          <w:rFonts w:ascii="Times New Roman" w:hAnsi="Times New Roman" w:cs="Times New Roman"/>
          <w:sz w:val="16"/>
          <w:szCs w:val="16"/>
        </w:rPr>
        <w:t xml:space="preserve">Empoderamiento psicológico: un modelo sistémico con componentes individuales y comunitarios. Recuperado de: </w:t>
      </w:r>
      <w:hyperlink r:id="rId150" w:history="1">
        <w:r w:rsidRPr="00DA3338">
          <w:rPr>
            <w:rStyle w:val="Hipervnculo"/>
            <w:rFonts w:ascii="Times New Roman" w:hAnsi="Times New Roman" w:cs="Times New Roman"/>
            <w:sz w:val="16"/>
            <w:szCs w:val="16"/>
          </w:rPr>
          <w:t>http://www.scielo.org.pe/pdf/psico/v33n1/a01v33n1.pdf</w:t>
        </w:r>
      </w:hyperlink>
      <w:r w:rsidRPr="00DA3338">
        <w:rPr>
          <w:rFonts w:ascii="Times New Roman" w:hAnsi="Times New Roman" w:cs="Times New Roman"/>
          <w:sz w:val="16"/>
          <w:szCs w:val="16"/>
        </w:rPr>
        <w:t xml:space="preserve"> ; </w:t>
      </w:r>
      <w:proofErr w:type="spellStart"/>
      <w:r w:rsidRPr="00DA3338">
        <w:rPr>
          <w:rFonts w:ascii="Times New Roman" w:hAnsi="Times New Roman" w:cs="Times New Roman"/>
          <w:sz w:val="16"/>
          <w:szCs w:val="16"/>
        </w:rPr>
        <w:t>Bergoña</w:t>
      </w:r>
      <w:proofErr w:type="spellEnd"/>
      <w:r w:rsidRPr="00DA3338">
        <w:rPr>
          <w:rFonts w:ascii="Times New Roman" w:hAnsi="Times New Roman" w:cs="Times New Roman"/>
          <w:sz w:val="16"/>
          <w:szCs w:val="16"/>
        </w:rPr>
        <w:t xml:space="preserve">, G.  Roberto, M.   (2015). Celos y envidia en el trabajo: una revisión de los últimos 20 años. Recuperado de: </w:t>
      </w:r>
      <w:hyperlink r:id="rId151" w:history="1">
        <w:r w:rsidRPr="00DA3338">
          <w:rPr>
            <w:rStyle w:val="Hipervnculo"/>
            <w:rFonts w:ascii="Times New Roman" w:hAnsi="Times New Roman" w:cs="Times New Roman"/>
            <w:sz w:val="16"/>
            <w:szCs w:val="16"/>
          </w:rPr>
          <w:t>https://core.ac.uk/download/pdf/196608494.pdf</w:t>
        </w:r>
      </w:hyperlink>
      <w:r w:rsidRPr="00DA3338">
        <w:rPr>
          <w:rFonts w:ascii="Times New Roman" w:hAnsi="Times New Roman" w:cs="Times New Roman"/>
          <w:sz w:val="16"/>
          <w:szCs w:val="16"/>
        </w:rPr>
        <w:t xml:space="preserve"> ; </w:t>
      </w:r>
      <w:proofErr w:type="spellStart"/>
      <w:r w:rsidRPr="00DA3338">
        <w:rPr>
          <w:rFonts w:ascii="Times New Roman" w:hAnsi="Times New Roman" w:cs="Times New Roman"/>
          <w:sz w:val="16"/>
          <w:szCs w:val="16"/>
        </w:rPr>
        <w:t>Dàngelo</w:t>
      </w:r>
      <w:proofErr w:type="spellEnd"/>
      <w:r w:rsidRPr="00DA3338">
        <w:rPr>
          <w:rFonts w:ascii="Times New Roman" w:hAnsi="Times New Roman" w:cs="Times New Roman"/>
          <w:sz w:val="16"/>
          <w:szCs w:val="16"/>
        </w:rPr>
        <w:t>, D.  (2002). El desarrollo profesional creador (</w:t>
      </w:r>
      <w:proofErr w:type="spellStart"/>
      <w:r w:rsidRPr="00DA3338">
        <w:rPr>
          <w:rFonts w:ascii="Times New Roman" w:hAnsi="Times New Roman" w:cs="Times New Roman"/>
          <w:sz w:val="16"/>
          <w:szCs w:val="16"/>
        </w:rPr>
        <w:t>dpc</w:t>
      </w:r>
      <w:proofErr w:type="spellEnd"/>
      <w:r w:rsidRPr="00DA3338">
        <w:rPr>
          <w:rFonts w:ascii="Times New Roman" w:hAnsi="Times New Roman" w:cs="Times New Roman"/>
          <w:sz w:val="16"/>
          <w:szCs w:val="16"/>
        </w:rPr>
        <w:t xml:space="preserve">) como dimensión; Del proyecto de vida en el ámbito profesional. Recuperado de: </w:t>
      </w:r>
      <w:hyperlink r:id="rId152" w:history="1">
        <w:r w:rsidRPr="00DA3338">
          <w:rPr>
            <w:rStyle w:val="Hipervnculo"/>
            <w:rFonts w:ascii="Times New Roman" w:hAnsi="Times New Roman" w:cs="Times New Roman"/>
            <w:sz w:val="16"/>
            <w:szCs w:val="16"/>
          </w:rPr>
          <w:t>http://biblioteca.clacso.edu.ar/ar/libros/cuba/cips/caudales05/Caudales/ARTICULOS/ArticulosPDF/072425D043.pdf</w:t>
        </w:r>
      </w:hyperlink>
      <w:r w:rsidRPr="00DA3338">
        <w:rPr>
          <w:rFonts w:ascii="Times New Roman" w:hAnsi="Times New Roman" w:cs="Times New Roman"/>
          <w:sz w:val="16"/>
          <w:szCs w:val="16"/>
        </w:rPr>
        <w:t xml:space="preserve"> ; González, J. (2005). </w:t>
      </w:r>
      <w:proofErr w:type="spellStart"/>
      <w:r w:rsidRPr="00DA3338">
        <w:rPr>
          <w:rFonts w:ascii="Times New Roman" w:hAnsi="Times New Roman" w:cs="Times New Roman"/>
          <w:sz w:val="16"/>
          <w:szCs w:val="16"/>
        </w:rPr>
        <w:t>Empatia</w:t>
      </w:r>
      <w:proofErr w:type="spellEnd"/>
      <w:r w:rsidRPr="00DA3338">
        <w:rPr>
          <w:rFonts w:ascii="Times New Roman" w:hAnsi="Times New Roman" w:cs="Times New Roman"/>
          <w:sz w:val="16"/>
          <w:szCs w:val="16"/>
        </w:rPr>
        <w:t xml:space="preserve"> Y </w:t>
      </w:r>
      <w:proofErr w:type="spellStart"/>
      <w:r w:rsidRPr="00DA3338">
        <w:rPr>
          <w:rFonts w:ascii="Times New Roman" w:hAnsi="Times New Roman" w:cs="Times New Roman"/>
          <w:sz w:val="16"/>
          <w:szCs w:val="16"/>
        </w:rPr>
        <w:t>Ecpatía</w:t>
      </w:r>
      <w:proofErr w:type="spellEnd"/>
      <w:r w:rsidRPr="00DA3338">
        <w:rPr>
          <w:rFonts w:ascii="Times New Roman" w:hAnsi="Times New Roman" w:cs="Times New Roman"/>
          <w:sz w:val="16"/>
          <w:szCs w:val="16"/>
        </w:rPr>
        <w:t xml:space="preserve">. Recuperado de: </w:t>
      </w:r>
      <w:hyperlink r:id="rId153" w:history="1">
        <w:r w:rsidRPr="00DA3338">
          <w:rPr>
            <w:rStyle w:val="Hipervnculo"/>
            <w:rFonts w:ascii="Times New Roman" w:hAnsi="Times New Roman" w:cs="Times New Roman"/>
            <w:sz w:val="16"/>
            <w:szCs w:val="16"/>
          </w:rPr>
          <w:t>https://luisderivera.com/wp-content/uploads/2012/02/ecpatia.pdf</w:t>
        </w:r>
      </w:hyperlink>
      <w:r w:rsidRPr="00DA3338">
        <w:rPr>
          <w:rFonts w:ascii="Times New Roman" w:hAnsi="Times New Roman" w:cs="Times New Roman"/>
          <w:sz w:val="16"/>
          <w:szCs w:val="16"/>
        </w:rPr>
        <w:t xml:space="preserve"> ; </w:t>
      </w:r>
      <w:proofErr w:type="spellStart"/>
      <w:r w:rsidRPr="00DA3338">
        <w:rPr>
          <w:rFonts w:ascii="Times New Roman" w:hAnsi="Times New Roman" w:cs="Times New Roman"/>
          <w:sz w:val="16"/>
          <w:szCs w:val="16"/>
        </w:rPr>
        <w:t>Got</w:t>
      </w:r>
      <w:proofErr w:type="spellEnd"/>
      <w:r w:rsidRPr="00DA3338">
        <w:rPr>
          <w:rFonts w:ascii="Times New Roman" w:hAnsi="Times New Roman" w:cs="Times New Roman"/>
          <w:sz w:val="16"/>
          <w:szCs w:val="16"/>
        </w:rPr>
        <w:t xml:space="preserve">  </w:t>
      </w:r>
      <w:proofErr w:type="spellStart"/>
      <w:r w:rsidRPr="00DA3338">
        <w:rPr>
          <w:rFonts w:ascii="Times New Roman" w:hAnsi="Times New Roman" w:cs="Times New Roman"/>
          <w:sz w:val="16"/>
          <w:szCs w:val="16"/>
        </w:rPr>
        <w:t>Questions</w:t>
      </w:r>
      <w:proofErr w:type="spellEnd"/>
      <w:r w:rsidRPr="00DA3338">
        <w:rPr>
          <w:rFonts w:ascii="Times New Roman" w:hAnsi="Times New Roman" w:cs="Times New Roman"/>
          <w:sz w:val="16"/>
          <w:szCs w:val="16"/>
        </w:rPr>
        <w:t>, (</w:t>
      </w:r>
      <w:proofErr w:type="spellStart"/>
      <w:r w:rsidRPr="00DA3338">
        <w:rPr>
          <w:rFonts w:ascii="Times New Roman" w:hAnsi="Times New Roman" w:cs="Times New Roman"/>
          <w:sz w:val="16"/>
          <w:szCs w:val="16"/>
        </w:rPr>
        <w:t>sf</w:t>
      </w:r>
      <w:proofErr w:type="spellEnd"/>
      <w:r w:rsidRPr="00DA3338">
        <w:rPr>
          <w:rFonts w:ascii="Times New Roman" w:hAnsi="Times New Roman" w:cs="Times New Roman"/>
          <w:sz w:val="16"/>
          <w:szCs w:val="16"/>
        </w:rPr>
        <w:t>). ¿Cómo puedo saber cuál es el plan de Dios</w:t>
      </w:r>
      <w:proofErr w:type="gramStart"/>
      <w:r w:rsidRPr="00DA3338">
        <w:rPr>
          <w:rFonts w:ascii="Times New Roman" w:hAnsi="Times New Roman" w:cs="Times New Roman"/>
          <w:sz w:val="16"/>
          <w:szCs w:val="16"/>
        </w:rPr>
        <w:t>?.</w:t>
      </w:r>
      <w:proofErr w:type="gramEnd"/>
      <w:r w:rsidRPr="00DA3338">
        <w:rPr>
          <w:rFonts w:ascii="Times New Roman" w:hAnsi="Times New Roman" w:cs="Times New Roman"/>
          <w:sz w:val="16"/>
          <w:szCs w:val="16"/>
        </w:rPr>
        <w:t xml:space="preserve"> Recuperado de: </w:t>
      </w:r>
      <w:hyperlink r:id="rId154" w:history="1">
        <w:r w:rsidRPr="00DA3338">
          <w:rPr>
            <w:rStyle w:val="Hipervnculo"/>
            <w:rFonts w:ascii="Times New Roman" w:hAnsi="Times New Roman" w:cs="Times New Roman"/>
            <w:sz w:val="16"/>
            <w:szCs w:val="16"/>
          </w:rPr>
          <w:t>https://www.gotquestions.org/Espanol/plan-de-Dios.html</w:t>
        </w:r>
      </w:hyperlink>
      <w:r w:rsidRPr="00DA3338">
        <w:rPr>
          <w:rFonts w:ascii="Times New Roman" w:hAnsi="Times New Roman" w:cs="Times New Roman"/>
          <w:sz w:val="16"/>
          <w:szCs w:val="16"/>
        </w:rPr>
        <w:t xml:space="preserve"> ; Waece.org (</w:t>
      </w:r>
      <w:proofErr w:type="spellStart"/>
      <w:r w:rsidRPr="00DA3338">
        <w:rPr>
          <w:rFonts w:ascii="Times New Roman" w:hAnsi="Times New Roman" w:cs="Times New Roman"/>
          <w:sz w:val="16"/>
          <w:szCs w:val="16"/>
        </w:rPr>
        <w:t>sf</w:t>
      </w:r>
      <w:proofErr w:type="spellEnd"/>
      <w:r w:rsidRPr="00DA3338">
        <w:rPr>
          <w:rFonts w:ascii="Times New Roman" w:hAnsi="Times New Roman" w:cs="Times New Roman"/>
          <w:sz w:val="16"/>
          <w:szCs w:val="16"/>
        </w:rPr>
        <w:t xml:space="preserve">). La Perseverancia. Recuperado de: </w:t>
      </w:r>
      <w:hyperlink r:id="rId155" w:history="1">
        <w:r w:rsidRPr="00DA3338">
          <w:rPr>
            <w:rStyle w:val="Hipervnculo"/>
            <w:rFonts w:ascii="Times New Roman" w:hAnsi="Times New Roman" w:cs="Times New Roman"/>
            <w:sz w:val="16"/>
            <w:szCs w:val="16"/>
          </w:rPr>
          <w:t>http://www.waece.org/webpaz/bloques/PDF/Perseverancia.pdf</w:t>
        </w:r>
      </w:hyperlink>
      <w:r w:rsidRPr="00DA3338">
        <w:rPr>
          <w:rFonts w:ascii="Verdana" w:hAnsi="Verdana"/>
          <w:sz w:val="16"/>
          <w:szCs w:val="16"/>
        </w:rPr>
        <w:t xml:space="preserve"> </w:t>
      </w:r>
    </w:p>
    <w:p w14:paraId="08FF7A08" w14:textId="77777777" w:rsidR="005622DA" w:rsidRDefault="00B22DE5" w:rsidP="00B22DE5">
      <w:pPr>
        <w:spacing w:after="0" w:line="240" w:lineRule="auto"/>
        <w:rPr>
          <w:rFonts w:ascii="Arial" w:hAnsi="Arial" w:cs="Arial"/>
          <w:sz w:val="28"/>
          <w:szCs w:val="44"/>
        </w:rPr>
        <w:sectPr w:rsidR="005622DA" w:rsidSect="00B22DE5">
          <w:pgSz w:w="12240" w:h="15840" w:code="1"/>
          <w:pgMar w:top="338" w:right="335" w:bottom="720" w:left="720" w:header="568" w:footer="720" w:gutter="0"/>
          <w:cols w:space="708"/>
          <w:docGrid w:linePitch="360"/>
        </w:sectPr>
      </w:pPr>
      <w:r w:rsidRPr="00B22DE5">
        <w:rPr>
          <w:rFonts w:ascii="Arial" w:hAnsi="Arial" w:cs="Arial"/>
          <w:sz w:val="28"/>
          <w:szCs w:val="44"/>
        </w:rPr>
        <w:t xml:space="preserve"> </w:t>
      </w:r>
    </w:p>
    <w:tbl>
      <w:tblPr>
        <w:tblStyle w:val="Tablaconcuadrcula"/>
        <w:tblW w:w="10456" w:type="dxa"/>
        <w:tblLook w:val="04A0" w:firstRow="1" w:lastRow="0" w:firstColumn="1" w:lastColumn="0" w:noHBand="0" w:noVBand="1"/>
      </w:tblPr>
      <w:tblGrid>
        <w:gridCol w:w="5211"/>
        <w:gridCol w:w="993"/>
        <w:gridCol w:w="2551"/>
        <w:gridCol w:w="1701"/>
      </w:tblGrid>
      <w:tr w:rsidR="005622DA" w:rsidRPr="007264A1" w14:paraId="1F67F2A1" w14:textId="77777777" w:rsidTr="002E67AE">
        <w:tc>
          <w:tcPr>
            <w:tcW w:w="10456" w:type="dxa"/>
            <w:gridSpan w:val="4"/>
            <w:shd w:val="clear" w:color="auto" w:fill="DBE5F1" w:themeFill="accent1" w:themeFillTint="33"/>
          </w:tcPr>
          <w:p w14:paraId="0226A3D6" w14:textId="77777777" w:rsidR="005622DA" w:rsidRPr="007264A1" w:rsidRDefault="005622DA" w:rsidP="002E67AE">
            <w:pPr>
              <w:pStyle w:val="Sinespaciado"/>
              <w:rPr>
                <w:rFonts w:ascii="Times New Roman" w:hAnsi="Times New Roman" w:cs="Times New Roman"/>
                <w:b/>
              </w:rPr>
            </w:pPr>
            <w:r w:rsidRPr="007264A1">
              <w:rPr>
                <w:rFonts w:ascii="Times New Roman" w:hAnsi="Times New Roman" w:cs="Times New Roman"/>
                <w:b/>
              </w:rPr>
              <w:t xml:space="preserve">INFORMACIÓN GENERAL </w:t>
            </w:r>
          </w:p>
        </w:tc>
      </w:tr>
      <w:tr w:rsidR="005622DA" w:rsidRPr="007264A1" w14:paraId="631BCBFD" w14:textId="77777777" w:rsidTr="002E67AE">
        <w:tc>
          <w:tcPr>
            <w:tcW w:w="6204" w:type="dxa"/>
            <w:gridSpan w:val="2"/>
          </w:tcPr>
          <w:p w14:paraId="71D3D292" w14:textId="77777777" w:rsidR="005622DA" w:rsidRPr="007264A1" w:rsidRDefault="005622DA" w:rsidP="002E67AE">
            <w:pPr>
              <w:rPr>
                <w:rFonts w:ascii="Times New Roman" w:eastAsia="Calibri" w:hAnsi="Times New Roman" w:cs="Times New Roman"/>
                <w:b/>
              </w:rPr>
            </w:pPr>
            <w:r w:rsidRPr="007264A1">
              <w:rPr>
                <w:rFonts w:ascii="Times New Roman" w:eastAsia="Calibri" w:hAnsi="Times New Roman" w:cs="Times New Roman"/>
                <w:b/>
              </w:rPr>
              <w:t>DOCENTE: Hermes Julián Mora Santos</w:t>
            </w:r>
          </w:p>
          <w:p w14:paraId="664211D7" w14:textId="77777777" w:rsidR="005622DA" w:rsidRPr="007264A1" w:rsidRDefault="005622DA" w:rsidP="002E67AE">
            <w:pPr>
              <w:rPr>
                <w:rFonts w:ascii="Times New Roman" w:eastAsia="Calibri" w:hAnsi="Times New Roman" w:cs="Times New Roman"/>
                <w:b/>
              </w:rPr>
            </w:pPr>
          </w:p>
        </w:tc>
        <w:tc>
          <w:tcPr>
            <w:tcW w:w="2551" w:type="dxa"/>
          </w:tcPr>
          <w:p w14:paraId="0FB3470A" w14:textId="77777777" w:rsidR="005622DA" w:rsidRPr="007264A1" w:rsidRDefault="005622DA" w:rsidP="002E67AE">
            <w:pPr>
              <w:rPr>
                <w:rFonts w:ascii="Times New Roman" w:eastAsia="Calibri" w:hAnsi="Times New Roman" w:cs="Times New Roman"/>
                <w:b/>
              </w:rPr>
            </w:pPr>
            <w:r w:rsidRPr="007264A1">
              <w:rPr>
                <w:rFonts w:ascii="Times New Roman" w:eastAsia="Calibri" w:hAnsi="Times New Roman" w:cs="Times New Roman"/>
                <w:b/>
              </w:rPr>
              <w:t>Guía VI</w:t>
            </w:r>
          </w:p>
          <w:p w14:paraId="6BB90D9E" w14:textId="77777777" w:rsidR="005622DA" w:rsidRPr="007264A1" w:rsidRDefault="005622DA" w:rsidP="002E67AE">
            <w:pPr>
              <w:rPr>
                <w:rFonts w:ascii="Times New Roman" w:eastAsia="Calibri" w:hAnsi="Times New Roman" w:cs="Times New Roman"/>
                <w:b/>
              </w:rPr>
            </w:pPr>
          </w:p>
        </w:tc>
        <w:tc>
          <w:tcPr>
            <w:tcW w:w="1701" w:type="dxa"/>
          </w:tcPr>
          <w:p w14:paraId="354C4F13" w14:textId="77777777" w:rsidR="005622DA" w:rsidRPr="007264A1" w:rsidRDefault="005622DA" w:rsidP="002E67AE">
            <w:pPr>
              <w:rPr>
                <w:rFonts w:ascii="Times New Roman" w:eastAsia="Calibri" w:hAnsi="Times New Roman" w:cs="Times New Roman"/>
                <w:b/>
              </w:rPr>
            </w:pPr>
            <w:r w:rsidRPr="007264A1">
              <w:rPr>
                <w:rFonts w:ascii="Times New Roman" w:eastAsia="Calibri" w:hAnsi="Times New Roman" w:cs="Times New Roman"/>
                <w:b/>
              </w:rPr>
              <w:t>GRADO: 10</w:t>
            </w:r>
          </w:p>
          <w:p w14:paraId="4B825C4D" w14:textId="77777777" w:rsidR="005622DA" w:rsidRPr="007264A1" w:rsidRDefault="005622DA" w:rsidP="002E67AE">
            <w:pPr>
              <w:jc w:val="center"/>
              <w:rPr>
                <w:rFonts w:ascii="Times New Roman" w:eastAsia="Calibri" w:hAnsi="Times New Roman" w:cs="Times New Roman"/>
                <w:b/>
              </w:rPr>
            </w:pPr>
          </w:p>
        </w:tc>
      </w:tr>
      <w:tr w:rsidR="005622DA" w:rsidRPr="007264A1" w14:paraId="2DB8C457" w14:textId="77777777" w:rsidTr="002E67AE">
        <w:tc>
          <w:tcPr>
            <w:tcW w:w="5211" w:type="dxa"/>
          </w:tcPr>
          <w:p w14:paraId="3C6D96D5" w14:textId="77777777" w:rsidR="005622DA" w:rsidRPr="007264A1" w:rsidRDefault="005622DA" w:rsidP="002E67AE">
            <w:pPr>
              <w:rPr>
                <w:rFonts w:ascii="Times New Roman" w:eastAsia="Calibri" w:hAnsi="Times New Roman" w:cs="Times New Roman"/>
                <w:b/>
              </w:rPr>
            </w:pPr>
            <w:r w:rsidRPr="007264A1">
              <w:rPr>
                <w:rFonts w:ascii="Times New Roman" w:eastAsia="Calibri" w:hAnsi="Times New Roman" w:cs="Times New Roman"/>
                <w:b/>
              </w:rPr>
              <w:t xml:space="preserve">TEMA: Todos somos éticos </w:t>
            </w:r>
          </w:p>
          <w:p w14:paraId="53402EC3" w14:textId="77777777" w:rsidR="005622DA" w:rsidRPr="007264A1" w:rsidRDefault="005622DA" w:rsidP="002E67AE">
            <w:pPr>
              <w:rPr>
                <w:rFonts w:ascii="Times New Roman" w:eastAsia="Calibri" w:hAnsi="Times New Roman" w:cs="Times New Roman"/>
                <w:b/>
              </w:rPr>
            </w:pPr>
            <w:r w:rsidRPr="007264A1">
              <w:rPr>
                <w:rFonts w:ascii="Times New Roman" w:eastAsia="Calibri" w:hAnsi="Times New Roman" w:cs="Times New Roman"/>
                <w:b/>
              </w:rPr>
              <w:t xml:space="preserve"> </w:t>
            </w:r>
          </w:p>
        </w:tc>
        <w:tc>
          <w:tcPr>
            <w:tcW w:w="5245" w:type="dxa"/>
            <w:gridSpan w:val="3"/>
          </w:tcPr>
          <w:p w14:paraId="604ED052" w14:textId="77777777" w:rsidR="005622DA" w:rsidRPr="007264A1" w:rsidRDefault="005622DA" w:rsidP="002E67AE">
            <w:pPr>
              <w:rPr>
                <w:rFonts w:ascii="Times New Roman" w:eastAsia="Calibri" w:hAnsi="Times New Roman" w:cs="Times New Roman"/>
                <w:b/>
              </w:rPr>
            </w:pPr>
            <w:r w:rsidRPr="007264A1">
              <w:rPr>
                <w:rFonts w:ascii="Times New Roman" w:eastAsia="Calibri" w:hAnsi="Times New Roman" w:cs="Times New Roman"/>
                <w:b/>
              </w:rPr>
              <w:t>ÁREA: Ética y Valores</w:t>
            </w:r>
          </w:p>
          <w:p w14:paraId="4A9ABFB1" w14:textId="77777777" w:rsidR="005622DA" w:rsidRPr="007264A1" w:rsidRDefault="005622DA" w:rsidP="002E67AE">
            <w:pPr>
              <w:rPr>
                <w:rFonts w:ascii="Times New Roman" w:eastAsia="Calibri" w:hAnsi="Times New Roman" w:cs="Times New Roman"/>
                <w:b/>
              </w:rPr>
            </w:pPr>
          </w:p>
        </w:tc>
      </w:tr>
    </w:tbl>
    <w:p w14:paraId="24510BAF"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color w:val="404040"/>
          <w:lang w:eastAsia="es-CO"/>
        </w:rPr>
      </w:pPr>
    </w:p>
    <w:p w14:paraId="5439F664" w14:textId="77777777" w:rsidR="005622DA" w:rsidRPr="007264A1" w:rsidRDefault="005622DA" w:rsidP="005622DA">
      <w:pPr>
        <w:shd w:val="clear" w:color="auto" w:fill="FFFFFF"/>
        <w:spacing w:after="0" w:line="240" w:lineRule="auto"/>
        <w:jc w:val="center"/>
        <w:rPr>
          <w:rFonts w:ascii="Times New Roman" w:hAnsi="Times New Roman" w:cs="Times New Roman"/>
          <w:b/>
          <w:bCs/>
          <w:i/>
          <w:iCs/>
          <w:sz w:val="24"/>
          <w:szCs w:val="24"/>
        </w:rPr>
      </w:pPr>
      <w:r w:rsidRPr="007264A1">
        <w:rPr>
          <w:rFonts w:ascii="Times New Roman" w:hAnsi="Times New Roman" w:cs="Times New Roman"/>
          <w:b/>
          <w:bCs/>
          <w:i/>
          <w:iCs/>
          <w:sz w:val="24"/>
          <w:szCs w:val="24"/>
        </w:rPr>
        <w:t>Somos lo que hacemos día a día. De modo que la excelencia no es un acto sino un hábito.</w:t>
      </w:r>
    </w:p>
    <w:p w14:paraId="4EAE2E8C" w14:textId="77777777" w:rsidR="005622DA" w:rsidRPr="007264A1" w:rsidRDefault="005622DA" w:rsidP="005622DA">
      <w:pPr>
        <w:shd w:val="clear" w:color="auto" w:fill="FFFFFF"/>
        <w:spacing w:after="0" w:line="240" w:lineRule="auto"/>
        <w:jc w:val="center"/>
        <w:rPr>
          <w:rFonts w:ascii="Times New Roman" w:hAnsi="Times New Roman" w:cs="Times New Roman"/>
          <w:b/>
          <w:bCs/>
          <w:i/>
          <w:iCs/>
          <w:sz w:val="24"/>
          <w:szCs w:val="24"/>
        </w:rPr>
      </w:pPr>
      <w:r w:rsidRPr="007264A1">
        <w:rPr>
          <w:rFonts w:ascii="Times New Roman" w:hAnsi="Times New Roman" w:cs="Times New Roman"/>
          <w:b/>
          <w:bCs/>
          <w:i/>
          <w:iCs/>
          <w:sz w:val="24"/>
          <w:szCs w:val="24"/>
        </w:rPr>
        <w:t>Aristóteles (384 AC-322 AC) Filósofo griego.</w:t>
      </w:r>
    </w:p>
    <w:p w14:paraId="0B3C90FF" w14:textId="77777777" w:rsidR="005622DA" w:rsidRDefault="005622DA" w:rsidP="005622DA">
      <w:pPr>
        <w:shd w:val="clear" w:color="auto" w:fill="FFFFFF"/>
        <w:spacing w:after="0" w:line="240" w:lineRule="auto"/>
        <w:jc w:val="both"/>
        <w:rPr>
          <w:rFonts w:ascii="Times New Roman" w:hAnsi="Times New Roman" w:cs="Times New Roman"/>
          <w:b/>
          <w:bCs/>
        </w:rPr>
      </w:pPr>
    </w:p>
    <w:p w14:paraId="2D933BD6" w14:textId="77777777" w:rsidR="005622DA" w:rsidRPr="007264A1" w:rsidRDefault="005622DA" w:rsidP="005622DA">
      <w:pPr>
        <w:shd w:val="clear" w:color="auto" w:fill="FFFFFF"/>
        <w:spacing w:after="0" w:line="240" w:lineRule="auto"/>
        <w:jc w:val="both"/>
        <w:rPr>
          <w:rFonts w:ascii="Times New Roman" w:hAnsi="Times New Roman" w:cs="Times New Roman"/>
        </w:rPr>
      </w:pPr>
      <w:r w:rsidRPr="007264A1">
        <w:rPr>
          <w:rFonts w:ascii="Times New Roman" w:hAnsi="Times New Roman" w:cs="Times New Roman"/>
          <w:b/>
          <w:bCs/>
        </w:rPr>
        <w:t>Todos somos éticos</w:t>
      </w:r>
      <w:proofErr w:type="gramStart"/>
      <w:r w:rsidRPr="007264A1">
        <w:rPr>
          <w:rFonts w:ascii="Times New Roman" w:hAnsi="Times New Roman" w:cs="Times New Roman"/>
          <w:b/>
          <w:bCs/>
        </w:rPr>
        <w:t xml:space="preserve">: </w:t>
      </w:r>
      <w:r w:rsidRPr="007264A1">
        <w:rPr>
          <w:rFonts w:ascii="Times New Roman" w:hAnsi="Times New Roman" w:cs="Times New Roman"/>
        </w:rPr>
        <w:t xml:space="preserve"> Cuando</w:t>
      </w:r>
      <w:proofErr w:type="gramEnd"/>
      <w:r w:rsidRPr="007264A1">
        <w:rPr>
          <w:rFonts w:ascii="Times New Roman" w:hAnsi="Times New Roman" w:cs="Times New Roman"/>
        </w:rPr>
        <w:t xml:space="preserve"> digo que lo ético es previo a todo conocimiento, estoy señalando que la fuente mana en el interior de cada persona, que se alimenta de la vida misma cuando plantea decisiones que se toman siguiendo el sentido que señala el propio instinto de lo correcto y lo incorrecto, fortalecidos nosotros por la experiencia propia o ajena (Restrepo, 2018)</w:t>
      </w:r>
    </w:p>
    <w:p w14:paraId="046B593D" w14:textId="77777777" w:rsidR="005622DA" w:rsidRPr="007264A1" w:rsidRDefault="005622DA" w:rsidP="005622DA">
      <w:pPr>
        <w:shd w:val="clear" w:color="auto" w:fill="FFFFFF"/>
        <w:spacing w:after="0" w:line="240" w:lineRule="auto"/>
        <w:jc w:val="both"/>
        <w:rPr>
          <w:rFonts w:ascii="Times New Roman" w:hAnsi="Times New Roman" w:cs="Times New Roman"/>
        </w:rPr>
      </w:pPr>
    </w:p>
    <w:p w14:paraId="254B1A21"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color w:val="404040"/>
          <w:lang w:eastAsia="es-CO"/>
        </w:rPr>
      </w:pPr>
      <w:r w:rsidRPr="007264A1">
        <w:rPr>
          <w:rFonts w:ascii="Times New Roman" w:hAnsi="Times New Roman" w:cs="Times New Roman"/>
          <w:b/>
          <w:bCs/>
        </w:rPr>
        <w:t xml:space="preserve"> La ética</w:t>
      </w:r>
      <w:proofErr w:type="gramStart"/>
      <w:r w:rsidRPr="007264A1">
        <w:rPr>
          <w:rFonts w:ascii="Times New Roman" w:hAnsi="Times New Roman" w:cs="Times New Roman"/>
        </w:rPr>
        <w:t>:  no</w:t>
      </w:r>
      <w:proofErr w:type="gramEnd"/>
      <w:r w:rsidRPr="007264A1">
        <w:rPr>
          <w:rFonts w:ascii="Times New Roman" w:hAnsi="Times New Roman" w:cs="Times New Roman"/>
        </w:rPr>
        <w:t xml:space="preserve"> se aprende, se vive. </w:t>
      </w:r>
      <w:proofErr w:type="spellStart"/>
      <w:r w:rsidRPr="007264A1">
        <w:rPr>
          <w:rFonts w:ascii="Times New Roman" w:hAnsi="Times New Roman" w:cs="Times New Roman"/>
        </w:rPr>
        <w:t>Tzvetan</w:t>
      </w:r>
      <w:proofErr w:type="spellEnd"/>
      <w:r w:rsidRPr="007264A1">
        <w:rPr>
          <w:rFonts w:ascii="Times New Roman" w:hAnsi="Times New Roman" w:cs="Times New Roman"/>
        </w:rPr>
        <w:t xml:space="preserve"> </w:t>
      </w:r>
      <w:proofErr w:type="spellStart"/>
      <w:r w:rsidRPr="007264A1">
        <w:rPr>
          <w:rFonts w:ascii="Times New Roman" w:hAnsi="Times New Roman" w:cs="Times New Roman"/>
        </w:rPr>
        <w:t>Todorov</w:t>
      </w:r>
      <w:proofErr w:type="spellEnd"/>
      <w:r w:rsidRPr="007264A1">
        <w:rPr>
          <w:rFonts w:ascii="Times New Roman" w:hAnsi="Times New Roman" w:cs="Times New Roman"/>
        </w:rPr>
        <w:t xml:space="preserve">, el escritor búlgaro, se preguntaba con tono socrático: ¿qué es lo que nos hace actuar de manera justa? Y se respondía descartando el saber y la razón, “instrumento versátil y flexible con el que se puede hacer decir casi todo”. “En nombre de la razón arrojaron a los cristianos a las bestias y a los judíos al matadero. En cambio, si usted no posee en su interior una certeza ligada a los sentimientos sobre lo justo y lo injusto, entonces todos los reparos morales pueden derrumbarse. Cada uno de nosotros interioriza ciertas experiencias fundamentales, sobre todo ligadas a la infancia y al amor de nuestros padres. De allí nacen las reacciones para las cuales no hace falta reflexionar. </w:t>
      </w:r>
      <w:proofErr w:type="spellStart"/>
      <w:r w:rsidRPr="007264A1">
        <w:rPr>
          <w:rFonts w:ascii="Times New Roman" w:hAnsi="Times New Roman" w:cs="Times New Roman"/>
        </w:rPr>
        <w:t>Mencius</w:t>
      </w:r>
      <w:proofErr w:type="spellEnd"/>
      <w:r w:rsidRPr="007264A1">
        <w:rPr>
          <w:rFonts w:ascii="Times New Roman" w:hAnsi="Times New Roman" w:cs="Times New Roman"/>
        </w:rPr>
        <w:t>, un sabio chino del siglo V antes de nuestra era, decía más o menos esto: si veo a un niño que cae a un pozo, primero me apresuro a salvarlo y luego reflexiono. Sin estas intuiciones de base, la razón no vale nada” (</w:t>
      </w:r>
      <w:proofErr w:type="spellStart"/>
      <w:r w:rsidRPr="007264A1">
        <w:rPr>
          <w:rFonts w:ascii="Times New Roman" w:hAnsi="Times New Roman" w:cs="Times New Roman"/>
        </w:rPr>
        <w:t>Todorov</w:t>
      </w:r>
      <w:proofErr w:type="spellEnd"/>
      <w:r w:rsidRPr="007264A1">
        <w:rPr>
          <w:rFonts w:ascii="Times New Roman" w:hAnsi="Times New Roman" w:cs="Times New Roman"/>
        </w:rPr>
        <w:t xml:space="preserve"> 195).</w:t>
      </w:r>
    </w:p>
    <w:p w14:paraId="4D363AD4"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color w:val="404040"/>
          <w:lang w:eastAsia="es-CO"/>
        </w:rPr>
      </w:pPr>
    </w:p>
    <w:p w14:paraId="347BC4DD" w14:textId="77777777" w:rsidR="005622DA" w:rsidRPr="007264A1" w:rsidRDefault="005622DA" w:rsidP="005622DA">
      <w:pPr>
        <w:shd w:val="clear" w:color="auto" w:fill="FFFFFF"/>
        <w:spacing w:after="0" w:line="240" w:lineRule="auto"/>
        <w:jc w:val="both"/>
        <w:rPr>
          <w:rFonts w:ascii="Times New Roman" w:hAnsi="Times New Roman" w:cs="Times New Roman"/>
        </w:rPr>
      </w:pPr>
      <w:r w:rsidRPr="007264A1">
        <w:rPr>
          <w:rFonts w:ascii="Times New Roman" w:hAnsi="Times New Roman" w:cs="Times New Roman"/>
          <w:b/>
          <w:bCs/>
        </w:rPr>
        <w:t>La ética</w:t>
      </w:r>
      <w:proofErr w:type="gramStart"/>
      <w:r w:rsidRPr="007264A1">
        <w:rPr>
          <w:rFonts w:ascii="Times New Roman" w:hAnsi="Times New Roman" w:cs="Times New Roman"/>
          <w:b/>
          <w:bCs/>
        </w:rPr>
        <w:t xml:space="preserve">: </w:t>
      </w:r>
      <w:r w:rsidRPr="007264A1">
        <w:rPr>
          <w:rFonts w:ascii="Times New Roman" w:hAnsi="Times New Roman" w:cs="Times New Roman"/>
        </w:rPr>
        <w:t xml:space="preserve"> es</w:t>
      </w:r>
      <w:proofErr w:type="gramEnd"/>
      <w:r w:rsidRPr="007264A1">
        <w:rPr>
          <w:rFonts w:ascii="Times New Roman" w:hAnsi="Times New Roman" w:cs="Times New Roman"/>
        </w:rPr>
        <w:t xml:space="preserve"> un hacerse Si es algo que se vive, la ética no está hecha ni escrita, se hace; en ella no hay últimas palabras, nadie posee su fórmula porque se está construyendo todos los días. No es algo hecho, es un hacerse. Cuando se plantean dilemas éticos, lo más común es la pretensión de que los resuelva una norma que enmarque o excluya lo hecho, como si se tratara de un asunto legal, que se resuelve con la aplicación de una ley (Restrepo, 2018)</w:t>
      </w:r>
    </w:p>
    <w:p w14:paraId="0B3C10B4" w14:textId="77777777" w:rsidR="005622DA" w:rsidRPr="007264A1" w:rsidRDefault="005622DA" w:rsidP="005622DA">
      <w:pPr>
        <w:shd w:val="clear" w:color="auto" w:fill="FFFFFF"/>
        <w:spacing w:after="0" w:line="240" w:lineRule="auto"/>
        <w:jc w:val="both"/>
        <w:rPr>
          <w:rFonts w:ascii="Times New Roman" w:hAnsi="Times New Roman" w:cs="Times New Roman"/>
        </w:rPr>
      </w:pPr>
    </w:p>
    <w:p w14:paraId="1A5988A2" w14:textId="77777777" w:rsidR="005622DA" w:rsidRPr="007264A1" w:rsidRDefault="005622DA" w:rsidP="005622DA">
      <w:pPr>
        <w:shd w:val="clear" w:color="auto" w:fill="FFFFFF"/>
        <w:spacing w:after="0" w:line="240" w:lineRule="auto"/>
        <w:jc w:val="both"/>
        <w:rPr>
          <w:rFonts w:ascii="Times New Roman" w:hAnsi="Times New Roman" w:cs="Times New Roman"/>
        </w:rPr>
      </w:pPr>
      <w:r w:rsidRPr="007264A1">
        <w:rPr>
          <w:rFonts w:ascii="Times New Roman" w:hAnsi="Times New Roman" w:cs="Times New Roman"/>
          <w:b/>
          <w:bCs/>
        </w:rPr>
        <w:t>En la ética</w:t>
      </w:r>
      <w:r w:rsidRPr="007264A1">
        <w:rPr>
          <w:rFonts w:ascii="Times New Roman" w:hAnsi="Times New Roman" w:cs="Times New Roman"/>
        </w:rPr>
        <w:t xml:space="preserve"> no existe esa instancia externa, puesto que se trata de una decisión personal: es cada uno quien sabe si lo hecho (o no hecho) y tal como fue hecho se ajusta o no a lo decidido consigo mismo, al patrón adoptado, a las pretensiones que gobiernan la propia vida. Kant bien se vale de la expresión “legislador de sí mismo” para expresar esa autonomía de lo ético, pero resulta tributario del lenguaje legal. Más que legislador, el hombre es constructor de sí mismo con cada decisión ética. La ética, tal como la define Aristóteles, no es ciencia, es un saber práctico y por tanto tiene que ver con lo incierto y complejo de lo práctico, que se inventa y reinventa a diario. El ser ético y bueno, o el ser inmoral, no resulta de razonamientos, sino de decisiones prácticas. Por eso la ética no está hecha, se está haciendo (Restrepo, 2018)</w:t>
      </w:r>
    </w:p>
    <w:p w14:paraId="77DB6E03" w14:textId="77777777" w:rsidR="005622DA" w:rsidRPr="007264A1" w:rsidRDefault="005622DA" w:rsidP="005622DA">
      <w:pPr>
        <w:shd w:val="clear" w:color="auto" w:fill="FFFFFF"/>
        <w:spacing w:after="0" w:line="240" w:lineRule="auto"/>
        <w:jc w:val="both"/>
        <w:rPr>
          <w:rFonts w:ascii="Times New Roman" w:hAnsi="Times New Roman" w:cs="Times New Roman"/>
        </w:rPr>
      </w:pPr>
    </w:p>
    <w:p w14:paraId="38186E03" w14:textId="77777777" w:rsidR="005622DA" w:rsidRPr="007264A1" w:rsidRDefault="005622DA" w:rsidP="005622DA">
      <w:pPr>
        <w:shd w:val="clear" w:color="auto" w:fill="FFFFFF"/>
        <w:spacing w:after="0" w:line="240" w:lineRule="auto"/>
        <w:jc w:val="both"/>
        <w:rPr>
          <w:rFonts w:ascii="Times New Roman" w:hAnsi="Times New Roman" w:cs="Times New Roman"/>
        </w:rPr>
      </w:pPr>
      <w:r w:rsidRPr="007264A1">
        <w:rPr>
          <w:rFonts w:ascii="Times New Roman" w:hAnsi="Times New Roman" w:cs="Times New Roman"/>
          <w:b/>
          <w:bCs/>
        </w:rPr>
        <w:t>La ética describe el orden de la naturaleza</w:t>
      </w:r>
      <w:r w:rsidRPr="007264A1">
        <w:rPr>
          <w:rFonts w:ascii="Times New Roman" w:hAnsi="Times New Roman" w:cs="Times New Roman"/>
        </w:rPr>
        <w:t xml:space="preserve"> Tiene que ver con ese carácter de lo ético el hecho de que la ética no prescriba, sino que describa el orden de la naturaleza. La naturaleza fue primero, la ética después, descubriéndola, describiéndola. Descubrimiento y descripción que de alguna manera recogen los códigos éticos, que son recursos pedagógicos, a veces nemotécnicos, como ya dije, para mantener presente el deber ser de las personas o de una profesión, o sea, la visión de su naturaleza. La cláusula, norma o artículo de un código no pueden abarcar la inmensa variedad y riqueza de la vida; por tanto la limita quien se pliega a su letra. Es el inmovilismo de los prisioneros de la letra (Restrepo, 2018)</w:t>
      </w:r>
    </w:p>
    <w:p w14:paraId="1C414BEC"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color w:val="404040"/>
          <w:lang w:eastAsia="es-CO"/>
        </w:rPr>
      </w:pPr>
    </w:p>
    <w:p w14:paraId="100A669E"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color w:val="404040"/>
          <w:lang w:eastAsia="es-CO"/>
        </w:rPr>
      </w:pPr>
    </w:p>
    <w:p w14:paraId="7A0F729E"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color w:val="404040"/>
          <w:lang w:eastAsia="es-CO"/>
        </w:rPr>
      </w:pPr>
    </w:p>
    <w:p w14:paraId="3DAD1295"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color w:val="404040"/>
          <w:lang w:eastAsia="es-CO"/>
        </w:rPr>
      </w:pPr>
    </w:p>
    <w:p w14:paraId="33AEA948"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color w:val="404040"/>
          <w:lang w:eastAsia="es-CO"/>
        </w:rPr>
      </w:pPr>
    </w:p>
    <w:p w14:paraId="4EA1101D"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color w:val="404040"/>
          <w:lang w:eastAsia="es-CO"/>
        </w:rPr>
      </w:pPr>
    </w:p>
    <w:p w14:paraId="13F40407"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color w:val="404040"/>
          <w:lang w:eastAsia="es-CO"/>
        </w:rPr>
      </w:pPr>
    </w:p>
    <w:p w14:paraId="134B2BB4"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color w:val="404040"/>
          <w:lang w:eastAsia="es-CO"/>
        </w:rPr>
      </w:pPr>
    </w:p>
    <w:p w14:paraId="45D863D8"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color w:val="404040"/>
          <w:lang w:eastAsia="es-CO"/>
        </w:rPr>
      </w:pPr>
    </w:p>
    <w:p w14:paraId="197B2BF0" w14:textId="77777777" w:rsidR="005622DA" w:rsidRPr="007264A1" w:rsidRDefault="005622DA" w:rsidP="005622DA">
      <w:pPr>
        <w:shd w:val="clear" w:color="auto" w:fill="FFFFFF"/>
        <w:spacing w:after="0" w:line="240" w:lineRule="auto"/>
        <w:jc w:val="both"/>
        <w:rPr>
          <w:rFonts w:ascii="Times New Roman" w:hAnsi="Times New Roman" w:cs="Times New Roman"/>
        </w:rPr>
      </w:pPr>
      <w:r w:rsidRPr="007264A1">
        <w:rPr>
          <w:rFonts w:ascii="Times New Roman" w:hAnsi="Times New Roman" w:cs="Times New Roman"/>
          <w:b/>
          <w:bCs/>
        </w:rPr>
        <w:t>La ética es universal</w:t>
      </w:r>
      <w:proofErr w:type="gramStart"/>
      <w:r w:rsidRPr="007264A1">
        <w:rPr>
          <w:rFonts w:ascii="Times New Roman" w:hAnsi="Times New Roman" w:cs="Times New Roman"/>
          <w:b/>
          <w:bCs/>
        </w:rPr>
        <w:t xml:space="preserve">: </w:t>
      </w:r>
      <w:r w:rsidRPr="007264A1">
        <w:rPr>
          <w:rFonts w:ascii="Times New Roman" w:hAnsi="Times New Roman" w:cs="Times New Roman"/>
        </w:rPr>
        <w:t xml:space="preserve"> que</w:t>
      </w:r>
      <w:proofErr w:type="gramEnd"/>
      <w:r w:rsidRPr="007264A1">
        <w:rPr>
          <w:rFonts w:ascii="Times New Roman" w:hAnsi="Times New Roman" w:cs="Times New Roman"/>
        </w:rPr>
        <w:t xml:space="preserve"> tu norma de conducta pueda convertirse en ley universal. “La ética n o s e </w:t>
      </w:r>
      <w:proofErr w:type="gramStart"/>
      <w:r w:rsidRPr="007264A1">
        <w:rPr>
          <w:rFonts w:ascii="Times New Roman" w:hAnsi="Times New Roman" w:cs="Times New Roman"/>
        </w:rPr>
        <w:t>enseña ,</w:t>
      </w:r>
      <w:proofErr w:type="gramEnd"/>
      <w:r w:rsidRPr="007264A1">
        <w:rPr>
          <w:rFonts w:ascii="Times New Roman" w:hAnsi="Times New Roman" w:cs="Times New Roman"/>
        </w:rPr>
        <w:t xml:space="preserve"> s e comparte. Yo me doy es válida para todas las criaturas racionales, para todos los seres inteligentes”. En efecto, ser ético es entrar en sintonía con todas las criaturas que llevan consigo la naturaleza humana. Si ser ético, según Aristóteles, es ser obediente a la naturaleza humana, el acto ético adquiere esa condición universal que tiene la naturaleza de todos los humanos. La autonomía del sujeto ético de ninguna manera significa desconocimiento del referente fundamental: la naturaleza humana con sus riquezas y exigencias. La ética no se puede enseñar como la historia, las matemáticas o el inglés. La ética es otra cosa, es una vida que no se enseña, sino que se comparte (Restrepo, 2018)</w:t>
      </w:r>
    </w:p>
    <w:p w14:paraId="25516131" w14:textId="77777777" w:rsidR="005622DA" w:rsidRPr="007264A1" w:rsidRDefault="005622DA" w:rsidP="005622DA">
      <w:pPr>
        <w:shd w:val="clear" w:color="auto" w:fill="FFFFFF"/>
        <w:spacing w:after="0" w:line="240" w:lineRule="auto"/>
        <w:jc w:val="both"/>
        <w:rPr>
          <w:rFonts w:ascii="Times New Roman" w:hAnsi="Times New Roman" w:cs="Times New Roman"/>
        </w:rPr>
      </w:pPr>
    </w:p>
    <w:p w14:paraId="3E0A67D2" w14:textId="77777777" w:rsidR="005622DA" w:rsidRDefault="005622DA" w:rsidP="005622DA">
      <w:pPr>
        <w:shd w:val="clear" w:color="auto" w:fill="FFFFFF"/>
        <w:spacing w:after="0" w:line="240" w:lineRule="auto"/>
        <w:jc w:val="both"/>
        <w:rPr>
          <w:rFonts w:ascii="Times New Roman" w:hAnsi="Times New Roman" w:cs="Times New Roman"/>
        </w:rPr>
      </w:pPr>
      <w:r w:rsidRPr="007264A1">
        <w:rPr>
          <w:rFonts w:ascii="Times New Roman" w:eastAsia="Times New Roman" w:hAnsi="Times New Roman" w:cs="Times New Roman"/>
          <w:b/>
          <w:bCs/>
          <w:color w:val="404040"/>
          <w:lang w:eastAsia="es-CO"/>
        </w:rPr>
        <w:t>Los Vicios:</w:t>
      </w:r>
      <w:r w:rsidRPr="007264A1">
        <w:rPr>
          <w:rFonts w:ascii="Times New Roman" w:eastAsia="Times New Roman" w:hAnsi="Times New Roman" w:cs="Times New Roman"/>
          <w:color w:val="404040"/>
          <w:lang w:eastAsia="es-CO"/>
        </w:rPr>
        <w:t xml:space="preserve"> </w:t>
      </w:r>
      <w:r w:rsidRPr="007264A1">
        <w:rPr>
          <w:rFonts w:ascii="Times New Roman" w:hAnsi="Times New Roman" w:cs="Times New Roman"/>
        </w:rPr>
        <w:t xml:space="preserve">En el hombre existen vivencialmente una serie de problemas que sufre y que también produce con su acción. Se producen por ignorancia o por falta de la preparación adecuada a los fines morales, a los cuales se pretende dirigir con su acción. Nos preguntamos si el hombre siendo malo, es capaz de mejorar, de cambiar o perfeccionar su ser. El hombre, siendo bueno, tiene una serie de inclinaciones que impiden su ejercicio de la bondad, que es un ideal de comportamiento. El vicio es un hábito (repetición de actos), que facilita la mala actuación. Al ser denunciado por escritos en diversas épocas, deducimos que eran perjudiciales tanto para los hombres que cometían esas acciones como para la sociedad en que vivían. (Vizcaya, </w:t>
      </w:r>
      <w:proofErr w:type="spellStart"/>
      <w:r w:rsidRPr="007264A1">
        <w:rPr>
          <w:rFonts w:ascii="Times New Roman" w:hAnsi="Times New Roman" w:cs="Times New Roman"/>
        </w:rPr>
        <w:t>sf</w:t>
      </w:r>
      <w:proofErr w:type="spellEnd"/>
      <w:r w:rsidRPr="007264A1">
        <w:rPr>
          <w:rFonts w:ascii="Times New Roman" w:hAnsi="Times New Roman" w:cs="Times New Roman"/>
        </w:rPr>
        <w:t>)</w:t>
      </w:r>
    </w:p>
    <w:p w14:paraId="303DC705" w14:textId="77777777" w:rsidR="005622DA" w:rsidRDefault="005622DA" w:rsidP="005622DA">
      <w:pPr>
        <w:shd w:val="clear" w:color="auto" w:fill="FFFFFF"/>
        <w:spacing w:after="0" w:line="240" w:lineRule="auto"/>
        <w:jc w:val="both"/>
        <w:rPr>
          <w:rFonts w:ascii="Times New Roman" w:hAnsi="Times New Roman" w:cs="Times New Roman"/>
        </w:rPr>
      </w:pPr>
    </w:p>
    <w:p w14:paraId="4D08DB97"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color w:val="404040"/>
          <w:lang w:eastAsia="es-CO"/>
        </w:rPr>
      </w:pPr>
      <w:r w:rsidRPr="007264A1">
        <w:rPr>
          <w:rFonts w:ascii="Times New Roman" w:hAnsi="Times New Roman" w:cs="Times New Roman"/>
          <w:b/>
          <w:bCs/>
        </w:rPr>
        <w:t>Prudencia:</w:t>
      </w:r>
      <w:r>
        <w:rPr>
          <w:rFonts w:ascii="Times New Roman" w:hAnsi="Times New Roman" w:cs="Times New Roman"/>
        </w:rPr>
        <w:t xml:space="preserve"> </w:t>
      </w:r>
      <w:r w:rsidRPr="007264A1">
        <w:rPr>
          <w:rFonts w:ascii="Times New Roman" w:hAnsi="Times New Roman" w:cs="Times New Roman"/>
        </w:rPr>
        <w:t>Capacidad de pensar, ante ciertos acontecimientos o actividades, sobre los riesgos posibles que estos conllevan, y adecuar o modificar la conducta para no recibir o producir perjuicios innecesarios.</w:t>
      </w:r>
    </w:p>
    <w:p w14:paraId="67DD0259"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color w:val="404040"/>
          <w:lang w:eastAsia="es-CO"/>
        </w:rPr>
      </w:pPr>
    </w:p>
    <w:p w14:paraId="24B01003" w14:textId="77777777" w:rsidR="005622DA" w:rsidRPr="007264A1" w:rsidRDefault="005622DA" w:rsidP="005622DA">
      <w:pPr>
        <w:shd w:val="clear" w:color="auto" w:fill="FFFFFF"/>
        <w:spacing w:after="0" w:line="240" w:lineRule="auto"/>
        <w:jc w:val="both"/>
        <w:rPr>
          <w:rFonts w:ascii="Times New Roman" w:hAnsi="Times New Roman" w:cs="Times New Roman"/>
        </w:rPr>
      </w:pPr>
      <w:r w:rsidRPr="007264A1">
        <w:rPr>
          <w:rFonts w:ascii="Times New Roman" w:eastAsia="Times New Roman" w:hAnsi="Times New Roman" w:cs="Times New Roman"/>
          <w:b/>
          <w:bCs/>
          <w:color w:val="404040"/>
          <w:lang w:eastAsia="es-CO"/>
        </w:rPr>
        <w:t>Consideraciones sobre las virtudes de la excelencia:</w:t>
      </w:r>
      <w:r w:rsidRPr="007264A1">
        <w:rPr>
          <w:rFonts w:ascii="Times New Roman" w:eastAsia="Times New Roman" w:hAnsi="Times New Roman" w:cs="Times New Roman"/>
          <w:color w:val="404040"/>
          <w:lang w:eastAsia="es-CO"/>
        </w:rPr>
        <w:t xml:space="preserve"> </w:t>
      </w:r>
      <w:r w:rsidRPr="007264A1">
        <w:rPr>
          <w:rFonts w:ascii="Times New Roman" w:hAnsi="Times New Roman" w:cs="Times New Roman"/>
        </w:rPr>
        <w:t xml:space="preserve">Sin el cultivo de la Prudencia, la posibilidad de formarse bien individualmente se hace muy difícil, pues se cometerían muchos errores personales. La Prudencia permite evitar una serie de actos que suelen resultar dañinos por su precipitación y por lo tanto perjudiciales para esa sociedad, tanto en ambientes nucleares de la misma como es la familia, como en las instituciones que sostienen la vida civilizada, como son las estructuras que conforman un gobierno. (Vizcaya, </w:t>
      </w:r>
      <w:proofErr w:type="spellStart"/>
      <w:r w:rsidRPr="007264A1">
        <w:rPr>
          <w:rFonts w:ascii="Times New Roman" w:hAnsi="Times New Roman" w:cs="Times New Roman"/>
        </w:rPr>
        <w:t>sf</w:t>
      </w:r>
      <w:proofErr w:type="spellEnd"/>
      <w:r w:rsidRPr="007264A1">
        <w:rPr>
          <w:rFonts w:ascii="Times New Roman" w:hAnsi="Times New Roman" w:cs="Times New Roman"/>
        </w:rPr>
        <w:t>)</w:t>
      </w:r>
    </w:p>
    <w:p w14:paraId="11630A5A" w14:textId="77777777" w:rsidR="005622DA" w:rsidRPr="007264A1" w:rsidRDefault="005622DA" w:rsidP="005622DA">
      <w:pPr>
        <w:shd w:val="clear" w:color="auto" w:fill="FFFFFF"/>
        <w:spacing w:after="0" w:line="240" w:lineRule="auto"/>
        <w:jc w:val="both"/>
        <w:rPr>
          <w:rFonts w:ascii="Times New Roman" w:hAnsi="Times New Roman" w:cs="Times New Roman"/>
        </w:rPr>
      </w:pPr>
    </w:p>
    <w:p w14:paraId="1F90C835"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color w:val="404040"/>
          <w:lang w:eastAsia="es-CO"/>
        </w:rPr>
      </w:pPr>
      <w:r w:rsidRPr="007264A1">
        <w:rPr>
          <w:rFonts w:ascii="Times New Roman" w:hAnsi="Times New Roman" w:cs="Times New Roman"/>
          <w:b/>
          <w:bCs/>
        </w:rPr>
        <w:t>Sobre la Justicia:</w:t>
      </w:r>
      <w:r w:rsidRPr="007264A1">
        <w:rPr>
          <w:rFonts w:ascii="Times New Roman" w:hAnsi="Times New Roman" w:cs="Times New Roman"/>
        </w:rPr>
        <w:t xml:space="preserve"> Las personas esperan y necesitan unos hábitos de comportamiento de los demás, así como se plantean comportarse de esa manera, ajustado a unas normas que se han aceptado de manera racional o por la tradición, o por convención de un grupo de personas que conviven y comparten un sitio y un mismo lenguaje. La necesidad de la existencia de normas rectas y claras, determinan mucho su cumplimiento (de la justicia legal) y la formación de los hábitos correspondientes. (Vizcaya, </w:t>
      </w:r>
      <w:proofErr w:type="spellStart"/>
      <w:r w:rsidRPr="007264A1">
        <w:rPr>
          <w:rFonts w:ascii="Times New Roman" w:hAnsi="Times New Roman" w:cs="Times New Roman"/>
        </w:rPr>
        <w:t>sf</w:t>
      </w:r>
      <w:proofErr w:type="spellEnd"/>
      <w:r w:rsidRPr="007264A1">
        <w:rPr>
          <w:rFonts w:ascii="Times New Roman" w:hAnsi="Times New Roman" w:cs="Times New Roman"/>
        </w:rPr>
        <w:t>)</w:t>
      </w:r>
    </w:p>
    <w:p w14:paraId="105D64DC"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color w:val="404040"/>
          <w:lang w:eastAsia="es-CO"/>
        </w:rPr>
      </w:pPr>
    </w:p>
    <w:p w14:paraId="69F309F6" w14:textId="77777777" w:rsidR="005622DA" w:rsidRPr="007264A1" w:rsidRDefault="005622DA" w:rsidP="005622DA">
      <w:pPr>
        <w:tabs>
          <w:tab w:val="left" w:pos="350"/>
          <w:tab w:val="left" w:pos="905"/>
          <w:tab w:val="left" w:pos="2366"/>
        </w:tabs>
        <w:jc w:val="center"/>
        <w:rPr>
          <w:rFonts w:ascii="Times New Roman" w:hAnsi="Times New Roman" w:cs="Times New Roman"/>
          <w:b/>
        </w:rPr>
      </w:pPr>
      <w:r w:rsidRPr="007264A1">
        <w:rPr>
          <w:rFonts w:ascii="Times New Roman" w:hAnsi="Times New Roman" w:cs="Times New Roman"/>
          <w:b/>
        </w:rPr>
        <w:t>Actividades</w:t>
      </w:r>
    </w:p>
    <w:p w14:paraId="2BD20B7E" w14:textId="77777777" w:rsidR="005622DA" w:rsidRPr="007264A1" w:rsidRDefault="005622DA" w:rsidP="005622DA">
      <w:pPr>
        <w:jc w:val="both"/>
        <w:rPr>
          <w:rFonts w:ascii="Times New Roman" w:hAnsi="Times New Roman" w:cs="Times New Roman"/>
        </w:rPr>
      </w:pPr>
      <w:r w:rsidRPr="007264A1">
        <w:rPr>
          <w:rFonts w:ascii="Times New Roman" w:hAnsi="Times New Roman" w:cs="Times New Roman"/>
          <w:b/>
        </w:rPr>
        <w:t>Actividad 1:</w:t>
      </w:r>
      <w:r w:rsidRPr="007264A1">
        <w:rPr>
          <w:rFonts w:ascii="Times New Roman" w:hAnsi="Times New Roman" w:cs="Times New Roman"/>
        </w:rPr>
        <w:t xml:space="preserve"> Parafrasee (explique con sus palabras) y redacte en su cuaderno   algunos de los temas que le interesaron.</w:t>
      </w:r>
    </w:p>
    <w:p w14:paraId="340FB48B" w14:textId="77777777" w:rsidR="005622DA" w:rsidRPr="007264A1" w:rsidRDefault="005622DA" w:rsidP="005622DA">
      <w:pPr>
        <w:jc w:val="both"/>
        <w:rPr>
          <w:rFonts w:ascii="Times New Roman" w:hAnsi="Times New Roman" w:cs="Times New Roman"/>
        </w:rPr>
      </w:pPr>
      <w:r w:rsidRPr="007264A1">
        <w:rPr>
          <w:rFonts w:ascii="Times New Roman" w:hAnsi="Times New Roman" w:cs="Times New Roman"/>
          <w:b/>
          <w:bCs/>
        </w:rPr>
        <w:t>Actividad 2</w:t>
      </w:r>
      <w:r w:rsidRPr="007264A1">
        <w:rPr>
          <w:rFonts w:ascii="Times New Roman" w:hAnsi="Times New Roman" w:cs="Times New Roman"/>
        </w:rPr>
        <w:t xml:space="preserve">: De los temas abordados en la presente guía, elija uno; sólo uno y  plantéese tres preguntas en relación al mismo (solo plantearlas) </w:t>
      </w:r>
    </w:p>
    <w:p w14:paraId="598E152E" w14:textId="77777777" w:rsidR="005622DA" w:rsidRPr="007264A1" w:rsidRDefault="005622DA" w:rsidP="005622DA">
      <w:pPr>
        <w:shd w:val="clear" w:color="auto" w:fill="FFFFFF"/>
        <w:spacing w:after="0" w:line="240" w:lineRule="auto"/>
        <w:jc w:val="both"/>
        <w:rPr>
          <w:rFonts w:ascii="Times New Roman" w:eastAsia="Times New Roman" w:hAnsi="Times New Roman" w:cs="Times New Roman"/>
          <w:b/>
          <w:color w:val="404040"/>
          <w:lang w:eastAsia="es-CO"/>
        </w:rPr>
      </w:pPr>
    </w:p>
    <w:p w14:paraId="3ACF7A00" w14:textId="77777777" w:rsidR="005622DA" w:rsidRPr="007264A1" w:rsidRDefault="005622DA" w:rsidP="005622DA">
      <w:pPr>
        <w:shd w:val="clear" w:color="auto" w:fill="FFFFFF"/>
        <w:spacing w:after="0" w:line="240" w:lineRule="auto"/>
        <w:jc w:val="center"/>
        <w:rPr>
          <w:rFonts w:ascii="Times New Roman" w:eastAsia="Times New Roman" w:hAnsi="Times New Roman" w:cs="Times New Roman"/>
          <w:color w:val="404040"/>
          <w:lang w:eastAsia="es-CO"/>
        </w:rPr>
      </w:pPr>
      <w:r w:rsidRPr="007264A1">
        <w:rPr>
          <w:rFonts w:ascii="Times New Roman" w:eastAsia="Times New Roman" w:hAnsi="Times New Roman" w:cs="Times New Roman"/>
          <w:b/>
          <w:color w:val="404040"/>
          <w:lang w:eastAsia="es-CO"/>
        </w:rPr>
        <w:t>Referentes</w:t>
      </w:r>
      <w:proofErr w:type="gramStart"/>
      <w:r w:rsidRPr="007264A1">
        <w:rPr>
          <w:rFonts w:ascii="Times New Roman" w:eastAsia="Times New Roman" w:hAnsi="Times New Roman" w:cs="Times New Roman"/>
          <w:b/>
          <w:color w:val="404040"/>
          <w:lang w:eastAsia="es-CO"/>
        </w:rPr>
        <w:t>:</w:t>
      </w:r>
      <w:r w:rsidRPr="007264A1">
        <w:rPr>
          <w:rFonts w:ascii="Times New Roman" w:hAnsi="Times New Roman" w:cs="Times New Roman"/>
        </w:rPr>
        <w:t>.</w:t>
      </w:r>
      <w:proofErr w:type="gramEnd"/>
    </w:p>
    <w:p w14:paraId="4488283E" w14:textId="77777777" w:rsidR="005622DA" w:rsidRPr="007264A1" w:rsidRDefault="005622DA" w:rsidP="005622DA">
      <w:pPr>
        <w:rPr>
          <w:rFonts w:ascii="Times New Roman" w:hAnsi="Times New Roman" w:cs="Times New Roman"/>
        </w:rPr>
      </w:pPr>
    </w:p>
    <w:p w14:paraId="367CAEFC" w14:textId="77777777" w:rsidR="005622DA" w:rsidRPr="007264A1" w:rsidRDefault="005622DA" w:rsidP="005622DA">
      <w:pPr>
        <w:rPr>
          <w:rStyle w:val="Hipervnculo"/>
          <w:rFonts w:ascii="Times New Roman" w:hAnsi="Times New Roman" w:cs="Times New Roman"/>
        </w:rPr>
      </w:pPr>
      <w:r w:rsidRPr="007264A1">
        <w:rPr>
          <w:rFonts w:ascii="Times New Roman" w:hAnsi="Times New Roman" w:cs="Times New Roman"/>
        </w:rPr>
        <w:t xml:space="preserve">Restrepo, J. (2018). La constelación ética. Recuperado de: </w:t>
      </w:r>
      <w:hyperlink r:id="rId156" w:history="1">
        <w:r w:rsidRPr="007264A1">
          <w:rPr>
            <w:rStyle w:val="Hipervnculo"/>
            <w:rFonts w:ascii="Times New Roman" w:hAnsi="Times New Roman" w:cs="Times New Roman"/>
          </w:rPr>
          <w:t>http://www.clubdelaprensa.com/wp-content/uploads/Libro-La-constelacion-etica-Javier-Dario-Restrepo.pdf</w:t>
        </w:r>
      </w:hyperlink>
    </w:p>
    <w:p w14:paraId="6851D8EE" w14:textId="77777777" w:rsidR="005622DA" w:rsidRPr="007264A1" w:rsidRDefault="005622DA" w:rsidP="005622DA">
      <w:pPr>
        <w:rPr>
          <w:rFonts w:ascii="Times New Roman" w:hAnsi="Times New Roman" w:cs="Times New Roman"/>
        </w:rPr>
      </w:pPr>
      <w:r w:rsidRPr="007264A1">
        <w:rPr>
          <w:rStyle w:val="Hipervnculo"/>
          <w:rFonts w:ascii="Times New Roman" w:hAnsi="Times New Roman" w:cs="Times New Roman"/>
          <w:color w:val="auto"/>
          <w:u w:val="none"/>
        </w:rPr>
        <w:t>Vizcaya, F. (</w:t>
      </w:r>
      <w:proofErr w:type="spellStart"/>
      <w:r w:rsidRPr="007264A1">
        <w:rPr>
          <w:rStyle w:val="Hipervnculo"/>
          <w:rFonts w:ascii="Times New Roman" w:hAnsi="Times New Roman" w:cs="Times New Roman"/>
          <w:color w:val="auto"/>
          <w:u w:val="none"/>
        </w:rPr>
        <w:t>sf</w:t>
      </w:r>
      <w:proofErr w:type="spellEnd"/>
      <w:r w:rsidRPr="007264A1">
        <w:rPr>
          <w:rStyle w:val="Hipervnculo"/>
          <w:rFonts w:ascii="Times New Roman" w:hAnsi="Times New Roman" w:cs="Times New Roman"/>
          <w:color w:val="auto"/>
          <w:u w:val="none"/>
        </w:rPr>
        <w:t xml:space="preserve">). </w:t>
      </w:r>
      <w:r w:rsidRPr="007264A1">
        <w:rPr>
          <w:rFonts w:ascii="Times New Roman" w:hAnsi="Times New Roman" w:cs="Times New Roman"/>
        </w:rPr>
        <w:t xml:space="preserve">LOS VICIOS. REACCIONAR Y PREVENIR (La tarea profunda de educar). Recuperado de: </w:t>
      </w:r>
      <w:hyperlink r:id="rId157" w:history="1">
        <w:r w:rsidRPr="007264A1">
          <w:rPr>
            <w:rStyle w:val="Hipervnculo"/>
            <w:rFonts w:ascii="Times New Roman" w:hAnsi="Times New Roman" w:cs="Times New Roman"/>
          </w:rPr>
          <w:t>http://www.ulpiano.org.ve/revistas/bases/artic/texto/DERYSO/2/deryso_2001_2_63-100.pdf</w:t>
        </w:r>
      </w:hyperlink>
      <w:r w:rsidRPr="007264A1">
        <w:rPr>
          <w:rFonts w:ascii="Times New Roman" w:hAnsi="Times New Roman" w:cs="Times New Roman"/>
        </w:rPr>
        <w:t xml:space="preserve"> </w:t>
      </w:r>
    </w:p>
    <w:p w14:paraId="74C2FDED" w14:textId="77777777" w:rsidR="005622DA" w:rsidRDefault="005622DA" w:rsidP="00B22DE5">
      <w:pPr>
        <w:spacing w:after="0" w:line="240" w:lineRule="auto"/>
        <w:rPr>
          <w:rFonts w:ascii="Arial" w:hAnsi="Arial" w:cs="Arial"/>
          <w:sz w:val="28"/>
          <w:szCs w:val="44"/>
        </w:rPr>
        <w:sectPr w:rsidR="005622DA" w:rsidSect="005622DA">
          <w:headerReference w:type="default" r:id="rId158"/>
          <w:footerReference w:type="default" r:id="rId159"/>
          <w:pgSz w:w="12240" w:h="15840" w:code="1"/>
          <w:pgMar w:top="338" w:right="335" w:bottom="720" w:left="720" w:header="568" w:footer="720" w:gutter="0"/>
          <w:cols w:space="708"/>
          <w:docGrid w:linePitch="360"/>
        </w:sectPr>
      </w:pPr>
    </w:p>
    <w:tbl>
      <w:tblPr>
        <w:tblStyle w:val="Tablaconcuadrcula"/>
        <w:tblW w:w="10456" w:type="dxa"/>
        <w:tblLook w:val="04A0" w:firstRow="1" w:lastRow="0" w:firstColumn="1" w:lastColumn="0" w:noHBand="0" w:noVBand="1"/>
      </w:tblPr>
      <w:tblGrid>
        <w:gridCol w:w="5211"/>
        <w:gridCol w:w="993"/>
        <w:gridCol w:w="2551"/>
        <w:gridCol w:w="1701"/>
      </w:tblGrid>
      <w:tr w:rsidR="00971C98" w:rsidRPr="00445D5F" w14:paraId="58B5EE4C" w14:textId="77777777" w:rsidTr="002E67AE">
        <w:tc>
          <w:tcPr>
            <w:tcW w:w="10456" w:type="dxa"/>
            <w:gridSpan w:val="4"/>
            <w:shd w:val="clear" w:color="auto" w:fill="DBE5F1" w:themeFill="accent1" w:themeFillTint="33"/>
          </w:tcPr>
          <w:p w14:paraId="2AA00A3F" w14:textId="77777777" w:rsidR="00971C98" w:rsidRPr="00445D5F" w:rsidRDefault="00971C98" w:rsidP="002E67AE">
            <w:pPr>
              <w:pStyle w:val="Sinespaciado"/>
              <w:jc w:val="center"/>
              <w:rPr>
                <w:rFonts w:ascii="Times New Roman" w:hAnsi="Times New Roman" w:cs="Times New Roman"/>
                <w:b/>
              </w:rPr>
            </w:pPr>
            <w:r w:rsidRPr="00445D5F">
              <w:rPr>
                <w:rFonts w:ascii="Times New Roman" w:hAnsi="Times New Roman" w:cs="Times New Roman"/>
                <w:b/>
              </w:rPr>
              <w:t>INFORMACIÓN GENERAL</w:t>
            </w:r>
          </w:p>
        </w:tc>
      </w:tr>
      <w:tr w:rsidR="00971C98" w:rsidRPr="00445D5F" w14:paraId="0A7A6F3C" w14:textId="77777777" w:rsidTr="002E67AE">
        <w:tc>
          <w:tcPr>
            <w:tcW w:w="6204" w:type="dxa"/>
            <w:gridSpan w:val="2"/>
          </w:tcPr>
          <w:p w14:paraId="5683CA86" w14:textId="77777777" w:rsidR="00971C98" w:rsidRPr="00445D5F" w:rsidRDefault="00971C98" w:rsidP="002E67AE">
            <w:pPr>
              <w:jc w:val="center"/>
              <w:rPr>
                <w:rFonts w:ascii="Times New Roman" w:eastAsia="Calibri" w:hAnsi="Times New Roman" w:cs="Times New Roman"/>
                <w:b/>
              </w:rPr>
            </w:pPr>
            <w:r w:rsidRPr="00445D5F">
              <w:rPr>
                <w:rFonts w:ascii="Times New Roman" w:eastAsia="Calibri" w:hAnsi="Times New Roman" w:cs="Times New Roman"/>
                <w:b/>
              </w:rPr>
              <w:t>DOCENTE:</w:t>
            </w:r>
          </w:p>
          <w:p w14:paraId="18FD6C9F" w14:textId="77777777" w:rsidR="00971C98" w:rsidRPr="00445D5F" w:rsidRDefault="00971C98" w:rsidP="002E67AE">
            <w:pPr>
              <w:jc w:val="center"/>
              <w:rPr>
                <w:rFonts w:ascii="Times New Roman" w:eastAsia="Calibri" w:hAnsi="Times New Roman" w:cs="Times New Roman"/>
                <w:b/>
              </w:rPr>
            </w:pPr>
            <w:r w:rsidRPr="00445D5F">
              <w:rPr>
                <w:rFonts w:ascii="Times New Roman" w:eastAsia="Calibri" w:hAnsi="Times New Roman" w:cs="Times New Roman"/>
                <w:b/>
              </w:rPr>
              <w:t>Hermes Julián Mora Santos</w:t>
            </w:r>
          </w:p>
        </w:tc>
        <w:tc>
          <w:tcPr>
            <w:tcW w:w="2551" w:type="dxa"/>
          </w:tcPr>
          <w:p w14:paraId="4D3CBF7E" w14:textId="77777777" w:rsidR="00971C98" w:rsidRPr="00445D5F" w:rsidRDefault="00971C98" w:rsidP="002E67AE">
            <w:pPr>
              <w:jc w:val="center"/>
              <w:rPr>
                <w:rFonts w:ascii="Times New Roman" w:eastAsia="Calibri" w:hAnsi="Times New Roman" w:cs="Times New Roman"/>
                <w:b/>
              </w:rPr>
            </w:pPr>
            <w:r w:rsidRPr="00445D5F">
              <w:rPr>
                <w:rFonts w:ascii="Times New Roman" w:eastAsia="Calibri" w:hAnsi="Times New Roman" w:cs="Times New Roman"/>
                <w:b/>
              </w:rPr>
              <w:t>Guía</w:t>
            </w:r>
          </w:p>
          <w:p w14:paraId="2E8B134D" w14:textId="77777777" w:rsidR="00971C98" w:rsidRPr="00445D5F" w:rsidRDefault="00971C98" w:rsidP="002E67AE">
            <w:pPr>
              <w:jc w:val="center"/>
              <w:rPr>
                <w:rFonts w:ascii="Times New Roman" w:eastAsia="Calibri" w:hAnsi="Times New Roman" w:cs="Times New Roman"/>
                <w:b/>
              </w:rPr>
            </w:pPr>
            <w:r w:rsidRPr="00445D5F">
              <w:rPr>
                <w:rFonts w:ascii="Times New Roman" w:eastAsia="Calibri" w:hAnsi="Times New Roman" w:cs="Times New Roman"/>
                <w:b/>
              </w:rPr>
              <w:t>V</w:t>
            </w:r>
          </w:p>
          <w:p w14:paraId="2870323D" w14:textId="77777777" w:rsidR="00971C98" w:rsidRPr="00445D5F" w:rsidRDefault="00971C98" w:rsidP="002E67AE">
            <w:pPr>
              <w:jc w:val="center"/>
              <w:rPr>
                <w:rFonts w:ascii="Times New Roman" w:eastAsia="Calibri" w:hAnsi="Times New Roman" w:cs="Times New Roman"/>
                <w:b/>
              </w:rPr>
            </w:pPr>
          </w:p>
        </w:tc>
        <w:tc>
          <w:tcPr>
            <w:tcW w:w="1701" w:type="dxa"/>
          </w:tcPr>
          <w:p w14:paraId="734409A7" w14:textId="77777777" w:rsidR="00971C98" w:rsidRPr="00445D5F" w:rsidRDefault="00971C98" w:rsidP="002E67AE">
            <w:pPr>
              <w:jc w:val="center"/>
              <w:rPr>
                <w:rFonts w:ascii="Times New Roman" w:eastAsia="Calibri" w:hAnsi="Times New Roman" w:cs="Times New Roman"/>
                <w:b/>
              </w:rPr>
            </w:pPr>
            <w:r w:rsidRPr="00445D5F">
              <w:rPr>
                <w:rFonts w:ascii="Times New Roman" w:eastAsia="Calibri" w:hAnsi="Times New Roman" w:cs="Times New Roman"/>
                <w:b/>
              </w:rPr>
              <w:t>GRADO:</w:t>
            </w:r>
          </w:p>
          <w:p w14:paraId="14332E0D" w14:textId="77777777" w:rsidR="00971C98" w:rsidRPr="00445D5F" w:rsidRDefault="00971C98" w:rsidP="002E67AE">
            <w:pPr>
              <w:jc w:val="center"/>
              <w:rPr>
                <w:rFonts w:ascii="Times New Roman" w:eastAsia="Calibri" w:hAnsi="Times New Roman" w:cs="Times New Roman"/>
                <w:b/>
              </w:rPr>
            </w:pPr>
            <w:r w:rsidRPr="00445D5F">
              <w:rPr>
                <w:rFonts w:ascii="Times New Roman" w:eastAsia="Calibri" w:hAnsi="Times New Roman" w:cs="Times New Roman"/>
                <w:b/>
              </w:rPr>
              <w:t>10</w:t>
            </w:r>
          </w:p>
        </w:tc>
      </w:tr>
      <w:tr w:rsidR="00971C98" w:rsidRPr="00445D5F" w14:paraId="5F792674" w14:textId="77777777" w:rsidTr="002E67AE">
        <w:tc>
          <w:tcPr>
            <w:tcW w:w="5211" w:type="dxa"/>
          </w:tcPr>
          <w:p w14:paraId="160A015A" w14:textId="77777777" w:rsidR="00971C98" w:rsidRPr="00445D5F" w:rsidRDefault="00971C98" w:rsidP="002E67AE">
            <w:pPr>
              <w:jc w:val="center"/>
              <w:rPr>
                <w:rFonts w:ascii="Times New Roman" w:eastAsia="Calibri" w:hAnsi="Times New Roman" w:cs="Times New Roman"/>
                <w:b/>
              </w:rPr>
            </w:pPr>
            <w:r w:rsidRPr="00445D5F">
              <w:rPr>
                <w:rFonts w:ascii="Times New Roman" w:eastAsia="Calibri" w:hAnsi="Times New Roman" w:cs="Times New Roman"/>
                <w:b/>
              </w:rPr>
              <w:t>TEMA:</w:t>
            </w:r>
          </w:p>
          <w:p w14:paraId="18E2A826" w14:textId="77777777" w:rsidR="00971C98" w:rsidRPr="00445D5F" w:rsidRDefault="00971C98" w:rsidP="002E67AE">
            <w:pPr>
              <w:jc w:val="center"/>
              <w:rPr>
                <w:rFonts w:ascii="Times New Roman" w:eastAsia="Calibri" w:hAnsi="Times New Roman" w:cs="Times New Roman"/>
                <w:b/>
              </w:rPr>
            </w:pPr>
            <w:r w:rsidRPr="00445D5F">
              <w:rPr>
                <w:rFonts w:ascii="Times New Roman" w:eastAsia="Calibri" w:hAnsi="Times New Roman" w:cs="Times New Roman"/>
                <w:b/>
              </w:rPr>
              <w:t>Periodización de la Filosofía</w:t>
            </w:r>
          </w:p>
        </w:tc>
        <w:tc>
          <w:tcPr>
            <w:tcW w:w="5245" w:type="dxa"/>
            <w:gridSpan w:val="3"/>
          </w:tcPr>
          <w:p w14:paraId="4A597419" w14:textId="77777777" w:rsidR="00971C98" w:rsidRPr="00445D5F" w:rsidRDefault="00971C98" w:rsidP="002E67AE">
            <w:pPr>
              <w:jc w:val="center"/>
              <w:rPr>
                <w:rFonts w:ascii="Times New Roman" w:eastAsia="Calibri" w:hAnsi="Times New Roman" w:cs="Times New Roman"/>
                <w:b/>
              </w:rPr>
            </w:pPr>
            <w:r w:rsidRPr="00445D5F">
              <w:rPr>
                <w:rFonts w:ascii="Times New Roman" w:eastAsia="Calibri" w:hAnsi="Times New Roman" w:cs="Times New Roman"/>
                <w:b/>
              </w:rPr>
              <w:t>ÁREA:</w:t>
            </w:r>
          </w:p>
          <w:p w14:paraId="64C7C90F" w14:textId="77777777" w:rsidR="00971C98" w:rsidRPr="00445D5F" w:rsidRDefault="00971C98" w:rsidP="002E67AE">
            <w:pPr>
              <w:jc w:val="center"/>
              <w:rPr>
                <w:rFonts w:ascii="Times New Roman" w:eastAsia="Calibri" w:hAnsi="Times New Roman" w:cs="Times New Roman"/>
                <w:b/>
              </w:rPr>
            </w:pPr>
            <w:r w:rsidRPr="00445D5F">
              <w:rPr>
                <w:rFonts w:ascii="Times New Roman" w:eastAsia="Calibri" w:hAnsi="Times New Roman" w:cs="Times New Roman"/>
                <w:b/>
              </w:rPr>
              <w:t>Filosofía</w:t>
            </w:r>
          </w:p>
        </w:tc>
      </w:tr>
    </w:tbl>
    <w:p w14:paraId="45C52075" w14:textId="77777777" w:rsidR="00971C98" w:rsidRPr="00445D5F" w:rsidRDefault="00971C98" w:rsidP="00971C98">
      <w:pPr>
        <w:jc w:val="center"/>
        <w:rPr>
          <w:rFonts w:ascii="Times New Roman" w:hAnsi="Times New Roman" w:cs="Times New Roman"/>
          <w:b/>
        </w:rPr>
      </w:pPr>
    </w:p>
    <w:p w14:paraId="367B0D0F" w14:textId="77777777" w:rsidR="00971C98" w:rsidRPr="00445D5F" w:rsidRDefault="00971C98" w:rsidP="00971C98">
      <w:pPr>
        <w:jc w:val="center"/>
        <w:rPr>
          <w:rFonts w:ascii="Times New Roman" w:hAnsi="Times New Roman" w:cs="Times New Roman"/>
          <w:b/>
          <w:bCs/>
        </w:rPr>
      </w:pPr>
      <w:r w:rsidRPr="00445D5F">
        <w:rPr>
          <w:rFonts w:ascii="Times New Roman" w:hAnsi="Times New Roman" w:cs="Times New Roman"/>
          <w:b/>
          <w:bCs/>
        </w:rPr>
        <w:t>Periodización de la filosofía</w:t>
      </w:r>
    </w:p>
    <w:p w14:paraId="29B0C926" w14:textId="77777777" w:rsidR="00971C98" w:rsidRPr="00445D5F" w:rsidRDefault="00971C98" w:rsidP="00971C98">
      <w:pPr>
        <w:jc w:val="both"/>
        <w:rPr>
          <w:rFonts w:ascii="Times New Roman" w:hAnsi="Times New Roman" w:cs="Times New Roman"/>
        </w:rPr>
      </w:pPr>
      <w:r w:rsidRPr="00445D5F">
        <w:rPr>
          <w:rFonts w:ascii="Times New Roman" w:hAnsi="Times New Roman" w:cs="Times New Roman"/>
          <w:b/>
        </w:rPr>
        <w:t>Período Antiguo (fundamentos del pensamiento Occidental</w:t>
      </w:r>
      <w:proofErr w:type="gramStart"/>
      <w:r w:rsidRPr="00445D5F">
        <w:rPr>
          <w:rFonts w:ascii="Times New Roman" w:hAnsi="Times New Roman" w:cs="Times New Roman"/>
          <w:b/>
        </w:rPr>
        <w:t>) :</w:t>
      </w:r>
      <w:proofErr w:type="gramEnd"/>
      <w:r w:rsidRPr="00445D5F">
        <w:rPr>
          <w:rFonts w:ascii="Times New Roman" w:hAnsi="Times New Roman" w:cs="Times New Roman"/>
          <w:b/>
        </w:rPr>
        <w:t xml:space="preserve"> </w:t>
      </w:r>
      <w:r w:rsidRPr="00445D5F">
        <w:rPr>
          <w:rFonts w:ascii="Times New Roman" w:hAnsi="Times New Roman" w:cs="Times New Roman"/>
        </w:rPr>
        <w:t>La filosofía de la antigüedad o simplemente “filosofía antigua” se extiende desde aproximadamente los siglos VII – VI AC hasta los siglos V – VI DC. Muchos historiadores suelen tomar el año 529 como el fin de esta era, cuando el emperador romano Justiniano cierra La Academia, la famosa escuela de filosofía fundada por Platón. Tradicionalmente se considera que en este período se sientan las bases del pensamiento occidental y aunque se cree que Grecia es el centro de producción intelectual (porque en ella aparecen pensadores de la talla de Sócrates, Platón y Aristóteles), hay sin embargo otros lugares como Jonia, el imperio Macedónico o el imperio Romano que tienen mucha preponderancia en el desarrollo del pensamiento filosófico.</w:t>
      </w:r>
    </w:p>
    <w:p w14:paraId="7E218254" w14:textId="77777777" w:rsidR="00971C98" w:rsidRPr="00445D5F" w:rsidRDefault="00971C98" w:rsidP="00971C98">
      <w:pPr>
        <w:jc w:val="both"/>
        <w:rPr>
          <w:rFonts w:ascii="Times New Roman" w:hAnsi="Times New Roman" w:cs="Times New Roman"/>
        </w:rPr>
      </w:pPr>
      <w:r w:rsidRPr="00445D5F">
        <w:rPr>
          <w:rFonts w:ascii="Times New Roman" w:hAnsi="Times New Roman" w:cs="Times New Roman"/>
          <w:b/>
          <w:bCs/>
        </w:rPr>
        <w:t xml:space="preserve">Período Medieval (entre la Fe y la Razón): </w:t>
      </w:r>
      <w:r w:rsidRPr="00445D5F">
        <w:rPr>
          <w:rFonts w:ascii="Times New Roman" w:hAnsi="Times New Roman" w:cs="Times New Roman"/>
        </w:rPr>
        <w:t xml:space="preserve">se denomina “media” a la filosofía de los diez siglos que median entre el fin de la antigüedad (inicios del siglo VI) y el “Renacimiento” que inaugura la modernidad (siglo XV): A grandes rasgos podemos reconocer en ella dos grandes etapas: </w:t>
      </w:r>
      <w:r w:rsidRPr="00445D5F">
        <w:rPr>
          <w:rFonts w:ascii="Times New Roman" w:hAnsi="Times New Roman" w:cs="Times New Roman"/>
          <w:b/>
          <w:bCs/>
          <w:i/>
          <w:iCs/>
        </w:rPr>
        <w:t>la patrística</w:t>
      </w:r>
      <w:r w:rsidRPr="00445D5F">
        <w:rPr>
          <w:rFonts w:ascii="Times New Roman" w:hAnsi="Times New Roman" w:cs="Times New Roman"/>
        </w:rPr>
        <w:t xml:space="preserve"> (desde el siglo II hasta el siglo VIII) y </w:t>
      </w:r>
      <w:r w:rsidRPr="00445D5F">
        <w:rPr>
          <w:rFonts w:ascii="Times New Roman" w:hAnsi="Times New Roman" w:cs="Times New Roman"/>
          <w:b/>
          <w:bCs/>
          <w:i/>
          <w:iCs/>
        </w:rPr>
        <w:t xml:space="preserve">la escolástica </w:t>
      </w:r>
      <w:r w:rsidRPr="00445D5F">
        <w:rPr>
          <w:rFonts w:ascii="Times New Roman" w:hAnsi="Times New Roman" w:cs="Times New Roman"/>
        </w:rPr>
        <w:t>(desde el siglo IX hasta el siglo XV). Podemos decir que en la primera etapa se tematizaron y desarrollaron las primeras posiciones en torno a las relaciones entre razón y fe, primero a partir del hecho de tener que defenderse de la hostilidad que recibían los primeros cristianos, y luego tratando de sentar el cuerpo doctrinal que evitara las herejías al interior del propio cristianismo. La escolástica, por su parte, lleva a su máximo esplendor y sistematización la especulación filosófica cristiana. En efecto, si el periodo anterior estuvo dominado por el estudio de las artes liberales (trívium y Quadrivium), este periodo se caracteriza por el surgimiento de las escuelas (de ahí escolástica) en el que filosofía y teología tienen una fuerte sistematización, producto de la labor común que hay en ellas y el cuerpo unitario de doctrina que producen.</w:t>
      </w:r>
    </w:p>
    <w:p w14:paraId="6691D450" w14:textId="77777777" w:rsidR="00971C98" w:rsidRPr="00445D5F" w:rsidRDefault="00971C98" w:rsidP="00971C98">
      <w:pPr>
        <w:jc w:val="both"/>
        <w:rPr>
          <w:rFonts w:ascii="Times New Roman" w:hAnsi="Times New Roman" w:cs="Times New Roman"/>
        </w:rPr>
      </w:pPr>
      <w:r w:rsidRPr="00445D5F">
        <w:rPr>
          <w:rFonts w:ascii="Times New Roman" w:hAnsi="Times New Roman" w:cs="Times New Roman"/>
          <w:b/>
          <w:bCs/>
        </w:rPr>
        <w:t>Período Moderno (La Razón como Principio</w:t>
      </w:r>
      <w:proofErr w:type="gramStart"/>
      <w:r w:rsidRPr="00445D5F">
        <w:rPr>
          <w:rFonts w:ascii="Times New Roman" w:hAnsi="Times New Roman" w:cs="Times New Roman"/>
          <w:b/>
          <w:bCs/>
        </w:rPr>
        <w:t>) :</w:t>
      </w:r>
      <w:proofErr w:type="gramEnd"/>
      <w:r w:rsidRPr="00445D5F">
        <w:rPr>
          <w:rFonts w:ascii="Times New Roman" w:hAnsi="Times New Roman" w:cs="Times New Roman"/>
          <w:b/>
          <w:bCs/>
        </w:rPr>
        <w:t xml:space="preserve"> </w:t>
      </w:r>
      <w:r w:rsidRPr="00445D5F">
        <w:rPr>
          <w:rFonts w:ascii="Times New Roman" w:hAnsi="Times New Roman" w:cs="Times New Roman"/>
        </w:rPr>
        <w:t xml:space="preserve">Los períodos posteriores (barroco, siglo XVII e iluminismo o ilustración, siglo XVIII) son, sin lugar a dudas, de lo más ricos para la historia de la filosofía. El desarrollo del racionalismo con figuras como Descartes, Leibniz, Spinoza, o del empirismo con Locke, Berkeley, </w:t>
      </w:r>
      <w:proofErr w:type="spellStart"/>
      <w:r w:rsidRPr="00445D5F">
        <w:rPr>
          <w:rFonts w:ascii="Times New Roman" w:hAnsi="Times New Roman" w:cs="Times New Roman"/>
        </w:rPr>
        <w:t>Hume</w:t>
      </w:r>
      <w:proofErr w:type="spellEnd"/>
      <w:r w:rsidRPr="00445D5F">
        <w:rPr>
          <w:rFonts w:ascii="Times New Roman" w:hAnsi="Times New Roman" w:cs="Times New Roman"/>
        </w:rPr>
        <w:t>, el impulso que adquiere la filosofía política con Hobbes o Rousseau, el desarrollo de la filosofía crítica de Kant, o el posterior idealismo de Hegel, llevan a un creciente proceso de secularización y separación de la filosofía y la fe, y devuelven a la primera a un lugar de privilegio como disciplina que debe dar los fundamentos de la cultura, el saber científico.</w:t>
      </w:r>
    </w:p>
    <w:p w14:paraId="038AEE63" w14:textId="77777777" w:rsidR="00971C98" w:rsidRDefault="00971C98" w:rsidP="00971C98">
      <w:pPr>
        <w:jc w:val="both"/>
        <w:rPr>
          <w:rFonts w:ascii="Times New Roman" w:hAnsi="Times New Roman" w:cs="Times New Roman"/>
        </w:rPr>
      </w:pPr>
      <w:r w:rsidRPr="00445D5F">
        <w:rPr>
          <w:rFonts w:ascii="Times New Roman" w:hAnsi="Times New Roman" w:cs="Times New Roman"/>
          <w:b/>
          <w:bCs/>
        </w:rPr>
        <w:t xml:space="preserve">Período Contemporáneo: (Crítica al Racionalismo) </w:t>
      </w:r>
      <w:r w:rsidRPr="00445D5F">
        <w:rPr>
          <w:rFonts w:ascii="Times New Roman" w:hAnsi="Times New Roman" w:cs="Times New Roman"/>
        </w:rPr>
        <w:t>Podemos decir que la filosofía contemporánea comienza como una fuerte crítica al racionalismo e idealismo de los siglos XVII, XVIII y principios del XIX. Así, el fuerte viraje hacia el nihilismo, el materialismo o el vitalismo que hay en el siglo XIX responden precisamente a esta reacción contra la excesiva confianza en la razón de la modernidad.</w:t>
      </w:r>
    </w:p>
    <w:p w14:paraId="03E7FFF8" w14:textId="77777777" w:rsidR="00971C98" w:rsidRPr="00504A64" w:rsidRDefault="00971C98" w:rsidP="00971C98">
      <w:pPr>
        <w:jc w:val="both"/>
        <w:rPr>
          <w:rFonts w:ascii="Times New Roman" w:hAnsi="Times New Roman" w:cs="Times New Roman"/>
          <w:b/>
          <w:bCs/>
        </w:rPr>
      </w:pPr>
      <w:r w:rsidRPr="00504A64">
        <w:rPr>
          <w:rFonts w:ascii="Times New Roman" w:hAnsi="Times New Roman" w:cs="Times New Roman"/>
          <w:b/>
          <w:bCs/>
        </w:rPr>
        <w:t>Qu</w:t>
      </w:r>
      <w:r>
        <w:rPr>
          <w:rFonts w:ascii="Times New Roman" w:hAnsi="Times New Roman" w:cs="Times New Roman"/>
          <w:b/>
          <w:bCs/>
        </w:rPr>
        <w:t>é</w:t>
      </w:r>
      <w:r w:rsidRPr="00504A64">
        <w:rPr>
          <w:rFonts w:ascii="Times New Roman" w:hAnsi="Times New Roman" w:cs="Times New Roman"/>
          <w:b/>
          <w:bCs/>
        </w:rPr>
        <w:t xml:space="preserve"> es una Máxima:</w:t>
      </w:r>
      <w:r>
        <w:rPr>
          <w:rFonts w:ascii="Times New Roman" w:hAnsi="Times New Roman" w:cs="Times New Roman"/>
        </w:rPr>
        <w:t xml:space="preserve"> </w:t>
      </w:r>
      <w:r w:rsidRPr="00504A64">
        <w:rPr>
          <w:rFonts w:ascii="Times New Roman" w:hAnsi="Times New Roman" w:cs="Times New Roman"/>
        </w:rPr>
        <w:t>Frase de origen popular o culto repetida tradicionalmente de forma invariable, en la cual se expresa un pensamiento moral, un consejo o una enseñanza.</w:t>
      </w:r>
    </w:p>
    <w:p w14:paraId="765382D0" w14:textId="77777777" w:rsidR="00971C98" w:rsidRDefault="00971C98" w:rsidP="00971C98">
      <w:pPr>
        <w:rPr>
          <w:rFonts w:ascii="Times New Roman" w:hAnsi="Times New Roman" w:cs="Times New Roman"/>
          <w:b/>
        </w:rPr>
      </w:pPr>
    </w:p>
    <w:p w14:paraId="7CCE6ED4" w14:textId="77777777" w:rsidR="00971C98" w:rsidRPr="00445D5F" w:rsidRDefault="00971C98" w:rsidP="00971C98">
      <w:pPr>
        <w:jc w:val="center"/>
        <w:rPr>
          <w:rFonts w:ascii="Times New Roman" w:hAnsi="Times New Roman" w:cs="Times New Roman"/>
          <w:b/>
        </w:rPr>
      </w:pPr>
      <w:r w:rsidRPr="00445D5F">
        <w:rPr>
          <w:rFonts w:ascii="Times New Roman" w:hAnsi="Times New Roman" w:cs="Times New Roman"/>
          <w:b/>
        </w:rPr>
        <w:t>¿Coleccionistas de Máximas?</w:t>
      </w:r>
    </w:p>
    <w:p w14:paraId="167EB23B" w14:textId="77777777" w:rsidR="00971C98" w:rsidRPr="00445D5F" w:rsidRDefault="00971C98" w:rsidP="00971C98">
      <w:pPr>
        <w:jc w:val="both"/>
        <w:rPr>
          <w:rFonts w:ascii="Times New Roman" w:hAnsi="Times New Roman" w:cs="Times New Roman"/>
          <w:b/>
        </w:rPr>
      </w:pPr>
      <w:r w:rsidRPr="00445D5F">
        <w:rPr>
          <w:rFonts w:ascii="Times New Roman" w:hAnsi="Times New Roman" w:cs="Times New Roman"/>
          <w:b/>
        </w:rPr>
        <w:t>Periodo Antiguo</w:t>
      </w:r>
    </w:p>
    <w:p w14:paraId="1588349D" w14:textId="77777777" w:rsidR="00971C98" w:rsidRPr="00445D5F" w:rsidRDefault="00971C98" w:rsidP="00971C98">
      <w:pPr>
        <w:pStyle w:val="Prrafodelista"/>
        <w:numPr>
          <w:ilvl w:val="0"/>
          <w:numId w:val="34"/>
        </w:numPr>
        <w:shd w:val="clear" w:color="auto" w:fill="FFFFFF"/>
        <w:spacing w:after="0" w:line="240" w:lineRule="auto"/>
        <w:rPr>
          <w:rFonts w:ascii="Times New Roman" w:eastAsia="Times New Roman" w:hAnsi="Times New Roman" w:cs="Times New Roman"/>
          <w:i/>
          <w:iCs/>
          <w:color w:val="212529"/>
          <w:lang w:val="es-ES" w:eastAsia="es-ES"/>
        </w:rPr>
      </w:pPr>
      <w:r w:rsidRPr="00445D5F">
        <w:rPr>
          <w:rFonts w:ascii="Times New Roman" w:eastAsia="Times New Roman" w:hAnsi="Times New Roman" w:cs="Times New Roman"/>
          <w:i/>
          <w:iCs/>
          <w:color w:val="212529"/>
          <w:lang w:val="es-ES" w:eastAsia="es-ES"/>
        </w:rPr>
        <w:t>“Yo sólo sé que no sé nada”.  “</w:t>
      </w:r>
      <w:r w:rsidRPr="00445D5F">
        <w:rPr>
          <w:rFonts w:ascii="Times New Roman" w:hAnsi="Times New Roman" w:cs="Times New Roman"/>
          <w:i/>
          <w:iCs/>
          <w:color w:val="212529"/>
          <w:shd w:val="clear" w:color="auto" w:fill="FFFFFF"/>
        </w:rPr>
        <w:t>Habla para que yo te conozca”.</w:t>
      </w:r>
      <w:r w:rsidRPr="00445D5F">
        <w:rPr>
          <w:rFonts w:ascii="Times New Roman" w:eastAsia="Times New Roman" w:hAnsi="Times New Roman" w:cs="Times New Roman"/>
          <w:i/>
          <w:iCs/>
          <w:color w:val="212529"/>
          <w:lang w:val="es-ES" w:eastAsia="es-ES"/>
        </w:rPr>
        <w:t xml:space="preserve">  “</w:t>
      </w:r>
      <w:r w:rsidRPr="00445D5F">
        <w:rPr>
          <w:rFonts w:ascii="Times New Roman" w:hAnsi="Times New Roman" w:cs="Times New Roman"/>
          <w:i/>
          <w:iCs/>
          <w:color w:val="212529"/>
          <w:shd w:val="clear" w:color="auto" w:fill="FFFFFF"/>
        </w:rPr>
        <w:t xml:space="preserve">La hermosura es una tiranía de corta duración” </w:t>
      </w:r>
      <w:hyperlink r:id="rId160" w:tooltip="Frases de  Sócrates" w:history="1">
        <w:r w:rsidRPr="00445D5F">
          <w:rPr>
            <w:rFonts w:ascii="Times New Roman" w:eastAsia="Times New Roman" w:hAnsi="Times New Roman" w:cs="Times New Roman"/>
            <w:i/>
            <w:iCs/>
            <w:color w:val="6699CC"/>
            <w:u w:val="single"/>
            <w:lang w:val="es-ES" w:eastAsia="es-ES"/>
          </w:rPr>
          <w:t>Sócrates</w:t>
        </w:r>
      </w:hyperlink>
      <w:r w:rsidRPr="00445D5F">
        <w:rPr>
          <w:rFonts w:ascii="Times New Roman" w:eastAsia="Times New Roman" w:hAnsi="Times New Roman" w:cs="Times New Roman"/>
          <w:i/>
          <w:iCs/>
          <w:lang w:val="es-ES" w:eastAsia="es-ES"/>
        </w:rPr>
        <w:t> (470 AC-399 AC) Filósofo griego.</w:t>
      </w:r>
    </w:p>
    <w:p w14:paraId="255720D6" w14:textId="77777777" w:rsidR="00971C98" w:rsidRPr="00445D5F" w:rsidRDefault="00971C98" w:rsidP="00971C98">
      <w:pPr>
        <w:pStyle w:val="Prrafodelista"/>
        <w:shd w:val="clear" w:color="auto" w:fill="FFFFFF"/>
        <w:spacing w:after="0" w:line="240" w:lineRule="auto"/>
        <w:rPr>
          <w:rFonts w:ascii="Times New Roman" w:eastAsia="Times New Roman" w:hAnsi="Times New Roman" w:cs="Times New Roman"/>
          <w:i/>
          <w:iCs/>
          <w:color w:val="212529"/>
          <w:lang w:val="es-ES" w:eastAsia="es-ES"/>
        </w:rPr>
      </w:pPr>
    </w:p>
    <w:p w14:paraId="1A937541" w14:textId="77777777" w:rsidR="00971C98" w:rsidRPr="00445D5F" w:rsidRDefault="00971C98" w:rsidP="00971C98">
      <w:pPr>
        <w:pStyle w:val="NormalWeb"/>
        <w:numPr>
          <w:ilvl w:val="0"/>
          <w:numId w:val="34"/>
        </w:numPr>
        <w:shd w:val="clear" w:color="auto" w:fill="FFFFFF"/>
        <w:spacing w:before="0" w:beforeAutospacing="0" w:after="0" w:afterAutospacing="0" w:line="276" w:lineRule="auto"/>
        <w:rPr>
          <w:color w:val="212529"/>
          <w:sz w:val="22"/>
          <w:szCs w:val="22"/>
          <w:lang w:val="es-ES" w:eastAsia="es-ES"/>
        </w:rPr>
      </w:pPr>
      <w:r w:rsidRPr="00445D5F">
        <w:rPr>
          <w:color w:val="212529"/>
          <w:sz w:val="22"/>
          <w:szCs w:val="22"/>
          <w:lang w:val="es-ES" w:eastAsia="es-ES"/>
        </w:rPr>
        <w:t>La mejor tumba es la más sencilla. Lo que se mueve por sí mismo es inmortal.  Buscando el bien de nuestros semejantes, encontramos el nuestro. .</w:t>
      </w:r>
      <w:hyperlink r:id="rId161" w:tooltip="Frases de  Platón" w:history="1">
        <w:r w:rsidRPr="00445D5F">
          <w:rPr>
            <w:color w:val="6699CC"/>
            <w:sz w:val="22"/>
            <w:szCs w:val="22"/>
            <w:u w:val="single"/>
            <w:lang w:val="es-ES" w:eastAsia="es-ES"/>
          </w:rPr>
          <w:t>Platón</w:t>
        </w:r>
      </w:hyperlink>
      <w:r w:rsidRPr="00445D5F">
        <w:rPr>
          <w:sz w:val="22"/>
          <w:szCs w:val="22"/>
          <w:lang w:val="es-ES" w:eastAsia="es-ES"/>
        </w:rPr>
        <w:t> </w:t>
      </w:r>
      <w:r w:rsidRPr="00445D5F">
        <w:rPr>
          <w:i/>
          <w:iCs/>
          <w:sz w:val="22"/>
          <w:szCs w:val="22"/>
          <w:lang w:val="es-ES" w:eastAsia="es-ES"/>
        </w:rPr>
        <w:t>(427 AC-347 AC) Filósofo griego.</w:t>
      </w:r>
    </w:p>
    <w:p w14:paraId="26060B57" w14:textId="77777777" w:rsidR="00971C98" w:rsidRPr="00445D5F" w:rsidRDefault="00971C98" w:rsidP="00971C98">
      <w:pPr>
        <w:pStyle w:val="NormalWeb"/>
        <w:numPr>
          <w:ilvl w:val="0"/>
          <w:numId w:val="34"/>
        </w:numPr>
        <w:shd w:val="clear" w:color="auto" w:fill="FFFFFF"/>
        <w:spacing w:before="0" w:beforeAutospacing="0" w:after="0" w:afterAutospacing="0" w:line="276" w:lineRule="auto"/>
        <w:rPr>
          <w:color w:val="212529"/>
          <w:sz w:val="22"/>
          <w:szCs w:val="22"/>
          <w:lang w:val="es-ES" w:eastAsia="es-ES"/>
        </w:rPr>
      </w:pPr>
      <w:r w:rsidRPr="00445D5F">
        <w:rPr>
          <w:sz w:val="22"/>
          <w:szCs w:val="22"/>
          <w:lang w:val="es-ES" w:eastAsia="es-ES"/>
        </w:rPr>
        <w:t>Saber es acordarse.</w:t>
      </w:r>
      <w:r w:rsidRPr="00445D5F">
        <w:rPr>
          <w:color w:val="212529"/>
          <w:sz w:val="22"/>
          <w:szCs w:val="22"/>
          <w:shd w:val="clear" w:color="auto" w:fill="FFFFFF"/>
        </w:rPr>
        <w:t xml:space="preserve"> El hombre es un animal político. Todo lo que se mueve es movido por otro.</w:t>
      </w:r>
      <w:r w:rsidRPr="00445D5F">
        <w:rPr>
          <w:sz w:val="22"/>
          <w:szCs w:val="22"/>
          <w:lang w:val="es-ES" w:eastAsia="es-ES"/>
        </w:rPr>
        <w:t xml:space="preserve"> </w:t>
      </w:r>
      <w:hyperlink r:id="rId162" w:tooltip="Frases de  Aristóteles" w:history="1">
        <w:r w:rsidRPr="00445D5F">
          <w:rPr>
            <w:color w:val="6699CC"/>
            <w:sz w:val="22"/>
            <w:szCs w:val="22"/>
            <w:u w:val="single"/>
            <w:lang w:val="es-ES" w:eastAsia="es-ES"/>
          </w:rPr>
          <w:t>Aristóteles</w:t>
        </w:r>
      </w:hyperlink>
      <w:r w:rsidRPr="00445D5F">
        <w:rPr>
          <w:sz w:val="22"/>
          <w:szCs w:val="22"/>
          <w:lang w:val="es-ES" w:eastAsia="es-ES"/>
        </w:rPr>
        <w:t> </w:t>
      </w:r>
      <w:r w:rsidRPr="00445D5F">
        <w:rPr>
          <w:i/>
          <w:iCs/>
          <w:sz w:val="22"/>
          <w:szCs w:val="22"/>
          <w:lang w:val="es-ES" w:eastAsia="es-ES"/>
        </w:rPr>
        <w:t>(384 AC-322 AC) Filósofo griego.</w:t>
      </w:r>
    </w:p>
    <w:p w14:paraId="50EDE272" w14:textId="77777777" w:rsidR="00971C98" w:rsidRPr="00445D5F" w:rsidRDefault="00971C98" w:rsidP="00971C98">
      <w:pPr>
        <w:pStyle w:val="NormalWeb"/>
        <w:shd w:val="clear" w:color="auto" w:fill="FFFFFF"/>
        <w:spacing w:after="96"/>
        <w:rPr>
          <w:b/>
          <w:bCs/>
          <w:color w:val="212529"/>
          <w:sz w:val="22"/>
          <w:szCs w:val="22"/>
          <w:lang w:val="es-ES" w:eastAsia="es-ES"/>
        </w:rPr>
      </w:pPr>
      <w:r w:rsidRPr="00445D5F">
        <w:rPr>
          <w:b/>
          <w:bCs/>
          <w:color w:val="212529"/>
          <w:sz w:val="22"/>
          <w:szCs w:val="22"/>
          <w:lang w:val="es-ES" w:eastAsia="es-ES"/>
        </w:rPr>
        <w:t xml:space="preserve">Periodo Medieval: </w:t>
      </w:r>
    </w:p>
    <w:p w14:paraId="51150116" w14:textId="77777777" w:rsidR="00971C98" w:rsidRPr="00445D5F" w:rsidRDefault="00971C98" w:rsidP="00971C98">
      <w:pPr>
        <w:pStyle w:val="Prrafodelista"/>
        <w:numPr>
          <w:ilvl w:val="0"/>
          <w:numId w:val="35"/>
        </w:numPr>
        <w:shd w:val="clear" w:color="auto" w:fill="FFFFFF"/>
        <w:spacing w:after="96" w:line="240" w:lineRule="auto"/>
        <w:rPr>
          <w:rFonts w:ascii="Times New Roman" w:eastAsia="Times New Roman" w:hAnsi="Times New Roman" w:cs="Times New Roman"/>
          <w:color w:val="212529"/>
          <w:lang w:val="es-ES" w:eastAsia="es-ES"/>
        </w:rPr>
      </w:pPr>
      <w:r w:rsidRPr="00445D5F">
        <w:rPr>
          <w:rFonts w:ascii="Times New Roman" w:eastAsia="Times New Roman" w:hAnsi="Times New Roman" w:cs="Times New Roman"/>
          <w:color w:val="212529"/>
          <w:lang w:val="es-ES" w:eastAsia="es-ES"/>
        </w:rPr>
        <w:t xml:space="preserve">Conócete, acéptate, supérate. </w:t>
      </w:r>
      <w:r w:rsidRPr="00445D5F">
        <w:rPr>
          <w:rFonts w:ascii="Times New Roman" w:hAnsi="Times New Roman" w:cs="Times New Roman"/>
          <w:color w:val="212529"/>
          <w:shd w:val="clear" w:color="auto" w:fill="FFFFFF"/>
        </w:rPr>
        <w:t>Dios, que te creó sin ti, no te salvará sin ti.</w:t>
      </w:r>
      <w:r w:rsidRPr="00445D5F">
        <w:rPr>
          <w:rFonts w:ascii="Times New Roman" w:eastAsia="Times New Roman" w:hAnsi="Times New Roman" w:cs="Times New Roman"/>
          <w:color w:val="212529"/>
          <w:lang w:val="es-ES" w:eastAsia="es-ES"/>
        </w:rPr>
        <w:t xml:space="preserve"> </w:t>
      </w:r>
      <w:r w:rsidRPr="00445D5F">
        <w:rPr>
          <w:rFonts w:ascii="Times New Roman" w:hAnsi="Times New Roman" w:cs="Times New Roman"/>
          <w:color w:val="212529"/>
          <w:shd w:val="clear" w:color="auto" w:fill="FFFFFF"/>
        </w:rPr>
        <w:t>Equivocarse es humano, perseverar voluntariamente en el error es diabólico.</w:t>
      </w:r>
      <w:r w:rsidRPr="00445D5F">
        <w:rPr>
          <w:rFonts w:ascii="Times New Roman" w:eastAsia="Times New Roman" w:hAnsi="Times New Roman" w:cs="Times New Roman"/>
          <w:color w:val="212529"/>
          <w:lang w:val="es-ES" w:eastAsia="es-ES"/>
        </w:rPr>
        <w:t xml:space="preserve"> </w:t>
      </w:r>
      <w:hyperlink r:id="rId163" w:tooltip="Frases de  San Agustín" w:history="1">
        <w:r w:rsidRPr="00445D5F">
          <w:rPr>
            <w:rFonts w:ascii="Times New Roman" w:eastAsia="Times New Roman" w:hAnsi="Times New Roman" w:cs="Times New Roman"/>
            <w:color w:val="6699CC"/>
            <w:u w:val="single"/>
            <w:lang w:val="es-ES" w:eastAsia="es-ES"/>
          </w:rPr>
          <w:t>San Agustín</w:t>
        </w:r>
      </w:hyperlink>
      <w:r w:rsidRPr="00445D5F">
        <w:rPr>
          <w:rFonts w:ascii="Times New Roman" w:eastAsia="Times New Roman" w:hAnsi="Times New Roman" w:cs="Times New Roman"/>
          <w:lang w:val="es-ES" w:eastAsia="es-ES"/>
        </w:rPr>
        <w:t> </w:t>
      </w:r>
      <w:r w:rsidRPr="00445D5F">
        <w:rPr>
          <w:rFonts w:ascii="Times New Roman" w:eastAsia="Times New Roman" w:hAnsi="Times New Roman" w:cs="Times New Roman"/>
          <w:i/>
          <w:iCs/>
          <w:lang w:val="es-ES" w:eastAsia="es-ES"/>
        </w:rPr>
        <w:t>(354-430) Obispo y filósofo.</w:t>
      </w:r>
    </w:p>
    <w:p w14:paraId="2DD78262" w14:textId="77777777" w:rsidR="00971C98" w:rsidRPr="00445D5F" w:rsidRDefault="00971C98" w:rsidP="00971C98">
      <w:pPr>
        <w:pStyle w:val="Prrafodelista"/>
        <w:numPr>
          <w:ilvl w:val="0"/>
          <w:numId w:val="35"/>
        </w:numPr>
        <w:shd w:val="clear" w:color="auto" w:fill="FFFFFF"/>
        <w:spacing w:after="96" w:line="240" w:lineRule="auto"/>
        <w:rPr>
          <w:rFonts w:ascii="Times New Roman" w:eastAsia="Times New Roman" w:hAnsi="Times New Roman" w:cs="Times New Roman"/>
          <w:color w:val="212529"/>
          <w:lang w:val="es-ES" w:eastAsia="es-ES"/>
        </w:rPr>
      </w:pPr>
      <w:r w:rsidRPr="00445D5F">
        <w:rPr>
          <w:rFonts w:ascii="Times New Roman" w:eastAsia="Times New Roman" w:hAnsi="Times New Roman" w:cs="Times New Roman"/>
          <w:lang w:val="es-ES" w:eastAsia="es-ES"/>
        </w:rPr>
        <w:t xml:space="preserve">Dios, que es acto puro y no tiene nada de potencialidad, tiene un poder activo infinito sobre las demás </w:t>
      </w:r>
      <w:proofErr w:type="spellStart"/>
      <w:r w:rsidRPr="00445D5F">
        <w:rPr>
          <w:rFonts w:ascii="Times New Roman" w:eastAsia="Times New Roman" w:hAnsi="Times New Roman" w:cs="Times New Roman"/>
          <w:lang w:val="es-ES" w:eastAsia="es-ES"/>
        </w:rPr>
        <w:t>cosas.</w:t>
      </w:r>
      <w:hyperlink r:id="rId164" w:tooltip="Frases de Santo Tomás de Aquino" w:history="1">
        <w:r w:rsidRPr="00445D5F">
          <w:rPr>
            <w:rFonts w:ascii="Times New Roman" w:eastAsia="Times New Roman" w:hAnsi="Times New Roman" w:cs="Times New Roman"/>
            <w:color w:val="6699CC"/>
            <w:u w:val="single"/>
            <w:lang w:val="es-ES" w:eastAsia="es-ES"/>
          </w:rPr>
          <w:t>Santo</w:t>
        </w:r>
        <w:proofErr w:type="spellEnd"/>
        <w:r w:rsidRPr="00445D5F">
          <w:rPr>
            <w:rFonts w:ascii="Times New Roman" w:eastAsia="Times New Roman" w:hAnsi="Times New Roman" w:cs="Times New Roman"/>
            <w:color w:val="6699CC"/>
            <w:u w:val="single"/>
            <w:lang w:val="es-ES" w:eastAsia="es-ES"/>
          </w:rPr>
          <w:t xml:space="preserve"> Tomás de Aquino</w:t>
        </w:r>
      </w:hyperlink>
      <w:r w:rsidRPr="00445D5F">
        <w:rPr>
          <w:rFonts w:ascii="Times New Roman" w:eastAsia="Times New Roman" w:hAnsi="Times New Roman" w:cs="Times New Roman"/>
          <w:lang w:val="es-ES" w:eastAsia="es-ES"/>
        </w:rPr>
        <w:t> </w:t>
      </w:r>
      <w:r w:rsidRPr="00445D5F">
        <w:rPr>
          <w:rFonts w:ascii="Times New Roman" w:eastAsia="Times New Roman" w:hAnsi="Times New Roman" w:cs="Times New Roman"/>
          <w:i/>
          <w:iCs/>
          <w:lang w:val="es-ES" w:eastAsia="es-ES"/>
        </w:rPr>
        <w:t>(1224-1274) Filósofo y teólogo.</w:t>
      </w:r>
    </w:p>
    <w:p w14:paraId="3FB1B7D4" w14:textId="77777777" w:rsidR="00971C98" w:rsidRPr="00445D5F" w:rsidRDefault="00971C98" w:rsidP="00971C98">
      <w:pPr>
        <w:shd w:val="clear" w:color="auto" w:fill="FFFFFF"/>
        <w:spacing w:after="96" w:line="240" w:lineRule="auto"/>
        <w:rPr>
          <w:rFonts w:ascii="Times New Roman" w:eastAsia="Times New Roman" w:hAnsi="Times New Roman" w:cs="Times New Roman"/>
          <w:b/>
          <w:bCs/>
          <w:color w:val="212529"/>
          <w:lang w:val="es-ES" w:eastAsia="es-ES"/>
        </w:rPr>
      </w:pPr>
      <w:r w:rsidRPr="00445D5F">
        <w:rPr>
          <w:rFonts w:ascii="Times New Roman" w:eastAsia="Times New Roman" w:hAnsi="Times New Roman" w:cs="Times New Roman"/>
          <w:b/>
          <w:bCs/>
          <w:color w:val="212529"/>
          <w:lang w:val="es-ES" w:eastAsia="es-ES"/>
        </w:rPr>
        <w:t>Renacimiento</w:t>
      </w:r>
    </w:p>
    <w:p w14:paraId="1FE60BC5" w14:textId="77777777" w:rsidR="00971C98" w:rsidRPr="00445D5F" w:rsidRDefault="00971C98" w:rsidP="00971C98">
      <w:pPr>
        <w:pStyle w:val="NormalWeb"/>
        <w:numPr>
          <w:ilvl w:val="0"/>
          <w:numId w:val="37"/>
        </w:numPr>
        <w:shd w:val="clear" w:color="auto" w:fill="FFFFFF"/>
        <w:spacing w:before="0" w:beforeAutospacing="0" w:after="96" w:afterAutospacing="0" w:line="276" w:lineRule="auto"/>
        <w:rPr>
          <w:i/>
          <w:iCs/>
          <w:sz w:val="22"/>
          <w:szCs w:val="22"/>
          <w:lang w:val="es-ES" w:eastAsia="es-ES"/>
        </w:rPr>
      </w:pPr>
      <w:r w:rsidRPr="00445D5F">
        <w:rPr>
          <w:color w:val="212529"/>
          <w:sz w:val="22"/>
          <w:szCs w:val="22"/>
          <w:lang w:val="es-ES" w:eastAsia="es-ES"/>
        </w:rPr>
        <w:t>El placer más noble es el júbilo de comprender. Mediocre alumno el que no sobrepase a su maestro.</w:t>
      </w:r>
      <w:r w:rsidRPr="00445D5F">
        <w:rPr>
          <w:color w:val="212529"/>
          <w:sz w:val="22"/>
          <w:szCs w:val="22"/>
          <w:shd w:val="clear" w:color="auto" w:fill="FFFFFF"/>
        </w:rPr>
        <w:t xml:space="preserve"> Si es posible, se debe hacer reír hasta a los muertos.</w:t>
      </w:r>
      <w:r w:rsidRPr="00445D5F">
        <w:rPr>
          <w:color w:val="212529"/>
          <w:sz w:val="22"/>
          <w:szCs w:val="22"/>
          <w:lang w:val="es-ES" w:eastAsia="es-ES"/>
        </w:rPr>
        <w:t xml:space="preserve"> </w:t>
      </w:r>
      <w:hyperlink r:id="rId165" w:tooltip="Frases de Leonardo Da Vinci" w:history="1">
        <w:r w:rsidRPr="00445D5F">
          <w:rPr>
            <w:color w:val="6699CC"/>
            <w:sz w:val="22"/>
            <w:szCs w:val="22"/>
            <w:u w:val="single"/>
            <w:lang w:val="es-ES" w:eastAsia="es-ES"/>
          </w:rPr>
          <w:t>Leonardo Da Vinci</w:t>
        </w:r>
      </w:hyperlink>
      <w:r w:rsidRPr="00445D5F">
        <w:rPr>
          <w:sz w:val="22"/>
          <w:szCs w:val="22"/>
          <w:lang w:val="es-ES" w:eastAsia="es-ES"/>
        </w:rPr>
        <w:t> </w:t>
      </w:r>
      <w:r w:rsidRPr="00445D5F">
        <w:rPr>
          <w:i/>
          <w:iCs/>
          <w:sz w:val="22"/>
          <w:szCs w:val="22"/>
          <w:lang w:val="es-ES" w:eastAsia="es-ES"/>
        </w:rPr>
        <w:t>(1452-1519) Pintor, escultor e inventor italiano.</w:t>
      </w:r>
    </w:p>
    <w:p w14:paraId="575E508B" w14:textId="77777777" w:rsidR="00971C98" w:rsidRPr="00445D5F" w:rsidRDefault="00971C98" w:rsidP="00971C98">
      <w:pPr>
        <w:pStyle w:val="NormalWeb"/>
        <w:shd w:val="clear" w:color="auto" w:fill="FFFFFF"/>
        <w:spacing w:after="96"/>
        <w:rPr>
          <w:b/>
          <w:bCs/>
          <w:i/>
          <w:iCs/>
          <w:sz w:val="22"/>
          <w:szCs w:val="22"/>
          <w:lang w:val="es-ES" w:eastAsia="es-ES"/>
        </w:rPr>
      </w:pPr>
      <w:r w:rsidRPr="00445D5F">
        <w:rPr>
          <w:b/>
          <w:bCs/>
          <w:i/>
          <w:iCs/>
          <w:sz w:val="22"/>
          <w:szCs w:val="22"/>
          <w:lang w:val="es-ES" w:eastAsia="es-ES"/>
        </w:rPr>
        <w:t xml:space="preserve">Modernidad: </w:t>
      </w:r>
    </w:p>
    <w:p w14:paraId="5844C561" w14:textId="77777777" w:rsidR="00971C98" w:rsidRPr="00445D5F" w:rsidRDefault="00971C98" w:rsidP="00971C98">
      <w:pPr>
        <w:pStyle w:val="Prrafodelista"/>
        <w:numPr>
          <w:ilvl w:val="0"/>
          <w:numId w:val="36"/>
        </w:numPr>
        <w:shd w:val="clear" w:color="auto" w:fill="FFFFFF"/>
        <w:spacing w:after="0" w:line="240" w:lineRule="auto"/>
        <w:rPr>
          <w:rFonts w:ascii="Times New Roman" w:eastAsia="Times New Roman" w:hAnsi="Times New Roman" w:cs="Times New Roman"/>
          <w:color w:val="212529"/>
          <w:lang w:val="es-ES" w:eastAsia="es-ES"/>
        </w:rPr>
      </w:pPr>
      <w:r w:rsidRPr="00445D5F">
        <w:rPr>
          <w:rFonts w:ascii="Times New Roman" w:eastAsia="Times New Roman" w:hAnsi="Times New Roman" w:cs="Times New Roman"/>
          <w:color w:val="212529"/>
          <w:lang w:val="es-ES" w:eastAsia="es-ES"/>
        </w:rPr>
        <w:t>Es prudente no fiarse por entero de quienes nos han engañado una vez.;</w:t>
      </w:r>
      <w:r w:rsidRPr="00445D5F">
        <w:rPr>
          <w:rFonts w:ascii="Times New Roman" w:hAnsi="Times New Roman" w:cs="Times New Roman"/>
          <w:color w:val="212529"/>
          <w:shd w:val="clear" w:color="auto" w:fill="FFFFFF"/>
        </w:rPr>
        <w:t xml:space="preserve"> El bien que hemos hecho nos da una satisfacción interior, que es la más dulce de todas las pasiones; Vivir sin filosofar es, propiamente, tener los ojos cerrados, sin tratar de abrirlos jamás.</w:t>
      </w:r>
      <w:r w:rsidRPr="00445D5F">
        <w:rPr>
          <w:rFonts w:ascii="Times New Roman" w:eastAsia="Times New Roman" w:hAnsi="Times New Roman" w:cs="Times New Roman"/>
          <w:color w:val="212529"/>
          <w:lang w:val="es-ES" w:eastAsia="es-ES"/>
        </w:rPr>
        <w:t xml:space="preserve"> </w:t>
      </w:r>
      <w:hyperlink r:id="rId166" w:tooltip="Frases de René Descartes" w:history="1">
        <w:r w:rsidRPr="00445D5F">
          <w:rPr>
            <w:rFonts w:ascii="Times New Roman" w:eastAsia="Times New Roman" w:hAnsi="Times New Roman" w:cs="Times New Roman"/>
            <w:color w:val="6699CC"/>
            <w:u w:val="single"/>
            <w:lang w:val="es-ES" w:eastAsia="es-ES"/>
          </w:rPr>
          <w:t>René Descartes</w:t>
        </w:r>
      </w:hyperlink>
      <w:r w:rsidRPr="00445D5F">
        <w:rPr>
          <w:rFonts w:ascii="Times New Roman" w:eastAsia="Times New Roman" w:hAnsi="Times New Roman" w:cs="Times New Roman"/>
          <w:lang w:val="es-ES" w:eastAsia="es-ES"/>
        </w:rPr>
        <w:t> </w:t>
      </w:r>
      <w:r w:rsidRPr="00445D5F">
        <w:rPr>
          <w:rFonts w:ascii="Times New Roman" w:eastAsia="Times New Roman" w:hAnsi="Times New Roman" w:cs="Times New Roman"/>
          <w:i/>
          <w:iCs/>
          <w:lang w:val="es-ES" w:eastAsia="es-ES"/>
        </w:rPr>
        <w:t>(1596-1650) Filósofo y matemático francés.</w:t>
      </w:r>
    </w:p>
    <w:p w14:paraId="6154EEC1" w14:textId="77777777" w:rsidR="00971C98" w:rsidRPr="00445D5F" w:rsidRDefault="00971C98" w:rsidP="00971C98">
      <w:pPr>
        <w:pStyle w:val="NormalWeb"/>
        <w:numPr>
          <w:ilvl w:val="0"/>
          <w:numId w:val="36"/>
        </w:numPr>
        <w:shd w:val="clear" w:color="auto" w:fill="FFFFFF"/>
        <w:spacing w:before="0" w:beforeAutospacing="0" w:after="0" w:afterAutospacing="0" w:line="276" w:lineRule="auto"/>
        <w:rPr>
          <w:color w:val="212529"/>
          <w:sz w:val="22"/>
          <w:szCs w:val="22"/>
          <w:lang w:val="es-ES" w:eastAsia="es-ES"/>
        </w:rPr>
      </w:pPr>
      <w:r w:rsidRPr="00445D5F">
        <w:rPr>
          <w:sz w:val="22"/>
          <w:szCs w:val="22"/>
          <w:lang w:val="es-ES" w:eastAsia="es-ES"/>
        </w:rPr>
        <w:t xml:space="preserve">El hombre es celoso si ama; la mujer también, aunque no ame. </w:t>
      </w:r>
      <w:r w:rsidRPr="00445D5F">
        <w:rPr>
          <w:color w:val="212529"/>
          <w:sz w:val="22"/>
          <w:szCs w:val="22"/>
          <w:lang w:val="es-ES" w:eastAsia="es-ES"/>
        </w:rPr>
        <w:t xml:space="preserve">Se mide la inteligencia del individuo por la cantidad de incertidumbres que es capaz de soportar. </w:t>
      </w:r>
      <w:hyperlink r:id="rId167" w:tooltip="Frases de Immanuel Kant" w:history="1">
        <w:r w:rsidRPr="00445D5F">
          <w:rPr>
            <w:color w:val="6699CC"/>
            <w:sz w:val="22"/>
            <w:szCs w:val="22"/>
            <w:u w:val="single"/>
            <w:lang w:val="es-ES" w:eastAsia="es-ES"/>
          </w:rPr>
          <w:t>Immanuel Kant</w:t>
        </w:r>
      </w:hyperlink>
      <w:r w:rsidRPr="00445D5F">
        <w:rPr>
          <w:sz w:val="22"/>
          <w:szCs w:val="22"/>
          <w:lang w:val="es-ES" w:eastAsia="es-ES"/>
        </w:rPr>
        <w:t> </w:t>
      </w:r>
      <w:r w:rsidRPr="00445D5F">
        <w:rPr>
          <w:i/>
          <w:iCs/>
          <w:sz w:val="22"/>
          <w:szCs w:val="22"/>
          <w:lang w:val="es-ES" w:eastAsia="es-ES"/>
        </w:rPr>
        <w:t xml:space="preserve">(1724-1804) </w:t>
      </w:r>
      <w:proofErr w:type="spellStart"/>
      <w:r w:rsidRPr="00445D5F">
        <w:rPr>
          <w:i/>
          <w:iCs/>
          <w:sz w:val="22"/>
          <w:szCs w:val="22"/>
          <w:lang w:val="es-ES" w:eastAsia="es-ES"/>
        </w:rPr>
        <w:t>Filosofo</w:t>
      </w:r>
      <w:proofErr w:type="spellEnd"/>
      <w:r w:rsidRPr="00445D5F">
        <w:rPr>
          <w:i/>
          <w:iCs/>
          <w:sz w:val="22"/>
          <w:szCs w:val="22"/>
          <w:lang w:val="es-ES" w:eastAsia="es-ES"/>
        </w:rPr>
        <w:t xml:space="preserve"> alemán.</w:t>
      </w:r>
      <w:r w:rsidRPr="00445D5F">
        <w:rPr>
          <w:sz w:val="22"/>
          <w:szCs w:val="22"/>
          <w:lang w:val="es-ES" w:eastAsia="es-ES"/>
        </w:rPr>
        <w:t xml:space="preserve"> </w:t>
      </w:r>
      <w:hyperlink r:id="rId168" w:tooltip="Frases de Immanuel Kant" w:history="1">
        <w:r w:rsidRPr="00445D5F">
          <w:rPr>
            <w:color w:val="6699CC"/>
            <w:sz w:val="22"/>
            <w:szCs w:val="22"/>
            <w:u w:val="single"/>
            <w:lang w:val="es-ES" w:eastAsia="es-ES"/>
          </w:rPr>
          <w:t>Immanuel Kant</w:t>
        </w:r>
      </w:hyperlink>
      <w:r w:rsidRPr="00445D5F">
        <w:rPr>
          <w:sz w:val="22"/>
          <w:szCs w:val="22"/>
          <w:lang w:val="es-ES" w:eastAsia="es-ES"/>
        </w:rPr>
        <w:t> </w:t>
      </w:r>
      <w:r w:rsidRPr="00445D5F">
        <w:rPr>
          <w:i/>
          <w:iCs/>
          <w:sz w:val="22"/>
          <w:szCs w:val="22"/>
          <w:lang w:val="es-ES" w:eastAsia="es-ES"/>
        </w:rPr>
        <w:t xml:space="preserve">(1724-1804) </w:t>
      </w:r>
      <w:proofErr w:type="spellStart"/>
      <w:r w:rsidRPr="00445D5F">
        <w:rPr>
          <w:i/>
          <w:iCs/>
          <w:sz w:val="22"/>
          <w:szCs w:val="22"/>
          <w:lang w:val="es-ES" w:eastAsia="es-ES"/>
        </w:rPr>
        <w:t>Filosofo</w:t>
      </w:r>
      <w:proofErr w:type="spellEnd"/>
      <w:r w:rsidRPr="00445D5F">
        <w:rPr>
          <w:i/>
          <w:iCs/>
          <w:sz w:val="22"/>
          <w:szCs w:val="22"/>
          <w:lang w:val="es-ES" w:eastAsia="es-ES"/>
        </w:rPr>
        <w:t xml:space="preserve"> alemán.</w:t>
      </w:r>
    </w:p>
    <w:p w14:paraId="12585E1F" w14:textId="77777777" w:rsidR="00971C98" w:rsidRPr="00445D5F" w:rsidRDefault="00971C98" w:rsidP="00971C98">
      <w:pPr>
        <w:pStyle w:val="NormalWeb"/>
        <w:shd w:val="clear" w:color="auto" w:fill="FFFFFF"/>
        <w:spacing w:after="96"/>
        <w:rPr>
          <w:b/>
          <w:bCs/>
          <w:color w:val="212529"/>
          <w:sz w:val="22"/>
          <w:szCs w:val="22"/>
          <w:lang w:val="es-ES" w:eastAsia="es-ES"/>
        </w:rPr>
      </w:pPr>
      <w:r w:rsidRPr="00445D5F">
        <w:rPr>
          <w:b/>
          <w:bCs/>
          <w:color w:val="212529"/>
          <w:sz w:val="22"/>
          <w:szCs w:val="22"/>
          <w:lang w:val="es-ES" w:eastAsia="es-ES"/>
        </w:rPr>
        <w:t xml:space="preserve">Posmodernidad-P. Contemporáneo: </w:t>
      </w:r>
    </w:p>
    <w:p w14:paraId="631F9657" w14:textId="77777777" w:rsidR="00971C98" w:rsidRPr="00445D5F" w:rsidRDefault="00971C98" w:rsidP="00971C98">
      <w:pPr>
        <w:pStyle w:val="Prrafodelista"/>
        <w:numPr>
          <w:ilvl w:val="0"/>
          <w:numId w:val="38"/>
        </w:numPr>
        <w:shd w:val="clear" w:color="auto" w:fill="FFFFFF"/>
        <w:spacing w:after="96" w:line="240" w:lineRule="auto"/>
        <w:rPr>
          <w:rFonts w:ascii="Times New Roman" w:eastAsia="Times New Roman" w:hAnsi="Times New Roman" w:cs="Times New Roman"/>
          <w:color w:val="212529"/>
          <w:lang w:val="es-ES" w:eastAsia="es-ES"/>
        </w:rPr>
      </w:pPr>
      <w:r w:rsidRPr="00445D5F">
        <w:rPr>
          <w:rFonts w:ascii="Times New Roman" w:eastAsia="Times New Roman" w:hAnsi="Times New Roman" w:cs="Times New Roman"/>
          <w:color w:val="212529"/>
          <w:lang w:val="es-ES" w:eastAsia="es-ES"/>
        </w:rPr>
        <w:t>El hombre está condenado a ser libre. Cada hombre tiene que inventar su camino.</w:t>
      </w:r>
      <w:r w:rsidRPr="00445D5F">
        <w:rPr>
          <w:rFonts w:ascii="Times New Roman" w:hAnsi="Times New Roman" w:cs="Times New Roman"/>
        </w:rPr>
        <w:t xml:space="preserve"> </w:t>
      </w:r>
      <w:r w:rsidRPr="00445D5F">
        <w:rPr>
          <w:rFonts w:ascii="Times New Roman" w:eastAsia="Times New Roman" w:hAnsi="Times New Roman" w:cs="Times New Roman"/>
          <w:color w:val="212529"/>
          <w:lang w:val="es-ES" w:eastAsia="es-ES"/>
        </w:rPr>
        <w:t xml:space="preserve">El hombre nace libre, responsable y sin excusas. </w:t>
      </w:r>
      <w:hyperlink r:id="rId169" w:tooltip="Frases de Jean Paul Sartre" w:history="1">
        <w:r w:rsidRPr="00445D5F">
          <w:rPr>
            <w:rFonts w:ascii="Times New Roman" w:eastAsia="Times New Roman" w:hAnsi="Times New Roman" w:cs="Times New Roman"/>
            <w:color w:val="6699CC"/>
            <w:u w:val="single"/>
            <w:lang w:val="es-ES" w:eastAsia="es-ES"/>
          </w:rPr>
          <w:t>Jean Paul Sartre</w:t>
        </w:r>
      </w:hyperlink>
      <w:r w:rsidRPr="00445D5F">
        <w:rPr>
          <w:rFonts w:ascii="Times New Roman" w:eastAsia="Times New Roman" w:hAnsi="Times New Roman" w:cs="Times New Roman"/>
          <w:lang w:val="es-ES" w:eastAsia="es-ES"/>
        </w:rPr>
        <w:t> </w:t>
      </w:r>
      <w:r w:rsidRPr="00445D5F">
        <w:rPr>
          <w:rFonts w:ascii="Times New Roman" w:eastAsia="Times New Roman" w:hAnsi="Times New Roman" w:cs="Times New Roman"/>
          <w:i/>
          <w:iCs/>
          <w:lang w:val="es-ES" w:eastAsia="es-ES"/>
        </w:rPr>
        <w:t>(1905-1980) Filósofo y escritor francés.</w:t>
      </w:r>
    </w:p>
    <w:p w14:paraId="4DD76198" w14:textId="77777777" w:rsidR="00971C98" w:rsidRPr="00504A64" w:rsidRDefault="00971C98" w:rsidP="00971C98">
      <w:pPr>
        <w:pStyle w:val="Prrafodelista"/>
        <w:numPr>
          <w:ilvl w:val="0"/>
          <w:numId w:val="38"/>
        </w:numPr>
        <w:shd w:val="clear" w:color="auto" w:fill="FFFFFF"/>
        <w:spacing w:after="96" w:line="240" w:lineRule="auto"/>
        <w:rPr>
          <w:rFonts w:ascii="Times New Roman" w:eastAsia="Times New Roman" w:hAnsi="Times New Roman" w:cs="Times New Roman"/>
          <w:color w:val="212529"/>
          <w:lang w:val="es-ES" w:eastAsia="es-ES"/>
        </w:rPr>
      </w:pPr>
      <w:r w:rsidRPr="00445D5F">
        <w:rPr>
          <w:rFonts w:ascii="Times New Roman" w:eastAsia="Times New Roman" w:hAnsi="Times New Roman" w:cs="Times New Roman"/>
          <w:lang w:val="es-ES" w:eastAsia="es-ES"/>
        </w:rPr>
        <w:t xml:space="preserve">Ser independiente es cosa de una pequeña minoría, es el privilegio de los fuertes. </w:t>
      </w:r>
      <w:hyperlink r:id="rId170" w:tooltip="Frases de Friedrich Nietzsche" w:history="1">
        <w:r w:rsidRPr="00445D5F">
          <w:rPr>
            <w:rFonts w:ascii="Times New Roman" w:eastAsia="Times New Roman" w:hAnsi="Times New Roman" w:cs="Times New Roman"/>
            <w:color w:val="6699CC"/>
            <w:u w:val="single"/>
            <w:lang w:val="es-ES" w:eastAsia="es-ES"/>
          </w:rPr>
          <w:t>Friedrich Nietzsche</w:t>
        </w:r>
      </w:hyperlink>
      <w:r w:rsidRPr="00445D5F">
        <w:rPr>
          <w:rFonts w:ascii="Times New Roman" w:eastAsia="Times New Roman" w:hAnsi="Times New Roman" w:cs="Times New Roman"/>
          <w:lang w:val="es-ES" w:eastAsia="es-ES"/>
        </w:rPr>
        <w:t> </w:t>
      </w:r>
      <w:r w:rsidRPr="00445D5F">
        <w:rPr>
          <w:rFonts w:ascii="Times New Roman" w:eastAsia="Times New Roman" w:hAnsi="Times New Roman" w:cs="Times New Roman"/>
          <w:i/>
          <w:iCs/>
          <w:lang w:val="es-ES" w:eastAsia="es-ES"/>
        </w:rPr>
        <w:t xml:space="preserve">(1844-1900) </w:t>
      </w:r>
      <w:proofErr w:type="spellStart"/>
      <w:r w:rsidRPr="00445D5F">
        <w:rPr>
          <w:rFonts w:ascii="Times New Roman" w:eastAsia="Times New Roman" w:hAnsi="Times New Roman" w:cs="Times New Roman"/>
          <w:i/>
          <w:iCs/>
          <w:lang w:val="es-ES" w:eastAsia="es-ES"/>
        </w:rPr>
        <w:t>Filosofo</w:t>
      </w:r>
      <w:proofErr w:type="spellEnd"/>
      <w:r w:rsidRPr="00445D5F">
        <w:rPr>
          <w:rFonts w:ascii="Times New Roman" w:eastAsia="Times New Roman" w:hAnsi="Times New Roman" w:cs="Times New Roman"/>
          <w:i/>
          <w:iCs/>
          <w:lang w:val="es-ES" w:eastAsia="es-ES"/>
        </w:rPr>
        <w:t xml:space="preserve"> alemán.</w:t>
      </w:r>
    </w:p>
    <w:p w14:paraId="5AC7E3D3" w14:textId="77777777" w:rsidR="00971C98" w:rsidRPr="00445D5F" w:rsidRDefault="00971C98" w:rsidP="00971C98">
      <w:pPr>
        <w:jc w:val="center"/>
        <w:rPr>
          <w:rFonts w:ascii="Times New Roman" w:hAnsi="Times New Roman" w:cs="Times New Roman"/>
          <w:b/>
        </w:rPr>
      </w:pPr>
      <w:r w:rsidRPr="00445D5F">
        <w:rPr>
          <w:rFonts w:ascii="Times New Roman" w:hAnsi="Times New Roman" w:cs="Times New Roman"/>
          <w:b/>
        </w:rPr>
        <w:t>Actividades</w:t>
      </w:r>
    </w:p>
    <w:p w14:paraId="417C0D2A" w14:textId="77777777" w:rsidR="00971C98" w:rsidRPr="00445D5F" w:rsidRDefault="00971C98" w:rsidP="00971C98">
      <w:pPr>
        <w:jc w:val="both"/>
        <w:rPr>
          <w:rFonts w:ascii="Times New Roman" w:hAnsi="Times New Roman" w:cs="Times New Roman"/>
        </w:rPr>
      </w:pPr>
      <w:r w:rsidRPr="00445D5F">
        <w:rPr>
          <w:rFonts w:ascii="Times New Roman" w:hAnsi="Times New Roman" w:cs="Times New Roman"/>
          <w:b/>
        </w:rPr>
        <w:t>Actividad 1:</w:t>
      </w:r>
      <w:r w:rsidRPr="00445D5F">
        <w:rPr>
          <w:rFonts w:ascii="Times New Roman" w:hAnsi="Times New Roman" w:cs="Times New Roman"/>
        </w:rPr>
        <w:t xml:space="preserve"> </w:t>
      </w:r>
      <w:r>
        <w:rPr>
          <w:rFonts w:ascii="Times New Roman" w:hAnsi="Times New Roman" w:cs="Times New Roman"/>
        </w:rPr>
        <w:t>Pase al cuaderno lo que a usted le cautivó de la guía (sólo lo que le causó algún impacto).</w:t>
      </w:r>
    </w:p>
    <w:p w14:paraId="4F11D33B" w14:textId="77777777" w:rsidR="00971C98" w:rsidRDefault="00971C98" w:rsidP="00971C98">
      <w:pPr>
        <w:jc w:val="both"/>
        <w:rPr>
          <w:rFonts w:ascii="Times New Roman" w:hAnsi="Times New Roman" w:cs="Times New Roman"/>
        </w:rPr>
      </w:pPr>
      <w:r w:rsidRPr="00445D5F">
        <w:rPr>
          <w:rFonts w:ascii="Times New Roman" w:hAnsi="Times New Roman" w:cs="Times New Roman"/>
          <w:b/>
        </w:rPr>
        <w:t>Actividad 2:</w:t>
      </w:r>
      <w:r w:rsidRPr="00445D5F">
        <w:rPr>
          <w:rFonts w:ascii="Times New Roman" w:hAnsi="Times New Roman" w:cs="Times New Roman"/>
        </w:rPr>
        <w:t xml:space="preserve"> </w:t>
      </w:r>
      <w:r>
        <w:rPr>
          <w:rFonts w:ascii="Times New Roman" w:hAnsi="Times New Roman" w:cs="Times New Roman"/>
        </w:rPr>
        <w:t xml:space="preserve">Con los años que usted ya tiene de vida seguramente ya ha tenido experiencias difíciles de borrar. Basado en dichas experiencias componga una máxima. </w:t>
      </w:r>
    </w:p>
    <w:p w14:paraId="6CC16BD1" w14:textId="77777777" w:rsidR="00971C98" w:rsidRDefault="00971C98" w:rsidP="00971C98">
      <w:pPr>
        <w:jc w:val="both"/>
        <w:rPr>
          <w:rFonts w:ascii="Times New Roman" w:hAnsi="Times New Roman" w:cs="Times New Roman"/>
          <w:sz w:val="16"/>
          <w:szCs w:val="16"/>
        </w:rPr>
        <w:sectPr w:rsidR="00971C98" w:rsidSect="00971C98">
          <w:headerReference w:type="even" r:id="rId171"/>
          <w:headerReference w:type="default" r:id="rId172"/>
          <w:footerReference w:type="even" r:id="rId173"/>
          <w:footerReference w:type="default" r:id="rId174"/>
          <w:headerReference w:type="first" r:id="rId175"/>
          <w:footerReference w:type="first" r:id="rId176"/>
          <w:pgSz w:w="12240" w:h="15840" w:code="1"/>
          <w:pgMar w:top="338" w:right="335" w:bottom="720" w:left="720" w:header="568" w:footer="720" w:gutter="0"/>
          <w:cols w:space="708"/>
          <w:docGrid w:linePitch="360"/>
        </w:sectPr>
      </w:pPr>
      <w:r>
        <w:rPr>
          <w:rFonts w:ascii="Times New Roman" w:hAnsi="Times New Roman" w:cs="Times New Roman"/>
        </w:rPr>
        <w:t xml:space="preserve">Referentes: </w:t>
      </w:r>
      <w:r w:rsidRPr="00371564">
        <w:rPr>
          <w:sz w:val="16"/>
          <w:szCs w:val="16"/>
        </w:rPr>
        <w:t>Iniciación a los Estudios Filosóficos</w:t>
      </w:r>
      <w:r w:rsidRPr="00371564">
        <w:rPr>
          <w:rFonts w:ascii="Times New Roman" w:hAnsi="Times New Roman" w:cs="Times New Roman"/>
          <w:sz w:val="16"/>
          <w:szCs w:val="16"/>
        </w:rPr>
        <w:t xml:space="preserve"> (</w:t>
      </w:r>
      <w:proofErr w:type="spellStart"/>
      <w:r w:rsidRPr="00371564">
        <w:rPr>
          <w:rFonts w:ascii="Times New Roman" w:hAnsi="Times New Roman" w:cs="Times New Roman"/>
          <w:sz w:val="16"/>
          <w:szCs w:val="16"/>
        </w:rPr>
        <w:t>sf</w:t>
      </w:r>
      <w:proofErr w:type="spellEnd"/>
      <w:r w:rsidRPr="00371564">
        <w:rPr>
          <w:rFonts w:ascii="Times New Roman" w:hAnsi="Times New Roman" w:cs="Times New Roman"/>
          <w:sz w:val="16"/>
          <w:szCs w:val="16"/>
        </w:rPr>
        <w:t xml:space="preserve">). Periodización de la Filosofía. Recuperado de: </w:t>
      </w:r>
      <w:hyperlink r:id="rId177" w:history="1">
        <w:r w:rsidRPr="00371564">
          <w:rPr>
            <w:rStyle w:val="Hipervnculo"/>
            <w:rFonts w:ascii="Times New Roman" w:hAnsi="Times New Roman" w:cs="Times New Roman"/>
            <w:sz w:val="16"/>
            <w:szCs w:val="16"/>
          </w:rPr>
          <w:t>http://www.unl.edu.ar/ingreso/cursos/filosoficos</w:t>
        </w:r>
      </w:hyperlink>
      <w:r w:rsidRPr="00371564">
        <w:rPr>
          <w:rFonts w:ascii="Times New Roman" w:hAnsi="Times New Roman" w:cs="Times New Roman"/>
          <w:sz w:val="16"/>
          <w:szCs w:val="16"/>
        </w:rPr>
        <w:t xml:space="preserve">...;  </w:t>
      </w:r>
      <w:proofErr w:type="spellStart"/>
      <w:r w:rsidRPr="00371564">
        <w:rPr>
          <w:rFonts w:ascii="Times New Roman" w:hAnsi="Times New Roman" w:cs="Times New Roman"/>
          <w:sz w:val="16"/>
          <w:szCs w:val="16"/>
        </w:rPr>
        <w:t>Proverbia</w:t>
      </w:r>
      <w:proofErr w:type="spellEnd"/>
      <w:r w:rsidRPr="00371564">
        <w:rPr>
          <w:rFonts w:ascii="Times New Roman" w:hAnsi="Times New Roman" w:cs="Times New Roman"/>
          <w:sz w:val="16"/>
          <w:szCs w:val="16"/>
        </w:rPr>
        <w:t xml:space="preserve">  (2021). Recuperado de: </w:t>
      </w:r>
      <w:hyperlink r:id="rId178" w:history="1">
        <w:r w:rsidRPr="00371564">
          <w:rPr>
            <w:rStyle w:val="Hipervnculo"/>
            <w:rFonts w:ascii="Times New Roman" w:hAnsi="Times New Roman" w:cs="Times New Roman"/>
            <w:sz w:val="16"/>
            <w:szCs w:val="16"/>
          </w:rPr>
          <w:t>https://proverbia.net/buscar?t=nietzsche</w:t>
        </w:r>
      </w:hyperlink>
      <w:r w:rsidRPr="00371564">
        <w:rPr>
          <w:rFonts w:ascii="Times New Roman" w:hAnsi="Times New Roman" w:cs="Times New Roman"/>
          <w:sz w:val="16"/>
          <w:szCs w:val="16"/>
        </w:rPr>
        <w:t xml:space="preserve"> </w:t>
      </w:r>
    </w:p>
    <w:tbl>
      <w:tblPr>
        <w:tblStyle w:val="Tablaconcuadrcula"/>
        <w:tblW w:w="10456" w:type="dxa"/>
        <w:tblInd w:w="-814" w:type="dxa"/>
        <w:tblLook w:val="04A0" w:firstRow="1" w:lastRow="0" w:firstColumn="1" w:lastColumn="0" w:noHBand="0" w:noVBand="1"/>
      </w:tblPr>
      <w:tblGrid>
        <w:gridCol w:w="5205"/>
        <w:gridCol w:w="6"/>
        <w:gridCol w:w="2709"/>
        <w:gridCol w:w="2536"/>
      </w:tblGrid>
      <w:tr w:rsidR="006B0822" w:rsidRPr="00EC3D99" w14:paraId="0A05D178" w14:textId="77777777" w:rsidTr="002E67AE">
        <w:tc>
          <w:tcPr>
            <w:tcW w:w="10456" w:type="dxa"/>
            <w:gridSpan w:val="4"/>
            <w:shd w:val="clear" w:color="auto" w:fill="DBE5F1" w:themeFill="accent1" w:themeFillTint="33"/>
          </w:tcPr>
          <w:p w14:paraId="664BEE67" w14:textId="77777777" w:rsidR="006B0822" w:rsidRPr="00EC3D99" w:rsidRDefault="006B0822" w:rsidP="002E67AE">
            <w:pPr>
              <w:pStyle w:val="Sinespaciado"/>
              <w:rPr>
                <w:rFonts w:ascii="Arial Narrow" w:hAnsi="Arial Narrow"/>
                <w:b/>
              </w:rPr>
            </w:pPr>
            <w:r w:rsidRPr="00EC3D99">
              <w:rPr>
                <w:rFonts w:ascii="Arial Narrow" w:hAnsi="Arial Narrow"/>
                <w:b/>
              </w:rPr>
              <w:t xml:space="preserve">INFORMACIÓN GENERAL </w:t>
            </w:r>
          </w:p>
        </w:tc>
      </w:tr>
      <w:tr w:rsidR="006B0822" w:rsidRPr="00402770" w14:paraId="22E57040" w14:textId="77777777" w:rsidTr="002E67AE">
        <w:trPr>
          <w:trHeight w:val="421"/>
        </w:trPr>
        <w:tc>
          <w:tcPr>
            <w:tcW w:w="5205" w:type="dxa"/>
          </w:tcPr>
          <w:p w14:paraId="1C41993A" w14:textId="77777777" w:rsidR="006B0822" w:rsidRPr="00402770" w:rsidRDefault="006B0822" w:rsidP="002E67AE">
            <w:pPr>
              <w:rPr>
                <w:rFonts w:ascii="Arial" w:eastAsia="Calibri" w:hAnsi="Arial" w:cs="Arial"/>
                <w:b/>
                <w:sz w:val="20"/>
              </w:rPr>
            </w:pPr>
            <w:r w:rsidRPr="00402770">
              <w:rPr>
                <w:rFonts w:ascii="Arial" w:eastAsia="Calibri" w:hAnsi="Arial" w:cs="Arial"/>
                <w:b/>
                <w:sz w:val="20"/>
              </w:rPr>
              <w:t>DOCENTE:</w:t>
            </w:r>
            <w:r>
              <w:rPr>
                <w:rFonts w:ascii="Arial" w:eastAsia="Calibri" w:hAnsi="Arial" w:cs="Arial"/>
                <w:b/>
                <w:sz w:val="20"/>
              </w:rPr>
              <w:t xml:space="preserve"> KETTY YADIRA MARTINEZ PILONIETA</w:t>
            </w:r>
          </w:p>
        </w:tc>
        <w:tc>
          <w:tcPr>
            <w:tcW w:w="2715" w:type="dxa"/>
            <w:gridSpan w:val="2"/>
          </w:tcPr>
          <w:p w14:paraId="1B9FF521" w14:textId="77777777" w:rsidR="006B0822" w:rsidRPr="00402770" w:rsidRDefault="006B0822" w:rsidP="002E67AE">
            <w:pPr>
              <w:ind w:left="642"/>
              <w:rPr>
                <w:rFonts w:ascii="Arial" w:eastAsia="Calibri" w:hAnsi="Arial" w:cs="Arial"/>
                <w:b/>
                <w:sz w:val="20"/>
              </w:rPr>
            </w:pPr>
            <w:r>
              <w:rPr>
                <w:rFonts w:ascii="Arial" w:eastAsia="Calibri" w:hAnsi="Arial" w:cs="Arial"/>
                <w:b/>
                <w:sz w:val="20"/>
              </w:rPr>
              <w:t>GUÍA  6</w:t>
            </w:r>
          </w:p>
        </w:tc>
        <w:tc>
          <w:tcPr>
            <w:tcW w:w="2536" w:type="dxa"/>
          </w:tcPr>
          <w:p w14:paraId="628BA929" w14:textId="77777777" w:rsidR="006B0822" w:rsidRPr="00402770" w:rsidRDefault="006B0822" w:rsidP="002E67AE">
            <w:pPr>
              <w:rPr>
                <w:rFonts w:ascii="Arial" w:eastAsia="Calibri" w:hAnsi="Arial" w:cs="Arial"/>
                <w:b/>
                <w:sz w:val="20"/>
              </w:rPr>
            </w:pPr>
            <w:r>
              <w:rPr>
                <w:rFonts w:ascii="Arial" w:eastAsia="Calibri" w:hAnsi="Arial" w:cs="Arial"/>
                <w:b/>
                <w:sz w:val="20"/>
              </w:rPr>
              <w:t xml:space="preserve">        </w:t>
            </w:r>
            <w:r w:rsidRPr="00402770">
              <w:rPr>
                <w:rFonts w:ascii="Arial" w:eastAsia="Calibri" w:hAnsi="Arial" w:cs="Arial"/>
                <w:b/>
                <w:sz w:val="20"/>
              </w:rPr>
              <w:t>GRADO:</w:t>
            </w:r>
            <w:r>
              <w:rPr>
                <w:rFonts w:ascii="Arial" w:eastAsia="Calibri" w:hAnsi="Arial" w:cs="Arial"/>
                <w:b/>
                <w:sz w:val="20"/>
              </w:rPr>
              <w:t xml:space="preserve"> 10</w:t>
            </w:r>
          </w:p>
        </w:tc>
      </w:tr>
      <w:tr w:rsidR="006B0822" w:rsidRPr="00402770" w14:paraId="654F6022" w14:textId="77777777" w:rsidTr="002E67AE">
        <w:trPr>
          <w:trHeight w:val="228"/>
        </w:trPr>
        <w:tc>
          <w:tcPr>
            <w:tcW w:w="5211" w:type="dxa"/>
            <w:gridSpan w:val="2"/>
          </w:tcPr>
          <w:p w14:paraId="570FFF5F" w14:textId="77777777" w:rsidR="006B0822" w:rsidRPr="00BF3A7B" w:rsidRDefault="006B0822" w:rsidP="002E67AE">
            <w:pPr>
              <w:pStyle w:val="Prrafodelista"/>
              <w:ind w:left="0"/>
              <w:rPr>
                <w:rFonts w:ascii="Arial" w:hAnsi="Arial" w:cs="Arial"/>
                <w:sz w:val="20"/>
                <w:szCs w:val="20"/>
                <w:lang w:val="es-ES"/>
              </w:rPr>
            </w:pPr>
            <w:r w:rsidRPr="00402770">
              <w:rPr>
                <w:rFonts w:ascii="Arial" w:eastAsia="Calibri" w:hAnsi="Arial" w:cs="Arial"/>
                <w:b/>
                <w:sz w:val="20"/>
              </w:rPr>
              <w:t>TEMA:</w:t>
            </w:r>
            <w:r>
              <w:rPr>
                <w:rFonts w:ascii="Arial" w:eastAsia="Calibri" w:hAnsi="Arial" w:cs="Arial"/>
                <w:b/>
                <w:sz w:val="20"/>
              </w:rPr>
              <w:t xml:space="preserve">   </w:t>
            </w:r>
            <w:r w:rsidRPr="0052784F">
              <w:rPr>
                <w:rFonts w:ascii="Arial" w:eastAsia="Calibri" w:hAnsi="Arial" w:cs="Arial"/>
                <w:b/>
                <w:sz w:val="20"/>
                <w:szCs w:val="20"/>
              </w:rPr>
              <w:t>EVIDENCIAS DE LA EVOLUCIÓN</w:t>
            </w:r>
          </w:p>
        </w:tc>
        <w:tc>
          <w:tcPr>
            <w:tcW w:w="5245" w:type="dxa"/>
            <w:gridSpan w:val="2"/>
          </w:tcPr>
          <w:p w14:paraId="1BC4BB3A" w14:textId="77777777" w:rsidR="006B0822" w:rsidRPr="00402770" w:rsidRDefault="006B0822" w:rsidP="002E67AE">
            <w:pPr>
              <w:rPr>
                <w:rFonts w:ascii="Arial" w:eastAsia="Calibri" w:hAnsi="Arial" w:cs="Arial"/>
                <w:b/>
                <w:sz w:val="20"/>
              </w:rPr>
            </w:pPr>
            <w:r w:rsidRPr="00402770">
              <w:rPr>
                <w:rFonts w:ascii="Arial" w:eastAsia="Calibri" w:hAnsi="Arial" w:cs="Arial"/>
                <w:b/>
                <w:sz w:val="20"/>
              </w:rPr>
              <w:t>ÁREA:</w:t>
            </w:r>
            <w:r>
              <w:rPr>
                <w:rFonts w:ascii="Arial" w:eastAsia="Calibri" w:hAnsi="Arial" w:cs="Arial"/>
                <w:b/>
                <w:sz w:val="20"/>
              </w:rPr>
              <w:t xml:space="preserve">  CIENCIAS NATURALES: BIOLOGIA</w:t>
            </w:r>
          </w:p>
        </w:tc>
      </w:tr>
    </w:tbl>
    <w:p w14:paraId="3127DDCE" w14:textId="77777777" w:rsidR="006B0822" w:rsidRPr="00F65A61" w:rsidRDefault="006B0822" w:rsidP="006B0822">
      <w:pPr>
        <w:rPr>
          <w:b/>
          <w:bCs/>
        </w:rPr>
      </w:pPr>
      <w:r w:rsidRPr="00F65A61">
        <w:rPr>
          <w:b/>
          <w:bCs/>
        </w:rPr>
        <w:t>PRUEBAS DE LA EVOLUCIÓN</w:t>
      </w:r>
    </w:p>
    <w:tbl>
      <w:tblPr>
        <w:tblW w:w="10404" w:type="dxa"/>
        <w:tblInd w:w="-851" w:type="dxa"/>
        <w:shd w:val="clear" w:color="auto" w:fill="E6FFE6"/>
        <w:tblCellMar>
          <w:left w:w="0" w:type="dxa"/>
          <w:right w:w="0" w:type="dxa"/>
        </w:tblCellMar>
        <w:tblLook w:val="04A0" w:firstRow="1" w:lastRow="0" w:firstColumn="1" w:lastColumn="0" w:noHBand="0" w:noVBand="1"/>
      </w:tblPr>
      <w:tblGrid>
        <w:gridCol w:w="7948"/>
        <w:gridCol w:w="2456"/>
      </w:tblGrid>
      <w:tr w:rsidR="006B0822" w:rsidRPr="00F65A61" w14:paraId="416B05E5" w14:textId="77777777" w:rsidTr="002E67AE">
        <w:trPr>
          <w:trHeight w:val="3502"/>
        </w:trPr>
        <w:tc>
          <w:tcPr>
            <w:tcW w:w="7948" w:type="dxa"/>
            <w:shd w:val="clear" w:color="auto" w:fill="auto"/>
            <w:hideMark/>
          </w:tcPr>
          <w:p w14:paraId="6174FF6D" w14:textId="77777777" w:rsidR="006B0822" w:rsidRPr="0052784F" w:rsidRDefault="006B0822" w:rsidP="002E67AE">
            <w:pPr>
              <w:rPr>
                <w:rFonts w:ascii="Arial" w:hAnsi="Arial" w:cs="Arial"/>
              </w:rPr>
            </w:pPr>
            <w:r w:rsidRPr="0052784F">
              <w:rPr>
                <w:rFonts w:ascii="Arial" w:hAnsi="Arial" w:cs="Arial"/>
              </w:rPr>
              <w:t>La evolución biológica es, posiblemente, el proceso más importante que afecta al conjunto de seres vivos que habitan en la Tierra, aunque este proceso no se dé directamente sobre seres vivos determinados, ya que es un proceso que se prolonga mucho en el tiempo y tarda miles o millones de años en manifestarse; a pesar de ello, es un proceso imparable que comenzó con la aparición de la vida y desde entonces no ha perdido nada de vigor.</w:t>
            </w:r>
          </w:p>
          <w:p w14:paraId="6077DF66" w14:textId="77777777" w:rsidR="006B0822" w:rsidRPr="00F65A61" w:rsidRDefault="006B0822" w:rsidP="002E67AE">
            <w:r w:rsidRPr="0052784F">
              <w:rPr>
                <w:rFonts w:ascii="Arial" w:hAnsi="Arial" w:cs="Arial"/>
              </w:rPr>
              <w:t>Desde que se postuló la teoría de la evolución, cada vez se han ido acumulando más evidencias que la apoyan. Estas provienen de diferentes áreas de la ciencia como la PALEONTOLOGÍA, LA BIOGEOGRAFIÁ, LA ANTOMIA COMPARADA, Y LA BIOLOGÍA MOLECULAR</w:t>
            </w:r>
          </w:p>
        </w:tc>
        <w:tc>
          <w:tcPr>
            <w:tcW w:w="2456" w:type="dxa"/>
            <w:shd w:val="clear" w:color="auto" w:fill="auto"/>
            <w:vAlign w:val="center"/>
            <w:hideMark/>
          </w:tcPr>
          <w:p w14:paraId="71C22DFC" w14:textId="77777777" w:rsidR="006B0822" w:rsidRPr="00F65A61" w:rsidRDefault="006B0822" w:rsidP="002E67AE">
            <w:r w:rsidRPr="00F65A61">
              <w:rPr>
                <w:noProof/>
                <w:lang w:eastAsia="es-CO"/>
              </w:rPr>
              <w:drawing>
                <wp:inline distT="0" distB="0" distL="0" distR="0" wp14:anchorId="3C09D1FF" wp14:editId="5FCA0976">
                  <wp:extent cx="1437005" cy="1971040"/>
                  <wp:effectExtent l="0" t="0" r="0" b="0"/>
                  <wp:docPr id="44" name="Imagen 44" descr="“Pájaro-elefante, especie extinguida de ave gigante no voladora emparentada con las avestru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ájaro-elefante, especie extinguida de ave gigante no voladora emparentada con las avestruces.”"/>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37005" cy="1971040"/>
                          </a:xfrm>
                          <a:prstGeom prst="rect">
                            <a:avLst/>
                          </a:prstGeom>
                          <a:noFill/>
                          <a:ln>
                            <a:noFill/>
                          </a:ln>
                        </pic:spPr>
                      </pic:pic>
                    </a:graphicData>
                  </a:graphic>
                </wp:inline>
              </w:drawing>
            </w:r>
          </w:p>
        </w:tc>
      </w:tr>
    </w:tbl>
    <w:p w14:paraId="41CE0B04" w14:textId="77777777" w:rsidR="006B0822" w:rsidRDefault="006B0822" w:rsidP="006B0822">
      <w:pPr>
        <w:rPr>
          <w:rFonts w:ascii="Arial" w:hAnsi="Arial" w:cs="Arial"/>
        </w:rPr>
      </w:pPr>
      <w:r w:rsidRPr="0052784F">
        <w:rPr>
          <w:rFonts w:ascii="Arial" w:hAnsi="Arial" w:cs="Arial"/>
          <w:b/>
          <w:bCs/>
        </w:rPr>
        <w:t>Pruebas Biogeográficas</w:t>
      </w:r>
    </w:p>
    <w:p w14:paraId="188976B7" w14:textId="77777777" w:rsidR="006B0822" w:rsidRPr="0052784F" w:rsidRDefault="006B0822" w:rsidP="006B0822">
      <w:pPr>
        <w:rPr>
          <w:rFonts w:ascii="Arial" w:hAnsi="Arial" w:cs="Arial"/>
        </w:rPr>
      </w:pPr>
      <w:r w:rsidRPr="0052784F">
        <w:rPr>
          <w:rFonts w:ascii="Arial" w:hAnsi="Arial" w:cs="Arial"/>
        </w:rPr>
        <w:t xml:space="preserve">La DISTRIBUCIÓN GEOGRÁFICA de los seres vivos, o BIOGEOGRAFÍA muestra que  la existencia de grupos de especies más o menos parecidas, emparentadas, que habitan lugares relacionados entre </w:t>
      </w:r>
      <w:proofErr w:type="spellStart"/>
      <w:r w:rsidRPr="0052784F">
        <w:rPr>
          <w:rFonts w:ascii="Arial" w:hAnsi="Arial" w:cs="Arial"/>
        </w:rPr>
        <w:t>si</w:t>
      </w:r>
      <w:proofErr w:type="spellEnd"/>
      <w:r w:rsidRPr="0052784F">
        <w:rPr>
          <w:rFonts w:ascii="Arial" w:hAnsi="Arial" w:cs="Arial"/>
        </w:rPr>
        <w:t xml:space="preserve"> por su proximidad, situación o características, por ejemplo, un conjunto de islas, donde cada especie del grupo se ha adaptado a unas condiciones concretas. La prueba evolutiva aparece porque todas esas especies próximas provienen de una única especie antepasada que originó a todas las demás a medida que pequeños grupos de individuos se adaptaban a las condiciones de un lugar concreto, que eran diferentes a las de otros lugares.</w:t>
      </w:r>
    </w:p>
    <w:p w14:paraId="6C9C1149" w14:textId="77777777" w:rsidR="006B0822" w:rsidRPr="0052784F" w:rsidRDefault="006B0822" w:rsidP="006B0822">
      <w:pPr>
        <w:jc w:val="both"/>
        <w:rPr>
          <w:rFonts w:ascii="Arial" w:hAnsi="Arial" w:cs="Arial"/>
        </w:rPr>
      </w:pPr>
      <w:r w:rsidRPr="0052784F">
        <w:rPr>
          <w:rFonts w:ascii="Arial" w:hAnsi="Arial" w:cs="Arial"/>
        </w:rPr>
        <w:t>Tal es el caso de los marsupiales australianos. Los marsupiales son un grupo de mamíferos cuyos bebés terminan su desarrollo en bolsas llamadas marsupios, y los placentarios</w:t>
      </w:r>
      <w:bookmarkStart w:id="0" w:name="paleo"/>
      <w:bookmarkEnd w:id="0"/>
      <w:r w:rsidRPr="0052784F">
        <w:rPr>
          <w:rFonts w:ascii="Arial" w:hAnsi="Arial" w:cs="Arial"/>
        </w:rPr>
        <w:t xml:space="preserve"> dan a luz hijos completamente desarrollados. Las ardillas voladoras marsupiales se parecen mucho a las ardillas voladoras placentarias de otros continentes que tienen adaptaciones parecidas; sin embargo, estos dos grupos evolucionaron independientemente y las ardillas australianas están más relacionadas con otros marsupiales, muy diferentes a ellas, como los canguros  </w:t>
      </w:r>
    </w:p>
    <w:p w14:paraId="3A50104F" w14:textId="77777777" w:rsidR="006B0822" w:rsidRPr="0052784F" w:rsidRDefault="006B0822" w:rsidP="006B0822">
      <w:pPr>
        <w:jc w:val="both"/>
        <w:rPr>
          <w:rFonts w:ascii="Arial" w:hAnsi="Arial" w:cs="Arial"/>
          <w:b/>
          <w:bCs/>
        </w:rPr>
      </w:pPr>
      <w:r w:rsidRPr="0052784F">
        <w:rPr>
          <w:rFonts w:ascii="Arial" w:hAnsi="Arial" w:cs="Arial"/>
          <w:b/>
          <w:bCs/>
        </w:rPr>
        <w:t>Pruebas Paleontológicas</w:t>
      </w:r>
    </w:p>
    <w:p w14:paraId="2C8E8B08" w14:textId="77777777" w:rsidR="006B0822" w:rsidRPr="0052784F" w:rsidRDefault="006B0822" w:rsidP="006B0822">
      <w:pPr>
        <w:jc w:val="both"/>
        <w:rPr>
          <w:rFonts w:ascii="Arial" w:hAnsi="Arial" w:cs="Arial"/>
        </w:rPr>
      </w:pPr>
      <w:r w:rsidRPr="0052784F">
        <w:rPr>
          <w:rFonts w:ascii="Arial" w:hAnsi="Arial" w:cs="Arial"/>
          <w:bCs/>
        </w:rPr>
        <w:t xml:space="preserve">Hacen referencia al registro fósil de los seres vivos.  Los fósiles se encuentran en rocas sedimentarias, que se forman por la acumulación de sedimentos a lo largo del tiempo. El registro fósil muestra un orden de aparición de las especies. </w:t>
      </w:r>
      <w:r w:rsidRPr="0052784F">
        <w:rPr>
          <w:rFonts w:ascii="Arial" w:hAnsi="Arial" w:cs="Arial"/>
        </w:rPr>
        <w:t xml:space="preserve">El estudio de los fósiles nos da una idea muy directa de los cambios que sufrieron las especies al transformarse unas en otras; existen muchas series de fósiles de plantas y animales que nos permiten reconstruir cómo se fueron adaptando a las cambiantes condiciones del medio, como las series de erizos de los acantilados ingleses, el paso de reptiles a aves a través del </w:t>
      </w:r>
      <w:proofErr w:type="spellStart"/>
      <w:r w:rsidRPr="0052784F">
        <w:rPr>
          <w:rFonts w:ascii="Arial" w:hAnsi="Arial" w:cs="Arial"/>
        </w:rPr>
        <w:t>Archaeopterix</w:t>
      </w:r>
      <w:proofErr w:type="spellEnd"/>
      <w:r w:rsidRPr="0052784F">
        <w:rPr>
          <w:rFonts w:ascii="Arial" w:hAnsi="Arial" w:cs="Arial"/>
        </w:rPr>
        <w:t>, o la evolución de los caballos para adaptarse a las grandes praderas abiertas por las que corrían.</w:t>
      </w:r>
    </w:p>
    <w:p w14:paraId="73786DB2" w14:textId="77777777" w:rsidR="006B0822" w:rsidRPr="0052784F" w:rsidRDefault="006B0822" w:rsidP="006B0822">
      <w:pPr>
        <w:jc w:val="both"/>
        <w:rPr>
          <w:rFonts w:ascii="Arial" w:hAnsi="Arial" w:cs="Arial"/>
          <w:b/>
          <w:bCs/>
        </w:rPr>
      </w:pPr>
      <w:bookmarkStart w:id="1" w:name="anat"/>
      <w:bookmarkEnd w:id="1"/>
      <w:r w:rsidRPr="0052784F">
        <w:rPr>
          <w:rFonts w:ascii="Arial" w:hAnsi="Arial" w:cs="Arial"/>
          <w:b/>
          <w:bCs/>
        </w:rPr>
        <w:t>Pruebas Anatómicas</w:t>
      </w:r>
    </w:p>
    <w:p w14:paraId="6E1543EA" w14:textId="77777777" w:rsidR="006B0822" w:rsidRPr="0052784F" w:rsidRDefault="006B0822" w:rsidP="006B0822">
      <w:pPr>
        <w:jc w:val="both"/>
        <w:rPr>
          <w:rFonts w:ascii="Arial" w:hAnsi="Arial" w:cs="Arial"/>
        </w:rPr>
      </w:pPr>
      <w:r w:rsidRPr="0052784F">
        <w:rPr>
          <w:rFonts w:ascii="Arial" w:hAnsi="Arial" w:cs="Arial"/>
          <w:bCs/>
        </w:rPr>
        <w:t>Los estudios de anatomía comparada han mostrado que las especies que tienen ancestros comunes tienen similitudes aún en características que ya no cumplen con la misma función debido a que han evolucionado en diferentes ambientes, bajo diferentes presiones selectivas</w:t>
      </w:r>
    </w:p>
    <w:p w14:paraId="40DB6AC2" w14:textId="77777777" w:rsidR="006B0822" w:rsidRPr="0052784F" w:rsidRDefault="006B0822" w:rsidP="006B0822">
      <w:pPr>
        <w:jc w:val="both"/>
        <w:rPr>
          <w:rFonts w:ascii="Arial" w:hAnsi="Arial" w:cs="Arial"/>
        </w:rPr>
      </w:pPr>
      <w:r w:rsidRPr="0052784F">
        <w:rPr>
          <w:rFonts w:ascii="Arial" w:hAnsi="Arial" w:cs="Arial"/>
        </w:rPr>
        <w:t>Quizá son las que más información nos pueden aportar, porque son el reflejo directo de las adaptaciones al medio. En muchos seres vivos existen órganos atrofiados, no funcionales, que aparecen en antepasados antiguos perfectamente funcionales, pero que con el transcurso de las generaciones dejaron de ser útiles; a estos órganos se les denomina ÓRGANOS VESTIGIALES.</w:t>
      </w:r>
    </w:p>
    <w:p w14:paraId="3C9B6CF8" w14:textId="77777777" w:rsidR="006B0822" w:rsidRDefault="006B0822" w:rsidP="006B0822">
      <w:pPr>
        <w:jc w:val="both"/>
        <w:rPr>
          <w:rFonts w:ascii="Arial" w:hAnsi="Arial" w:cs="Arial"/>
        </w:rPr>
      </w:pPr>
      <w:r w:rsidRPr="0052784F">
        <w:rPr>
          <w:rFonts w:ascii="Arial" w:hAnsi="Arial" w:cs="Arial"/>
        </w:rPr>
        <w:t>Por otro lado, el estudio de la anatomía de distintas especies nos enseña que existen muchas que se parecen mucho, ya que son especies evolutivamente próximas, separadas por una diferente adaptación a medios distintos, es decir, que poseen órganos y estructuras orgánicas muy parecidas anatómicamente ya que tienen el mismo origen evolutivo, son lo que denominamos ÓRGANOS HOMÓLOGOS, como por ejemplo, la aleta de un delfín y el ala de un murciélago, son órganos con la misma estructura interna, pero uno es para nadar y otro para volar.</w:t>
      </w:r>
    </w:p>
    <w:p w14:paraId="31B02D6D" w14:textId="77777777" w:rsidR="006B0822" w:rsidRDefault="006B0822" w:rsidP="006B0822">
      <w:pPr>
        <w:jc w:val="center"/>
        <w:rPr>
          <w:rFonts w:ascii="Arial" w:hAnsi="Arial" w:cs="Arial"/>
        </w:rPr>
      </w:pPr>
      <w:r w:rsidRPr="00F65A61">
        <w:rPr>
          <w:noProof/>
          <w:lang w:eastAsia="es-CO"/>
        </w:rPr>
        <w:drawing>
          <wp:inline distT="0" distB="0" distL="0" distR="0" wp14:anchorId="64D9EE4C" wp14:editId="1797D22C">
            <wp:extent cx="1878780" cy="2139257"/>
            <wp:effectExtent l="0" t="0" r="7620" b="0"/>
            <wp:docPr id="45" name="Imagen 45" descr="Anatomía interna de la aleta de un delfín, idéntica a la del ala del murciél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tomía interna de la aleta de un delfín, idéntica a la del ala del murciélago"/>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89917" cy="2151938"/>
                    </a:xfrm>
                    <a:prstGeom prst="rect">
                      <a:avLst/>
                    </a:prstGeom>
                    <a:noFill/>
                    <a:ln>
                      <a:noFill/>
                    </a:ln>
                  </pic:spPr>
                </pic:pic>
              </a:graphicData>
            </a:graphic>
          </wp:inline>
        </w:drawing>
      </w:r>
      <w:r w:rsidRPr="00F65A61">
        <w:rPr>
          <w:noProof/>
          <w:lang w:eastAsia="es-CO"/>
        </w:rPr>
        <w:drawing>
          <wp:inline distT="0" distB="0" distL="0" distR="0" wp14:anchorId="36669F6D" wp14:editId="19FEF057">
            <wp:extent cx="1824264" cy="2128450"/>
            <wp:effectExtent l="0" t="0" r="5080" b="5715"/>
            <wp:docPr id="46" name="Imagen 46" descr="Anatomía interna del ala del murciélago, idéntica a la de la aleta de un delf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tomía interna del ala del murciélago, idéntica a la de la aleta de un delfí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55949" cy="2165419"/>
                    </a:xfrm>
                    <a:prstGeom prst="rect">
                      <a:avLst/>
                    </a:prstGeom>
                    <a:noFill/>
                    <a:ln>
                      <a:noFill/>
                    </a:ln>
                  </pic:spPr>
                </pic:pic>
              </a:graphicData>
            </a:graphic>
          </wp:inline>
        </w:drawing>
      </w:r>
    </w:p>
    <w:p w14:paraId="4ECB8570" w14:textId="77777777" w:rsidR="006B0822" w:rsidRPr="0052784F" w:rsidRDefault="006B0822" w:rsidP="006B0822">
      <w:pPr>
        <w:jc w:val="both"/>
        <w:rPr>
          <w:rFonts w:ascii="Arial" w:hAnsi="Arial" w:cs="Arial"/>
        </w:rPr>
      </w:pPr>
      <w:r w:rsidRPr="0052784F">
        <w:rPr>
          <w:rFonts w:ascii="Arial" w:hAnsi="Arial" w:cs="Arial"/>
        </w:rPr>
        <w:t>Al mismo tiempo, existen también especies muy separadas evolutivamente que se tienen que adaptar al mismo medio, y por lo tanto desarrollan estructuras similares, los llamados ÓRGANOS</w:t>
      </w:r>
      <w:r w:rsidRPr="00F65A61">
        <w:t xml:space="preserve"> </w:t>
      </w:r>
      <w:r w:rsidRPr="0052784F">
        <w:rPr>
          <w:rFonts w:ascii="Arial" w:hAnsi="Arial" w:cs="Arial"/>
        </w:rPr>
        <w:t>ANÁLOGOS, que son patrones anatómicos que han tenido éxito en un medio concreto y por eso varias especies lo imitan. </w:t>
      </w:r>
    </w:p>
    <w:p w14:paraId="70CB0788" w14:textId="77777777" w:rsidR="006B0822" w:rsidRPr="00F65A61" w:rsidRDefault="006B0822" w:rsidP="006B0822">
      <w:pPr>
        <w:jc w:val="center"/>
      </w:pPr>
      <w:r w:rsidRPr="00F65A61">
        <w:rPr>
          <w:noProof/>
          <w:lang w:eastAsia="es-CO"/>
        </w:rPr>
        <w:drawing>
          <wp:inline distT="0" distB="0" distL="0" distR="0" wp14:anchorId="645707FB" wp14:editId="79DA01DF">
            <wp:extent cx="1686560" cy="1686560"/>
            <wp:effectExtent l="0" t="0" r="8890" b="8890"/>
            <wp:docPr id="47" name="Imagen 47" descr="Ala de ave, órgano que sirve para volar igual que el ala de los inse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a de ave, órgano que sirve para volar igual que el ala de los insectos."/>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86560" cy="1686560"/>
                    </a:xfrm>
                    <a:prstGeom prst="rect">
                      <a:avLst/>
                    </a:prstGeom>
                    <a:noFill/>
                    <a:ln>
                      <a:noFill/>
                    </a:ln>
                  </pic:spPr>
                </pic:pic>
              </a:graphicData>
            </a:graphic>
          </wp:inline>
        </w:drawing>
      </w:r>
      <w:r w:rsidRPr="00F65A61">
        <w:rPr>
          <w:noProof/>
          <w:lang w:eastAsia="es-CO"/>
        </w:rPr>
        <w:drawing>
          <wp:inline distT="0" distB="0" distL="0" distR="0" wp14:anchorId="3B86B21C" wp14:editId="396BBDCE">
            <wp:extent cx="1686560" cy="1686560"/>
            <wp:effectExtent l="0" t="0" r="8890" b="8890"/>
            <wp:docPr id="48" name="Imagen 48" descr="Ala de insecto, órgano que sirve para volar, igual ue el ala de las 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a de insecto, órgano que sirve para volar, igual ue el ala de las aves"/>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86560" cy="1686560"/>
                    </a:xfrm>
                    <a:prstGeom prst="rect">
                      <a:avLst/>
                    </a:prstGeom>
                    <a:noFill/>
                    <a:ln>
                      <a:noFill/>
                    </a:ln>
                  </pic:spPr>
                </pic:pic>
              </a:graphicData>
            </a:graphic>
          </wp:inline>
        </w:drawing>
      </w:r>
    </w:p>
    <w:p w14:paraId="37ECD130" w14:textId="77777777" w:rsidR="006B0822" w:rsidRPr="0052784F" w:rsidRDefault="006B0822" w:rsidP="006B0822">
      <w:pPr>
        <w:jc w:val="both"/>
        <w:rPr>
          <w:rFonts w:ascii="Arial" w:hAnsi="Arial" w:cs="Arial"/>
        </w:rPr>
      </w:pPr>
      <w:r w:rsidRPr="0052784F">
        <w:rPr>
          <w:rFonts w:ascii="Arial" w:hAnsi="Arial" w:cs="Arial"/>
        </w:rPr>
        <w:t>Estos órganos que desempeñan la misma función, pero tienen una constitución anatómica diferente se llaman ÓRGANOS ANÁLOGOS, como el ala de un insecto y el ala de un ave que ya hemos visto, y representan un fenómeno llamado CONVERGENCIA ADAPTATIVA, por el cual los seres vivos repiten fórmulas y diseños que han tenido éxito.</w:t>
      </w:r>
    </w:p>
    <w:p w14:paraId="1321DDC1" w14:textId="77777777" w:rsidR="006B0822" w:rsidRDefault="006B0822" w:rsidP="006B0822">
      <w:pPr>
        <w:jc w:val="both"/>
        <w:rPr>
          <w:rFonts w:ascii="Arial" w:hAnsi="Arial" w:cs="Arial"/>
        </w:rPr>
      </w:pPr>
      <w:r w:rsidRPr="00F65A61">
        <w:rPr>
          <w:noProof/>
          <w:lang w:eastAsia="es-CO"/>
        </w:rPr>
        <w:drawing>
          <wp:inline distT="0" distB="0" distL="0" distR="0" wp14:anchorId="755D554F" wp14:editId="189EB0DC">
            <wp:extent cx="2829087" cy="1885950"/>
            <wp:effectExtent l="0" t="0" r="9525" b="0"/>
            <wp:docPr id="49" name="Imagen 49" descr="&quot;Diagrama que muestra cómo diferentes seres vivos desarrollan la misma forma porque viven en el mismo med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ot;Diagrama que muestra cómo diferentes seres vivos desarrollan la misma forma porque viven en el mismo medio.&quot;"/>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848891" cy="1899152"/>
                    </a:xfrm>
                    <a:prstGeom prst="rect">
                      <a:avLst/>
                    </a:prstGeom>
                    <a:noFill/>
                    <a:ln>
                      <a:noFill/>
                    </a:ln>
                  </pic:spPr>
                </pic:pic>
              </a:graphicData>
            </a:graphic>
          </wp:inline>
        </w:drawing>
      </w:r>
    </w:p>
    <w:p w14:paraId="1544FB40" w14:textId="77777777" w:rsidR="006B0822" w:rsidRPr="00561D0C" w:rsidRDefault="006B0822" w:rsidP="006B0822">
      <w:pPr>
        <w:jc w:val="both"/>
        <w:rPr>
          <w:rFonts w:ascii="Arial" w:hAnsi="Arial" w:cs="Arial"/>
        </w:rPr>
      </w:pPr>
      <w:r w:rsidRPr="00561D0C">
        <w:rPr>
          <w:rFonts w:ascii="Arial" w:hAnsi="Arial" w:cs="Arial"/>
        </w:rPr>
        <w:t>Si los órganos desempeñan funciones distintas, pero tienen la misma anatomía interna se llaman ÓRGANOS HOMÓLOGOS, como son el ala de un ave o la aleta del delfín, y representan la DIVERGENCIA ADAPTATIVA, por la cual los seres vivos modelan sus órganos según su modo de vida, el ambiente en que están, etc.</w:t>
      </w:r>
    </w:p>
    <w:p w14:paraId="12677A54" w14:textId="77777777" w:rsidR="006B0822" w:rsidRDefault="006B0822" w:rsidP="006B0822">
      <w:pPr>
        <w:jc w:val="right"/>
      </w:pPr>
      <w:r w:rsidRPr="00F65A61">
        <w:rPr>
          <w:noProof/>
          <w:lang w:eastAsia="es-CO"/>
        </w:rPr>
        <w:drawing>
          <wp:inline distT="0" distB="0" distL="0" distR="0" wp14:anchorId="1AF3B6D3" wp14:editId="12B97A65">
            <wp:extent cx="2912367" cy="2085975"/>
            <wp:effectExtent l="0" t="0" r="2540" b="0"/>
            <wp:docPr id="50" name="Imagen 50" descr="&quot;Diagrama que muestra cómo de un antepasado común salen varias especies adaptadas a diferentes medi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ot;Diagrama que muestra cómo de un antepasado común salen varias especies adaptadas a diferentes medios.&quot;"/>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49593" cy="2112638"/>
                    </a:xfrm>
                    <a:prstGeom prst="rect">
                      <a:avLst/>
                    </a:prstGeom>
                    <a:noFill/>
                    <a:ln>
                      <a:noFill/>
                    </a:ln>
                  </pic:spPr>
                </pic:pic>
              </a:graphicData>
            </a:graphic>
          </wp:inline>
        </w:drawing>
      </w:r>
    </w:p>
    <w:p w14:paraId="26CCA536" w14:textId="77777777" w:rsidR="006B0822" w:rsidRPr="00561D0C" w:rsidRDefault="006B0822" w:rsidP="006B0822">
      <w:pPr>
        <w:rPr>
          <w:rFonts w:ascii="Arial" w:hAnsi="Arial" w:cs="Arial"/>
        </w:rPr>
      </w:pPr>
      <w:r w:rsidRPr="00561D0C">
        <w:rPr>
          <w:rFonts w:ascii="Arial" w:hAnsi="Arial" w:cs="Arial"/>
          <w:b/>
          <w:bCs/>
        </w:rPr>
        <w:t>Pruebas Embriológicas</w:t>
      </w:r>
    </w:p>
    <w:p w14:paraId="13EAC10B" w14:textId="77777777" w:rsidR="006B0822" w:rsidRPr="00561D0C" w:rsidRDefault="006B0822" w:rsidP="006B0822">
      <w:pPr>
        <w:jc w:val="both"/>
        <w:rPr>
          <w:rFonts w:ascii="Arial" w:hAnsi="Arial" w:cs="Arial"/>
        </w:rPr>
      </w:pPr>
      <w:r w:rsidRPr="00561D0C">
        <w:rPr>
          <w:rFonts w:ascii="Arial" w:hAnsi="Arial" w:cs="Arial"/>
        </w:rPr>
        <w:t>Relacionadas con las pruebas anatómicas, el estudio de los embriones de los vertebrados nos da una interesante visión del desarrollo evolutivo de los grupos de animales, ya que las primeras fases de ese desarrollo son iguales para todos los vertebrados, siendo imposible diferenciarlos entre sí; sólo al ir avanzando el proceso cada grupo de vertebrados tendrá un embrión diferente al del resto, siendo tanto más parecidos cuanto más emparentadas estén las especies. Esto es lo que Haeckel resumió diciendo que la "ontogenia resume a la filogenia".</w:t>
      </w:r>
    </w:p>
    <w:p w14:paraId="2FFC6DDB" w14:textId="77777777" w:rsidR="006B0822" w:rsidRPr="00561D0C" w:rsidRDefault="006B0822" w:rsidP="006B0822">
      <w:pPr>
        <w:rPr>
          <w:rFonts w:ascii="Arial" w:hAnsi="Arial" w:cs="Arial"/>
        </w:rPr>
      </w:pPr>
      <w:bookmarkStart w:id="2" w:name="bioq"/>
      <w:bookmarkEnd w:id="2"/>
      <w:r w:rsidRPr="00561D0C">
        <w:rPr>
          <w:rFonts w:ascii="Arial" w:hAnsi="Arial" w:cs="Arial"/>
          <w:b/>
          <w:bCs/>
        </w:rPr>
        <w:t>Pruebas Bioquímicas</w:t>
      </w:r>
      <w:r w:rsidRPr="00561D0C">
        <w:rPr>
          <w:rFonts w:ascii="Arial" w:hAnsi="Arial" w:cs="Arial"/>
        </w:rPr>
        <w:t> </w:t>
      </w:r>
    </w:p>
    <w:p w14:paraId="020F4081" w14:textId="77777777" w:rsidR="006B0822" w:rsidRDefault="006B0822" w:rsidP="006B0822">
      <w:pPr>
        <w:jc w:val="both"/>
        <w:rPr>
          <w:rFonts w:ascii="Arial" w:hAnsi="Arial" w:cs="Arial"/>
        </w:rPr>
      </w:pPr>
      <w:r w:rsidRPr="00561D0C">
        <w:rPr>
          <w:rFonts w:ascii="Arial" w:hAnsi="Arial" w:cs="Arial"/>
        </w:rPr>
        <w:t>Por último, las pruebas más recientes y las que mayores posibilidades presentan, consisten en comparar ciertas moléculas que aparecen en todos los seres vivos de tal manera que esas moléculas son tanto más parecidas cuanto menores diferencias evolutivas hay entre sus poseedores, y al revés; esto se ha hecho sobre todo con proteínas (por ejemplo, proteínas de la sangre) y con ADN.</w:t>
      </w:r>
    </w:p>
    <w:p w14:paraId="1E2A5574" w14:textId="77777777" w:rsidR="006B0822" w:rsidRPr="00561D0C" w:rsidRDefault="006B0822" w:rsidP="006B0822">
      <w:pPr>
        <w:jc w:val="center"/>
        <w:rPr>
          <w:rFonts w:ascii="Arial" w:hAnsi="Arial" w:cs="Arial"/>
        </w:rPr>
      </w:pPr>
      <w:r w:rsidRPr="00561D0C">
        <w:rPr>
          <w:rFonts w:ascii="Arial" w:hAnsi="Arial" w:cs="Arial"/>
          <w:b/>
        </w:rPr>
        <w:t>ACTIVIDAD:</w:t>
      </w:r>
    </w:p>
    <w:p w14:paraId="591D0CA5" w14:textId="77777777" w:rsidR="006B0822" w:rsidRPr="00561D0C" w:rsidRDefault="006B0822" w:rsidP="006B0822">
      <w:pPr>
        <w:jc w:val="both"/>
        <w:rPr>
          <w:rFonts w:ascii="Arial" w:hAnsi="Arial" w:cs="Arial"/>
        </w:rPr>
      </w:pPr>
      <w:r w:rsidRPr="00561D0C">
        <w:rPr>
          <w:rFonts w:ascii="Arial" w:hAnsi="Arial" w:cs="Arial"/>
        </w:rPr>
        <w:t>COMPLETA:</w:t>
      </w:r>
    </w:p>
    <w:p w14:paraId="4A7B0E0D" w14:textId="77777777" w:rsidR="006B0822" w:rsidRPr="00561D0C" w:rsidRDefault="006B0822" w:rsidP="006B0822">
      <w:pPr>
        <w:pStyle w:val="Prrafodelista"/>
        <w:numPr>
          <w:ilvl w:val="0"/>
          <w:numId w:val="39"/>
        </w:numPr>
        <w:jc w:val="both"/>
        <w:rPr>
          <w:rFonts w:ascii="Arial" w:hAnsi="Arial" w:cs="Arial"/>
        </w:rPr>
      </w:pPr>
      <w:r w:rsidRPr="00561D0C">
        <w:rPr>
          <w:rFonts w:ascii="Arial" w:hAnsi="Arial" w:cs="Arial"/>
        </w:rPr>
        <w:t>Tipo de roca donde se encuentran los fósiles: _______________________</w:t>
      </w:r>
    </w:p>
    <w:p w14:paraId="6DD6E914" w14:textId="77777777" w:rsidR="006B0822" w:rsidRPr="00561D0C" w:rsidRDefault="006B0822" w:rsidP="006B0822">
      <w:pPr>
        <w:pStyle w:val="Prrafodelista"/>
        <w:numPr>
          <w:ilvl w:val="0"/>
          <w:numId w:val="39"/>
        </w:numPr>
        <w:jc w:val="both"/>
        <w:rPr>
          <w:rFonts w:ascii="Arial" w:hAnsi="Arial" w:cs="Arial"/>
        </w:rPr>
      </w:pPr>
      <w:r w:rsidRPr="00561D0C">
        <w:rPr>
          <w:rFonts w:ascii="Arial" w:hAnsi="Arial" w:cs="Arial"/>
        </w:rPr>
        <w:t>Estructuras de las aves, homologas a los brazos humanos________________</w:t>
      </w:r>
    </w:p>
    <w:p w14:paraId="68B894BB" w14:textId="77777777" w:rsidR="006B0822" w:rsidRPr="00561D0C" w:rsidRDefault="006B0822" w:rsidP="006B0822">
      <w:pPr>
        <w:pStyle w:val="Prrafodelista"/>
        <w:numPr>
          <w:ilvl w:val="0"/>
          <w:numId w:val="39"/>
        </w:numPr>
        <w:jc w:val="both"/>
        <w:rPr>
          <w:rFonts w:ascii="Arial" w:hAnsi="Arial" w:cs="Arial"/>
        </w:rPr>
      </w:pPr>
      <w:r w:rsidRPr="00561D0C">
        <w:rPr>
          <w:rFonts w:ascii="Arial" w:hAnsi="Arial" w:cs="Arial"/>
        </w:rPr>
        <w:t>Estructuras que cumplen la misma función y que han evolucionado a partir de un ancestro diferente________________</w:t>
      </w:r>
    </w:p>
    <w:p w14:paraId="0C2EBC81" w14:textId="77777777" w:rsidR="006B0822" w:rsidRPr="00561D0C" w:rsidRDefault="006B0822" w:rsidP="006B0822">
      <w:pPr>
        <w:pStyle w:val="Prrafodelista"/>
        <w:numPr>
          <w:ilvl w:val="0"/>
          <w:numId w:val="39"/>
        </w:numPr>
        <w:jc w:val="both"/>
        <w:rPr>
          <w:rFonts w:ascii="Arial" w:hAnsi="Arial" w:cs="Arial"/>
        </w:rPr>
      </w:pPr>
      <w:r w:rsidRPr="00561D0C">
        <w:rPr>
          <w:rFonts w:ascii="Arial" w:hAnsi="Arial" w:cs="Arial"/>
        </w:rPr>
        <w:t>Evidencias de la evolución que hacen referencia al registro fósil de los seres vivos____________________</w:t>
      </w:r>
    </w:p>
    <w:p w14:paraId="780249EC" w14:textId="77777777" w:rsidR="006B0822" w:rsidRPr="00561D0C" w:rsidRDefault="006B0822" w:rsidP="006B0822">
      <w:pPr>
        <w:pStyle w:val="Prrafodelista"/>
        <w:numPr>
          <w:ilvl w:val="0"/>
          <w:numId w:val="39"/>
        </w:numPr>
        <w:jc w:val="both"/>
        <w:rPr>
          <w:rFonts w:ascii="Arial" w:hAnsi="Arial" w:cs="Arial"/>
        </w:rPr>
      </w:pPr>
      <w:r w:rsidRPr="00561D0C">
        <w:rPr>
          <w:rFonts w:ascii="Arial" w:hAnsi="Arial" w:cs="Arial"/>
        </w:rPr>
        <w:t>Evidencias que se basan en características moleculares comunes a todos los seres vivos______________</w:t>
      </w:r>
    </w:p>
    <w:p w14:paraId="0ADAD142" w14:textId="77777777" w:rsidR="006B0822" w:rsidRPr="00561D0C" w:rsidRDefault="006B0822" w:rsidP="006B0822">
      <w:pPr>
        <w:pStyle w:val="Prrafodelista"/>
        <w:numPr>
          <w:ilvl w:val="0"/>
          <w:numId w:val="39"/>
        </w:numPr>
        <w:jc w:val="both"/>
        <w:rPr>
          <w:rFonts w:ascii="Arial" w:hAnsi="Arial" w:cs="Arial"/>
        </w:rPr>
      </w:pPr>
      <w:r w:rsidRPr="00561D0C">
        <w:rPr>
          <w:rFonts w:ascii="Arial" w:hAnsi="Arial" w:cs="Arial"/>
        </w:rPr>
        <w:t>Estudio de la distribución geográfica de los organismos______________</w:t>
      </w:r>
    </w:p>
    <w:p w14:paraId="079A8175" w14:textId="77777777" w:rsidR="006B0822" w:rsidRPr="00561D0C" w:rsidRDefault="006B0822" w:rsidP="006B0822">
      <w:pPr>
        <w:pStyle w:val="Prrafodelista"/>
        <w:numPr>
          <w:ilvl w:val="0"/>
          <w:numId w:val="39"/>
        </w:numPr>
        <w:jc w:val="both"/>
        <w:rPr>
          <w:rFonts w:ascii="Arial" w:hAnsi="Arial" w:cs="Arial"/>
        </w:rPr>
      </w:pPr>
      <w:r w:rsidRPr="00561D0C">
        <w:rPr>
          <w:rFonts w:ascii="Arial" w:hAnsi="Arial" w:cs="Arial"/>
        </w:rPr>
        <w:t>Estructuras que cumplen con funciones diferentes pero que han evolucionado a partir de un ancestro común____________________</w:t>
      </w:r>
    </w:p>
    <w:p w14:paraId="4D652CFC" w14:textId="77777777" w:rsidR="006B0822" w:rsidRPr="00561D0C" w:rsidRDefault="006B0822" w:rsidP="006B0822">
      <w:pPr>
        <w:pStyle w:val="Prrafodelista"/>
        <w:numPr>
          <w:ilvl w:val="0"/>
          <w:numId w:val="39"/>
        </w:numPr>
        <w:jc w:val="both"/>
        <w:rPr>
          <w:rFonts w:ascii="Arial" w:hAnsi="Arial" w:cs="Arial"/>
        </w:rPr>
      </w:pPr>
      <w:r w:rsidRPr="00561D0C">
        <w:rPr>
          <w:rFonts w:ascii="Arial" w:hAnsi="Arial" w:cs="Arial"/>
        </w:rPr>
        <w:t>Restos o señales de la actividad de organismos del pasado______________</w:t>
      </w:r>
    </w:p>
    <w:p w14:paraId="3D7BA453" w14:textId="77777777" w:rsidR="006B0822" w:rsidRPr="00561D0C" w:rsidRDefault="006B0822" w:rsidP="006B0822">
      <w:pPr>
        <w:pStyle w:val="Prrafodelista"/>
        <w:numPr>
          <w:ilvl w:val="0"/>
          <w:numId w:val="39"/>
        </w:numPr>
        <w:jc w:val="both"/>
        <w:rPr>
          <w:rFonts w:ascii="Arial" w:hAnsi="Arial" w:cs="Arial"/>
        </w:rPr>
      </w:pPr>
      <w:r w:rsidRPr="00561D0C">
        <w:rPr>
          <w:rFonts w:ascii="Arial" w:hAnsi="Arial" w:cs="Arial"/>
        </w:rPr>
        <w:t>Fenómeno por el cual los seres vivos repiten fórmulas y diseños que han tenido éxito_________________</w:t>
      </w:r>
    </w:p>
    <w:p w14:paraId="4B5BE9C1" w14:textId="77777777" w:rsidR="006B0822" w:rsidRPr="00561D0C" w:rsidRDefault="006B0822" w:rsidP="006B0822">
      <w:pPr>
        <w:pStyle w:val="Prrafodelista"/>
        <w:numPr>
          <w:ilvl w:val="0"/>
          <w:numId w:val="39"/>
        </w:numPr>
        <w:jc w:val="both"/>
        <w:rPr>
          <w:rFonts w:ascii="Arial" w:hAnsi="Arial" w:cs="Arial"/>
        </w:rPr>
      </w:pPr>
      <w:r w:rsidRPr="00561D0C">
        <w:rPr>
          <w:rFonts w:ascii="Arial" w:hAnsi="Arial" w:cs="Arial"/>
        </w:rPr>
        <w:t>Rama de la anatomía que estudia las similitudes entre estructuras de los seres vivos_______________</w:t>
      </w:r>
    </w:p>
    <w:p w14:paraId="202376A5" w14:textId="77777777" w:rsidR="006B0822" w:rsidRDefault="006B0822" w:rsidP="006B0822">
      <w:pPr>
        <w:jc w:val="both"/>
        <w:rPr>
          <w:rFonts w:ascii="Arial" w:hAnsi="Arial" w:cs="Arial"/>
          <w:b/>
        </w:rPr>
      </w:pPr>
      <w:r w:rsidRPr="00561D0C">
        <w:rPr>
          <w:rFonts w:ascii="Arial" w:hAnsi="Arial" w:cs="Arial"/>
          <w:b/>
        </w:rPr>
        <w:t>EVALUACIÓN:</w:t>
      </w:r>
      <w:r>
        <w:rPr>
          <w:rFonts w:ascii="Arial" w:hAnsi="Arial" w:cs="Arial"/>
          <w:b/>
        </w:rPr>
        <w:t xml:space="preserve"> 1. </w:t>
      </w:r>
      <w:r w:rsidRPr="00561D0C">
        <w:rPr>
          <w:rFonts w:ascii="Arial" w:hAnsi="Arial" w:cs="Arial"/>
        </w:rPr>
        <w:t xml:space="preserve"> Presenta un mapa conceptual con las pruebas de la evolución y sus respectivas características</w:t>
      </w:r>
    </w:p>
    <w:p w14:paraId="0B8B5024" w14:textId="77777777" w:rsidR="006B0822" w:rsidRPr="00561D0C" w:rsidRDefault="006B0822" w:rsidP="006B0822">
      <w:pPr>
        <w:jc w:val="both"/>
        <w:rPr>
          <w:rFonts w:ascii="Arial" w:hAnsi="Arial" w:cs="Arial"/>
          <w:b/>
        </w:rPr>
      </w:pPr>
      <w:r>
        <w:rPr>
          <w:rFonts w:ascii="Arial" w:hAnsi="Arial" w:cs="Arial"/>
          <w:b/>
        </w:rPr>
        <w:t xml:space="preserve">2. </w:t>
      </w:r>
      <w:r w:rsidRPr="00561D0C">
        <w:rPr>
          <w:rFonts w:ascii="Arial" w:hAnsi="Arial" w:cs="Arial"/>
        </w:rPr>
        <w:t>Presenta un mapa conceptual indicando las diferentes pruebas anatómicas con ejemplo</w:t>
      </w:r>
    </w:p>
    <w:p w14:paraId="7A8E3164" w14:textId="77777777" w:rsidR="006B0822" w:rsidRPr="0052784F" w:rsidRDefault="006B0822" w:rsidP="006B0822">
      <w:pPr>
        <w:rPr>
          <w:rFonts w:ascii="Arial" w:hAnsi="Arial" w:cs="Arial"/>
        </w:rPr>
      </w:pPr>
    </w:p>
    <w:p w14:paraId="58756C5D" w14:textId="77777777" w:rsidR="006B0822" w:rsidRDefault="006B0822" w:rsidP="00971C98">
      <w:pPr>
        <w:jc w:val="both"/>
        <w:rPr>
          <w:rFonts w:ascii="Arial" w:hAnsi="Arial" w:cs="Arial"/>
          <w:sz w:val="28"/>
          <w:szCs w:val="44"/>
        </w:rPr>
        <w:sectPr w:rsidR="006B0822" w:rsidSect="0052784F">
          <w:headerReference w:type="default" r:id="rId186"/>
          <w:footerReference w:type="default" r:id="rId187"/>
          <w:pgSz w:w="12240" w:h="15840"/>
          <w:pgMar w:top="1417" w:right="1701" w:bottom="1417" w:left="1701" w:header="708" w:footer="708" w:gutter="0"/>
          <w:cols w:space="708"/>
          <w:docGrid w:linePitch="360"/>
        </w:sectPr>
      </w:pPr>
    </w:p>
    <w:p w14:paraId="3D9FA986" w14:textId="77777777" w:rsidR="006B0822" w:rsidRDefault="006B0822" w:rsidP="006B0822">
      <w:pPr>
        <w:pStyle w:val="NormalWeb"/>
        <w:shd w:val="clear" w:color="auto" w:fill="FFFFFF"/>
        <w:spacing w:before="0" w:beforeAutospacing="0" w:after="0" w:afterAutospacing="0" w:line="285" w:lineRule="atLeast"/>
        <w:jc w:val="both"/>
        <w:textAlignment w:val="baseline"/>
        <w:rPr>
          <w:rStyle w:val="Textoennegrita"/>
          <w:rFonts w:ascii="Arial" w:hAnsi="Arial" w:cs="Arial"/>
          <w:sz w:val="22"/>
          <w:szCs w:val="22"/>
          <w:bdr w:val="none" w:sz="0" w:space="0" w:color="auto" w:frame="1"/>
          <w:lang w:val="es-MX"/>
        </w:rPr>
      </w:pPr>
      <w:r w:rsidRPr="00393AEA">
        <w:rPr>
          <w:rStyle w:val="Textoennegrita"/>
          <w:rFonts w:ascii="Arial" w:hAnsi="Arial" w:cs="Arial"/>
          <w:sz w:val="22"/>
          <w:szCs w:val="22"/>
          <w:bdr w:val="none" w:sz="0" w:space="0" w:color="auto" w:frame="1"/>
          <w:lang w:val="es-MX"/>
        </w:rPr>
        <w:t> </w:t>
      </w:r>
    </w:p>
    <w:tbl>
      <w:tblPr>
        <w:tblStyle w:val="Tablaconcuadrcula"/>
        <w:tblW w:w="10456" w:type="dxa"/>
        <w:tblInd w:w="-814" w:type="dxa"/>
        <w:tblLook w:val="04A0" w:firstRow="1" w:lastRow="0" w:firstColumn="1" w:lastColumn="0" w:noHBand="0" w:noVBand="1"/>
      </w:tblPr>
      <w:tblGrid>
        <w:gridCol w:w="5205"/>
        <w:gridCol w:w="6"/>
        <w:gridCol w:w="2709"/>
        <w:gridCol w:w="2536"/>
      </w:tblGrid>
      <w:tr w:rsidR="006B0822" w:rsidRPr="00EC3D99" w14:paraId="32A2E5F4" w14:textId="77777777" w:rsidTr="002E67AE">
        <w:tc>
          <w:tcPr>
            <w:tcW w:w="10456" w:type="dxa"/>
            <w:gridSpan w:val="4"/>
            <w:shd w:val="clear" w:color="auto" w:fill="DBE5F1" w:themeFill="accent1" w:themeFillTint="33"/>
          </w:tcPr>
          <w:p w14:paraId="3137541F" w14:textId="77777777" w:rsidR="006B0822" w:rsidRPr="00EC3D99" w:rsidRDefault="006B0822" w:rsidP="002E67AE">
            <w:pPr>
              <w:pStyle w:val="Sinespaciado"/>
              <w:rPr>
                <w:rFonts w:ascii="Arial Narrow" w:hAnsi="Arial Narrow"/>
                <w:b/>
              </w:rPr>
            </w:pPr>
            <w:r w:rsidRPr="00EC3D99">
              <w:rPr>
                <w:rFonts w:ascii="Arial Narrow" w:hAnsi="Arial Narrow"/>
                <w:b/>
              </w:rPr>
              <w:t xml:space="preserve">INFORMACIÓN GENERAL </w:t>
            </w:r>
          </w:p>
        </w:tc>
      </w:tr>
      <w:tr w:rsidR="006B0822" w:rsidRPr="00402770" w14:paraId="5B820A62" w14:textId="77777777" w:rsidTr="002E67AE">
        <w:trPr>
          <w:trHeight w:val="421"/>
        </w:trPr>
        <w:tc>
          <w:tcPr>
            <w:tcW w:w="5205" w:type="dxa"/>
          </w:tcPr>
          <w:p w14:paraId="2E5CA06D" w14:textId="77777777" w:rsidR="006B0822" w:rsidRPr="00402770" w:rsidRDefault="006B0822" w:rsidP="002E67AE">
            <w:pPr>
              <w:rPr>
                <w:rFonts w:ascii="Arial" w:eastAsia="Calibri" w:hAnsi="Arial" w:cs="Arial"/>
                <w:b/>
                <w:sz w:val="20"/>
              </w:rPr>
            </w:pPr>
            <w:r w:rsidRPr="00402770">
              <w:rPr>
                <w:rFonts w:ascii="Arial" w:eastAsia="Calibri" w:hAnsi="Arial" w:cs="Arial"/>
                <w:b/>
                <w:sz w:val="20"/>
              </w:rPr>
              <w:t>DOCENTE:</w:t>
            </w:r>
            <w:r>
              <w:rPr>
                <w:rFonts w:ascii="Arial" w:eastAsia="Calibri" w:hAnsi="Arial" w:cs="Arial"/>
                <w:b/>
                <w:sz w:val="20"/>
              </w:rPr>
              <w:t xml:space="preserve"> KETTY YADIRA MARTINEZ PILONIETA</w:t>
            </w:r>
          </w:p>
        </w:tc>
        <w:tc>
          <w:tcPr>
            <w:tcW w:w="2715" w:type="dxa"/>
            <w:gridSpan w:val="2"/>
          </w:tcPr>
          <w:p w14:paraId="328346D2" w14:textId="77777777" w:rsidR="006B0822" w:rsidRPr="00402770" w:rsidRDefault="006B0822" w:rsidP="002E67AE">
            <w:pPr>
              <w:ind w:left="642"/>
              <w:rPr>
                <w:rFonts w:ascii="Arial" w:eastAsia="Calibri" w:hAnsi="Arial" w:cs="Arial"/>
                <w:b/>
                <w:sz w:val="20"/>
              </w:rPr>
            </w:pPr>
            <w:r>
              <w:rPr>
                <w:rFonts w:ascii="Arial" w:eastAsia="Calibri" w:hAnsi="Arial" w:cs="Arial"/>
                <w:b/>
                <w:sz w:val="20"/>
              </w:rPr>
              <w:t>GUÍA  6</w:t>
            </w:r>
          </w:p>
        </w:tc>
        <w:tc>
          <w:tcPr>
            <w:tcW w:w="2536" w:type="dxa"/>
          </w:tcPr>
          <w:p w14:paraId="7140BC3B" w14:textId="77777777" w:rsidR="006B0822" w:rsidRPr="00402770" w:rsidRDefault="006B0822" w:rsidP="002E67AE">
            <w:pPr>
              <w:rPr>
                <w:rFonts w:ascii="Arial" w:eastAsia="Calibri" w:hAnsi="Arial" w:cs="Arial"/>
                <w:b/>
                <w:sz w:val="20"/>
              </w:rPr>
            </w:pPr>
            <w:r>
              <w:rPr>
                <w:rFonts w:ascii="Arial" w:eastAsia="Calibri" w:hAnsi="Arial" w:cs="Arial"/>
                <w:b/>
                <w:sz w:val="20"/>
              </w:rPr>
              <w:t xml:space="preserve">        </w:t>
            </w:r>
            <w:r w:rsidRPr="00402770">
              <w:rPr>
                <w:rFonts w:ascii="Arial" w:eastAsia="Calibri" w:hAnsi="Arial" w:cs="Arial"/>
                <w:b/>
                <w:sz w:val="20"/>
              </w:rPr>
              <w:t>GRADO:</w:t>
            </w:r>
            <w:r>
              <w:rPr>
                <w:rFonts w:ascii="Arial" w:eastAsia="Calibri" w:hAnsi="Arial" w:cs="Arial"/>
                <w:b/>
                <w:sz w:val="20"/>
              </w:rPr>
              <w:t xml:space="preserve"> 10</w:t>
            </w:r>
          </w:p>
        </w:tc>
      </w:tr>
      <w:tr w:rsidR="006B0822" w:rsidRPr="00402770" w14:paraId="53FF853B" w14:textId="77777777" w:rsidTr="002E67AE">
        <w:trPr>
          <w:trHeight w:val="228"/>
        </w:trPr>
        <w:tc>
          <w:tcPr>
            <w:tcW w:w="5211" w:type="dxa"/>
            <w:gridSpan w:val="2"/>
          </w:tcPr>
          <w:p w14:paraId="26D5419F" w14:textId="77777777" w:rsidR="006B0822" w:rsidRPr="00BF3A7B" w:rsidRDefault="006B0822" w:rsidP="002E67AE">
            <w:pPr>
              <w:pStyle w:val="Prrafodelista"/>
              <w:ind w:left="0"/>
              <w:rPr>
                <w:rFonts w:ascii="Arial" w:hAnsi="Arial" w:cs="Arial"/>
                <w:sz w:val="20"/>
                <w:szCs w:val="20"/>
                <w:lang w:val="es-ES"/>
              </w:rPr>
            </w:pPr>
            <w:r w:rsidRPr="00402770">
              <w:rPr>
                <w:rFonts w:ascii="Arial" w:eastAsia="Calibri" w:hAnsi="Arial" w:cs="Arial"/>
                <w:b/>
                <w:sz w:val="20"/>
              </w:rPr>
              <w:t>TEMA:</w:t>
            </w:r>
            <w:r>
              <w:rPr>
                <w:rFonts w:ascii="Arial" w:eastAsia="Calibri" w:hAnsi="Arial" w:cs="Arial"/>
                <w:b/>
                <w:sz w:val="20"/>
              </w:rPr>
              <w:t xml:space="preserve">   </w:t>
            </w:r>
            <w:r>
              <w:rPr>
                <w:rFonts w:ascii="Arial" w:hAnsi="Arial" w:cs="Arial"/>
                <w:b/>
                <w:sz w:val="20"/>
                <w:szCs w:val="20"/>
                <w:lang w:val="es-ES"/>
              </w:rPr>
              <w:t>MANEJO INTEGRADO DE CULTIVO (MIC)</w:t>
            </w:r>
          </w:p>
        </w:tc>
        <w:tc>
          <w:tcPr>
            <w:tcW w:w="5245" w:type="dxa"/>
            <w:gridSpan w:val="2"/>
          </w:tcPr>
          <w:p w14:paraId="5E433971" w14:textId="77777777" w:rsidR="006B0822" w:rsidRPr="00402770" w:rsidRDefault="006B0822" w:rsidP="002E67AE">
            <w:pPr>
              <w:rPr>
                <w:rFonts w:ascii="Arial" w:eastAsia="Calibri" w:hAnsi="Arial" w:cs="Arial"/>
                <w:b/>
                <w:sz w:val="20"/>
              </w:rPr>
            </w:pPr>
            <w:r w:rsidRPr="00402770">
              <w:rPr>
                <w:rFonts w:ascii="Arial" w:eastAsia="Calibri" w:hAnsi="Arial" w:cs="Arial"/>
                <w:b/>
                <w:sz w:val="20"/>
              </w:rPr>
              <w:t>ÁREA:</w:t>
            </w:r>
            <w:r>
              <w:rPr>
                <w:rFonts w:ascii="Arial" w:eastAsia="Calibri" w:hAnsi="Arial" w:cs="Arial"/>
                <w:b/>
                <w:sz w:val="20"/>
              </w:rPr>
              <w:t xml:space="preserve">   TECNICA AGROPECUARIA </w:t>
            </w:r>
          </w:p>
        </w:tc>
      </w:tr>
    </w:tbl>
    <w:p w14:paraId="0CA718D4" w14:textId="77777777" w:rsidR="006B0822" w:rsidRDefault="006B0822" w:rsidP="006B0822">
      <w:pPr>
        <w:pStyle w:val="NormalWeb"/>
        <w:shd w:val="clear" w:color="auto" w:fill="FFFFFF"/>
        <w:spacing w:before="0" w:beforeAutospacing="0" w:after="0" w:afterAutospacing="0" w:line="285" w:lineRule="atLeast"/>
        <w:jc w:val="both"/>
        <w:textAlignment w:val="baseline"/>
        <w:rPr>
          <w:rStyle w:val="Textoennegrita"/>
          <w:rFonts w:ascii="Arial" w:hAnsi="Arial" w:cs="Arial"/>
          <w:sz w:val="22"/>
          <w:szCs w:val="22"/>
          <w:bdr w:val="none" w:sz="0" w:space="0" w:color="auto" w:frame="1"/>
          <w:lang w:val="es-MX"/>
        </w:rPr>
      </w:pPr>
    </w:p>
    <w:p w14:paraId="0170422E" w14:textId="77777777" w:rsidR="006B0822" w:rsidRDefault="006B0822" w:rsidP="006B0822">
      <w:pPr>
        <w:pStyle w:val="NormalWeb"/>
        <w:shd w:val="clear" w:color="auto" w:fill="FFFFFF"/>
        <w:spacing w:before="0" w:beforeAutospacing="0" w:after="0" w:afterAutospacing="0" w:line="285" w:lineRule="atLeast"/>
        <w:jc w:val="both"/>
        <w:textAlignment w:val="baseline"/>
        <w:rPr>
          <w:rStyle w:val="Textoennegrita"/>
          <w:rFonts w:ascii="Arial" w:hAnsi="Arial" w:cs="Arial"/>
          <w:sz w:val="22"/>
          <w:szCs w:val="22"/>
          <w:bdr w:val="none" w:sz="0" w:space="0" w:color="auto" w:frame="1"/>
          <w:lang w:val="es-MX"/>
        </w:rPr>
      </w:pPr>
    </w:p>
    <w:p w14:paraId="4AA784ED" w14:textId="77777777" w:rsidR="006B0822" w:rsidRDefault="006B0822" w:rsidP="006B0822">
      <w:pPr>
        <w:pStyle w:val="NormalWeb"/>
        <w:shd w:val="clear" w:color="auto" w:fill="FFFFFF"/>
        <w:spacing w:before="0" w:beforeAutospacing="0" w:after="0" w:afterAutospacing="0" w:line="285" w:lineRule="atLeast"/>
        <w:jc w:val="both"/>
        <w:textAlignment w:val="baseline"/>
        <w:rPr>
          <w:rStyle w:val="Textoennegrita"/>
          <w:rFonts w:ascii="Arial" w:hAnsi="Arial" w:cs="Arial"/>
          <w:sz w:val="22"/>
          <w:szCs w:val="22"/>
          <w:bdr w:val="none" w:sz="0" w:space="0" w:color="auto" w:frame="1"/>
          <w:lang w:val="es-MX"/>
        </w:rPr>
      </w:pPr>
    </w:p>
    <w:p w14:paraId="17A34401" w14:textId="77777777" w:rsidR="006B0822" w:rsidRPr="001632DA" w:rsidRDefault="006B0822" w:rsidP="006B0822">
      <w:pPr>
        <w:spacing w:after="0" w:line="240" w:lineRule="auto"/>
        <w:jc w:val="both"/>
        <w:rPr>
          <w:rFonts w:ascii="Arial" w:hAnsi="Arial" w:cs="Arial"/>
          <w:color w:val="000000" w:themeColor="text1"/>
        </w:rPr>
      </w:pPr>
      <w:r w:rsidRPr="001632DA">
        <w:rPr>
          <w:rFonts w:ascii="Arial" w:hAnsi="Arial" w:cs="Arial"/>
          <w:color w:val="000000" w:themeColor="text1"/>
          <w:lang w:val="es-MX"/>
        </w:rPr>
        <w:t xml:space="preserve">Los </w:t>
      </w:r>
      <w:r w:rsidRPr="001632DA">
        <w:rPr>
          <w:rFonts w:ascii="Arial" w:hAnsi="Arial" w:cs="Arial"/>
          <w:color w:val="000000" w:themeColor="text1"/>
        </w:rPr>
        <w:t xml:space="preserve"> invito a desarrollar las actividades donde encontrara información valiosa sobre la técnica  de fertilización que se aplica a nuestros cultivos con el fin de incrementar la producción, y ser competitivos en un mercado, es necesario comprender la importancia de reconocer los elementos que se involucran en esta práctica, el fin específico, y la dosificación racional, siendo conscientes de los efectos  positivos como negativos que nos pueden producir la aplicación de  fertilizantes, cuando se utilizan de forma racional, principio intensamente fomentado por la industria de fertilizantes, sus efectos son favorables y esenciales para la fertilidad del suelo, para el rendimiento y calidad de las cosechas, para la salud humana, aportando los elementos esenciales al metabolismo y el medio ambiente. </w:t>
      </w:r>
    </w:p>
    <w:p w14:paraId="6D749960" w14:textId="77777777" w:rsidR="006B0822" w:rsidRPr="001632DA" w:rsidRDefault="006B0822" w:rsidP="006B0822">
      <w:pPr>
        <w:spacing w:after="0" w:line="240" w:lineRule="auto"/>
        <w:jc w:val="both"/>
        <w:rPr>
          <w:rFonts w:ascii="Arial" w:hAnsi="Arial" w:cs="Arial"/>
          <w:color w:val="000000" w:themeColor="text1"/>
        </w:rPr>
      </w:pPr>
      <w:r w:rsidRPr="001632DA">
        <w:rPr>
          <w:rFonts w:ascii="Arial" w:hAnsi="Arial" w:cs="Arial"/>
          <w:color w:val="000000" w:themeColor="text1"/>
        </w:rPr>
        <w:t xml:space="preserve">En una agricultura moderna, productiva y respetuosa en todas las condiciones medio ambientales, no se puede cuestionar una aplicación adecuada de fertilización. </w:t>
      </w:r>
    </w:p>
    <w:p w14:paraId="2D2CEEDD" w14:textId="77777777" w:rsidR="006B0822" w:rsidRPr="008B2C5A" w:rsidRDefault="006B0822" w:rsidP="006B0822">
      <w:pPr>
        <w:spacing w:after="0" w:line="240" w:lineRule="auto"/>
        <w:jc w:val="both"/>
        <w:rPr>
          <w:rFonts w:ascii="Arial" w:hAnsi="Arial" w:cs="Arial"/>
          <w:color w:val="000000" w:themeColor="text1"/>
          <w:sz w:val="20"/>
          <w:szCs w:val="20"/>
        </w:rPr>
      </w:pPr>
      <w:r w:rsidRPr="008B2C5A">
        <w:rPr>
          <w:rFonts w:ascii="Arial" w:hAnsi="Arial" w:cs="Arial"/>
          <w:color w:val="000000" w:themeColor="text1"/>
          <w:sz w:val="20"/>
          <w:szCs w:val="20"/>
        </w:rPr>
        <w:t xml:space="preserve"> </w:t>
      </w:r>
    </w:p>
    <w:p w14:paraId="2FD458D9" w14:textId="77777777" w:rsidR="006B0822" w:rsidRDefault="006B0822" w:rsidP="006B0822">
      <w:pPr>
        <w:spacing w:after="0" w:line="240" w:lineRule="auto"/>
        <w:jc w:val="both"/>
        <w:rPr>
          <w:rFonts w:ascii="Arial" w:hAnsi="Arial" w:cs="Arial"/>
          <w:color w:val="000000" w:themeColor="text1"/>
          <w:sz w:val="20"/>
          <w:szCs w:val="20"/>
        </w:rPr>
      </w:pPr>
      <w:r w:rsidRPr="008B2C5A">
        <w:rPr>
          <w:rFonts w:ascii="Arial" w:hAnsi="Arial" w:cs="Arial"/>
          <w:noProof/>
          <w:sz w:val="20"/>
          <w:szCs w:val="20"/>
          <w:lang w:eastAsia="es-CO"/>
        </w:rPr>
        <w:drawing>
          <wp:anchor distT="0" distB="0" distL="114300" distR="114300" simplePos="0" relativeHeight="251739136" behindDoc="1" locked="0" layoutInCell="1" allowOverlap="1" wp14:anchorId="372467A5" wp14:editId="0AA8F8CA">
            <wp:simplePos x="0" y="0"/>
            <wp:positionH relativeFrom="margin">
              <wp:posOffset>3943350</wp:posOffset>
            </wp:positionH>
            <wp:positionV relativeFrom="paragraph">
              <wp:posOffset>9525</wp:posOffset>
            </wp:positionV>
            <wp:extent cx="1613535" cy="923925"/>
            <wp:effectExtent l="0" t="0" r="5715" b="952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613535" cy="923925"/>
                    </a:xfrm>
                    <a:prstGeom prst="rect">
                      <a:avLst/>
                    </a:prstGeom>
                  </pic:spPr>
                </pic:pic>
              </a:graphicData>
            </a:graphic>
            <wp14:sizeRelH relativeFrom="page">
              <wp14:pctWidth>0</wp14:pctWidth>
            </wp14:sizeRelH>
            <wp14:sizeRelV relativeFrom="page">
              <wp14:pctHeight>0</wp14:pctHeight>
            </wp14:sizeRelV>
          </wp:anchor>
        </w:drawing>
      </w:r>
    </w:p>
    <w:p w14:paraId="00613808" w14:textId="77777777" w:rsidR="006B0822" w:rsidRDefault="006B0822" w:rsidP="006B0822">
      <w:pPr>
        <w:spacing w:after="0" w:line="240" w:lineRule="auto"/>
        <w:jc w:val="right"/>
        <w:rPr>
          <w:rFonts w:ascii="Arial" w:hAnsi="Arial" w:cs="Arial"/>
          <w:color w:val="000000" w:themeColor="text1"/>
          <w:sz w:val="20"/>
          <w:szCs w:val="20"/>
        </w:rPr>
      </w:pPr>
    </w:p>
    <w:p w14:paraId="2CAF2B0D" w14:textId="77777777" w:rsidR="006B0822" w:rsidRDefault="006B0822" w:rsidP="006B0822">
      <w:pPr>
        <w:spacing w:after="0" w:line="240" w:lineRule="auto"/>
        <w:jc w:val="both"/>
        <w:rPr>
          <w:rFonts w:ascii="Arial" w:hAnsi="Arial" w:cs="Arial"/>
          <w:color w:val="000000" w:themeColor="text1"/>
          <w:sz w:val="20"/>
          <w:szCs w:val="20"/>
        </w:rPr>
      </w:pPr>
    </w:p>
    <w:p w14:paraId="571368A4" w14:textId="77777777" w:rsidR="006B0822" w:rsidRDefault="006B0822" w:rsidP="006B0822">
      <w:pPr>
        <w:spacing w:after="0" w:line="240" w:lineRule="auto"/>
        <w:jc w:val="both"/>
        <w:rPr>
          <w:rFonts w:ascii="Arial" w:hAnsi="Arial" w:cs="Arial"/>
          <w:color w:val="000000" w:themeColor="text1"/>
          <w:sz w:val="20"/>
          <w:szCs w:val="20"/>
        </w:rPr>
      </w:pPr>
    </w:p>
    <w:p w14:paraId="1EA2386B" w14:textId="77777777" w:rsidR="006B0822" w:rsidRDefault="006B0822" w:rsidP="006B0822">
      <w:pPr>
        <w:spacing w:after="0" w:line="240" w:lineRule="auto"/>
        <w:jc w:val="both"/>
        <w:rPr>
          <w:rFonts w:ascii="Arial" w:hAnsi="Arial" w:cs="Arial"/>
          <w:color w:val="000000" w:themeColor="text1"/>
          <w:sz w:val="20"/>
          <w:szCs w:val="20"/>
        </w:rPr>
      </w:pPr>
    </w:p>
    <w:p w14:paraId="505B165F" w14:textId="77777777" w:rsidR="006B0822" w:rsidRDefault="006B0822" w:rsidP="006B0822">
      <w:pPr>
        <w:spacing w:after="0" w:line="240" w:lineRule="auto"/>
        <w:jc w:val="center"/>
        <w:rPr>
          <w:rFonts w:ascii="Arial" w:hAnsi="Arial" w:cs="Arial"/>
          <w:color w:val="000000" w:themeColor="text1"/>
          <w:sz w:val="20"/>
          <w:szCs w:val="20"/>
        </w:rPr>
      </w:pPr>
    </w:p>
    <w:p w14:paraId="51760883" w14:textId="77777777" w:rsidR="006B0822" w:rsidRPr="008B2C5A" w:rsidRDefault="006B0822" w:rsidP="006B0822">
      <w:pPr>
        <w:spacing w:after="0" w:line="240" w:lineRule="auto"/>
        <w:jc w:val="right"/>
        <w:rPr>
          <w:rFonts w:ascii="Arial" w:hAnsi="Arial" w:cs="Arial"/>
          <w:color w:val="000000" w:themeColor="text1"/>
          <w:sz w:val="20"/>
          <w:szCs w:val="20"/>
        </w:rPr>
      </w:pPr>
    </w:p>
    <w:p w14:paraId="383166CD" w14:textId="77777777" w:rsidR="006B0822" w:rsidRDefault="006B0822" w:rsidP="006B0822">
      <w:pPr>
        <w:pStyle w:val="NormalWeb"/>
        <w:shd w:val="clear" w:color="auto" w:fill="FFFFFF"/>
        <w:spacing w:before="0" w:beforeAutospacing="0" w:after="0" w:afterAutospacing="0" w:line="285" w:lineRule="atLeast"/>
        <w:jc w:val="both"/>
        <w:textAlignment w:val="baseline"/>
        <w:rPr>
          <w:rStyle w:val="Textoennegrita"/>
          <w:rFonts w:ascii="Arial" w:hAnsi="Arial" w:cs="Arial"/>
          <w:sz w:val="22"/>
          <w:szCs w:val="22"/>
          <w:bdr w:val="none" w:sz="0" w:space="0" w:color="auto" w:frame="1"/>
          <w:lang w:val="es-MX"/>
        </w:rPr>
      </w:pPr>
    </w:p>
    <w:p w14:paraId="5A419ED0" w14:textId="77777777" w:rsidR="006B0822" w:rsidRDefault="006B0822" w:rsidP="006B0822">
      <w:pPr>
        <w:pStyle w:val="NormalWeb"/>
        <w:shd w:val="clear" w:color="auto" w:fill="FFFFFF"/>
        <w:spacing w:before="0" w:beforeAutospacing="0" w:after="0" w:afterAutospacing="0" w:line="285" w:lineRule="atLeast"/>
        <w:jc w:val="both"/>
        <w:textAlignment w:val="baseline"/>
        <w:rPr>
          <w:rStyle w:val="Textoennegrita"/>
          <w:rFonts w:ascii="Arial" w:hAnsi="Arial" w:cs="Arial"/>
          <w:sz w:val="22"/>
          <w:szCs w:val="22"/>
          <w:bdr w:val="none" w:sz="0" w:space="0" w:color="auto" w:frame="1"/>
          <w:lang w:val="es-MX"/>
        </w:rPr>
      </w:pPr>
    </w:p>
    <w:p w14:paraId="22767153" w14:textId="77777777" w:rsidR="006B0822" w:rsidRPr="001632DA" w:rsidRDefault="006B0822" w:rsidP="006B0822">
      <w:pPr>
        <w:tabs>
          <w:tab w:val="left" w:pos="4320"/>
          <w:tab w:val="left" w:pos="4485"/>
          <w:tab w:val="left" w:pos="5445"/>
        </w:tabs>
        <w:jc w:val="center"/>
        <w:rPr>
          <w:rFonts w:ascii="Arial" w:hAnsi="Arial" w:cs="Arial"/>
          <w:b/>
          <w:sz w:val="20"/>
          <w:szCs w:val="20"/>
          <w:lang w:val="es-MX"/>
        </w:rPr>
      </w:pPr>
      <w:r w:rsidRPr="001632DA">
        <w:rPr>
          <w:rFonts w:ascii="Arial" w:hAnsi="Arial" w:cs="Arial"/>
          <w:b/>
          <w:sz w:val="20"/>
          <w:szCs w:val="20"/>
          <w:lang w:val="es-MX"/>
        </w:rPr>
        <w:t>FORMULACION DE LAS ACTIVIDADES DE APRENDIZAJE</w:t>
      </w:r>
    </w:p>
    <w:p w14:paraId="34E635E0" w14:textId="77777777" w:rsidR="006B0822" w:rsidRPr="001632DA" w:rsidRDefault="006B0822" w:rsidP="006B0822">
      <w:pPr>
        <w:spacing w:after="0" w:line="240" w:lineRule="auto"/>
        <w:jc w:val="both"/>
        <w:rPr>
          <w:rFonts w:ascii="Arial" w:hAnsi="Arial" w:cs="Arial"/>
          <w:b/>
          <w:color w:val="000000" w:themeColor="text1"/>
        </w:rPr>
      </w:pPr>
      <w:r w:rsidRPr="001632DA">
        <w:rPr>
          <w:rFonts w:ascii="Arial" w:hAnsi="Arial" w:cs="Arial"/>
          <w:b/>
          <w:color w:val="000000" w:themeColor="text1"/>
        </w:rPr>
        <w:t>Actividades de Reflexión inicial</w:t>
      </w:r>
    </w:p>
    <w:p w14:paraId="7EAD991B" w14:textId="77777777" w:rsidR="006B0822" w:rsidRPr="001632DA" w:rsidRDefault="006B0822" w:rsidP="006B0822">
      <w:pPr>
        <w:spacing w:after="0" w:line="240" w:lineRule="auto"/>
        <w:ind w:left="720"/>
        <w:jc w:val="both"/>
        <w:rPr>
          <w:rFonts w:ascii="Arial" w:hAnsi="Arial" w:cs="Arial"/>
          <w:b/>
          <w:color w:val="000000" w:themeColor="text1"/>
        </w:rPr>
      </w:pPr>
    </w:p>
    <w:p w14:paraId="64D78CA1" w14:textId="77777777" w:rsidR="006B0822" w:rsidRPr="00C85CAE" w:rsidRDefault="006B0822" w:rsidP="006B0822">
      <w:pPr>
        <w:spacing w:after="0" w:line="240" w:lineRule="auto"/>
        <w:jc w:val="both"/>
        <w:rPr>
          <w:rStyle w:val="Textoennegrita"/>
          <w:rFonts w:ascii="Arial" w:hAnsi="Arial" w:cs="Arial"/>
          <w:b w:val="0"/>
          <w:bCs w:val="0"/>
          <w:color w:val="000000" w:themeColor="text1"/>
        </w:rPr>
      </w:pPr>
      <w:r w:rsidRPr="008B2C5A">
        <w:rPr>
          <w:rFonts w:ascii="Arial" w:hAnsi="Arial" w:cs="Arial"/>
          <w:noProof/>
          <w:sz w:val="20"/>
          <w:szCs w:val="20"/>
          <w:lang w:eastAsia="es-CO"/>
        </w:rPr>
        <w:drawing>
          <wp:anchor distT="0" distB="0" distL="114300" distR="114300" simplePos="0" relativeHeight="251741184" behindDoc="0" locked="0" layoutInCell="1" allowOverlap="1" wp14:anchorId="0F5D1AAD" wp14:editId="01D528A8">
            <wp:simplePos x="0" y="0"/>
            <wp:positionH relativeFrom="margin">
              <wp:align>center</wp:align>
            </wp:positionH>
            <wp:positionV relativeFrom="paragraph">
              <wp:posOffset>612775</wp:posOffset>
            </wp:positionV>
            <wp:extent cx="742950" cy="645160"/>
            <wp:effectExtent l="0" t="0" r="0" b="2540"/>
            <wp:wrapTopAndBottom/>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742950" cy="645160"/>
                    </a:xfrm>
                    <a:prstGeom prst="rect">
                      <a:avLst/>
                    </a:prstGeom>
                  </pic:spPr>
                </pic:pic>
              </a:graphicData>
            </a:graphic>
            <wp14:sizeRelH relativeFrom="page">
              <wp14:pctWidth>0</wp14:pctWidth>
            </wp14:sizeRelH>
            <wp14:sizeRelV relativeFrom="page">
              <wp14:pctHeight>0</wp14:pctHeight>
            </wp14:sizeRelV>
          </wp:anchor>
        </w:drawing>
      </w:r>
      <w:r w:rsidRPr="001632DA">
        <w:rPr>
          <w:rFonts w:ascii="Arial" w:hAnsi="Arial" w:cs="Arial"/>
          <w:color w:val="000000" w:themeColor="text1"/>
        </w:rPr>
        <w:t xml:space="preserve">Mediante el siguiente experimento los invito a que estudiemos el proceso de absorción de nutrientes en la planta, organizados en grupos máximo de 5   integrante, los cuales se van a encargar de conseguir los materiales necesarios para el desarrollo de esta actividad </w:t>
      </w:r>
    </w:p>
    <w:p w14:paraId="3C3AE504" w14:textId="77777777" w:rsidR="006B0822" w:rsidRPr="001632DA" w:rsidRDefault="006B0822" w:rsidP="006B0822">
      <w:pPr>
        <w:spacing w:after="0" w:line="240" w:lineRule="auto"/>
        <w:jc w:val="both"/>
        <w:rPr>
          <w:rFonts w:ascii="Arial" w:hAnsi="Arial" w:cs="Arial"/>
          <w:b/>
          <w:color w:val="000000" w:themeColor="text1"/>
        </w:rPr>
      </w:pPr>
      <w:r w:rsidRPr="001632DA">
        <w:rPr>
          <w:rFonts w:ascii="Arial" w:hAnsi="Arial" w:cs="Arial"/>
          <w:b/>
          <w:color w:val="000000" w:themeColor="text1"/>
        </w:rPr>
        <w:t xml:space="preserve">MATERIALES: </w:t>
      </w:r>
    </w:p>
    <w:p w14:paraId="3A708CD7" w14:textId="77777777" w:rsidR="006B0822" w:rsidRPr="001632DA" w:rsidRDefault="006B0822" w:rsidP="006B0822">
      <w:pPr>
        <w:pStyle w:val="Prrafodelista"/>
        <w:numPr>
          <w:ilvl w:val="0"/>
          <w:numId w:val="40"/>
        </w:numPr>
        <w:spacing w:after="0" w:line="240" w:lineRule="auto"/>
        <w:ind w:left="360"/>
        <w:jc w:val="both"/>
        <w:rPr>
          <w:rFonts w:ascii="Arial" w:hAnsi="Arial" w:cs="Arial"/>
          <w:color w:val="000000" w:themeColor="text1"/>
        </w:rPr>
      </w:pPr>
      <w:r w:rsidRPr="001632DA">
        <w:rPr>
          <w:rFonts w:ascii="Arial" w:hAnsi="Arial" w:cs="Arial"/>
          <w:color w:val="000000" w:themeColor="text1"/>
        </w:rPr>
        <w:t xml:space="preserve">Botella o frasco trasparente, </w:t>
      </w:r>
    </w:p>
    <w:p w14:paraId="0AD7EB67" w14:textId="77777777" w:rsidR="006B0822" w:rsidRPr="001632DA" w:rsidRDefault="006B0822" w:rsidP="006B0822">
      <w:pPr>
        <w:pStyle w:val="Prrafodelista"/>
        <w:numPr>
          <w:ilvl w:val="0"/>
          <w:numId w:val="40"/>
        </w:numPr>
        <w:spacing w:after="0" w:line="240" w:lineRule="auto"/>
        <w:ind w:left="360"/>
        <w:jc w:val="both"/>
        <w:rPr>
          <w:rFonts w:ascii="Arial" w:hAnsi="Arial" w:cs="Arial"/>
          <w:color w:val="000000" w:themeColor="text1"/>
        </w:rPr>
      </w:pPr>
      <w:r w:rsidRPr="001632DA">
        <w:rPr>
          <w:rFonts w:ascii="Arial" w:hAnsi="Arial" w:cs="Arial"/>
          <w:color w:val="000000" w:themeColor="text1"/>
        </w:rPr>
        <w:t xml:space="preserve">Rama completa de acelga, perejil o cebolla,  </w:t>
      </w:r>
      <w:r>
        <w:rPr>
          <w:rFonts w:ascii="Arial" w:hAnsi="Arial" w:cs="Arial"/>
          <w:color w:val="000000" w:themeColor="text1"/>
        </w:rPr>
        <w:t xml:space="preserve">                            </w:t>
      </w:r>
    </w:p>
    <w:p w14:paraId="186E72FC" w14:textId="77777777" w:rsidR="006B0822" w:rsidRPr="001632DA" w:rsidRDefault="006B0822" w:rsidP="006B0822">
      <w:pPr>
        <w:pStyle w:val="Prrafodelista"/>
        <w:numPr>
          <w:ilvl w:val="0"/>
          <w:numId w:val="40"/>
        </w:numPr>
        <w:spacing w:after="0" w:line="240" w:lineRule="auto"/>
        <w:ind w:left="360"/>
        <w:jc w:val="both"/>
        <w:rPr>
          <w:rFonts w:ascii="Arial" w:hAnsi="Arial" w:cs="Arial"/>
          <w:color w:val="000000" w:themeColor="text1"/>
        </w:rPr>
      </w:pPr>
      <w:r>
        <w:rPr>
          <w:rFonts w:ascii="Arial" w:hAnsi="Arial" w:cs="Arial"/>
          <w:color w:val="000000" w:themeColor="text1"/>
        </w:rPr>
        <w:t xml:space="preserve">Tinta </w:t>
      </w:r>
      <w:r w:rsidRPr="001632DA">
        <w:rPr>
          <w:rFonts w:ascii="Arial" w:hAnsi="Arial" w:cs="Arial"/>
          <w:color w:val="000000" w:themeColor="text1"/>
        </w:rPr>
        <w:t>de color (azul, rojo, morado…)</w:t>
      </w:r>
      <w:r>
        <w:rPr>
          <w:rFonts w:ascii="Arial" w:hAnsi="Arial" w:cs="Arial"/>
          <w:color w:val="000000" w:themeColor="text1"/>
        </w:rPr>
        <w:t xml:space="preserve">                                         </w:t>
      </w:r>
    </w:p>
    <w:p w14:paraId="603DF999" w14:textId="77777777" w:rsidR="006B0822" w:rsidRPr="001632DA" w:rsidRDefault="006B0822" w:rsidP="006B0822">
      <w:pPr>
        <w:pStyle w:val="Prrafodelista"/>
        <w:numPr>
          <w:ilvl w:val="0"/>
          <w:numId w:val="40"/>
        </w:numPr>
        <w:spacing w:after="0" w:line="240" w:lineRule="auto"/>
        <w:ind w:left="360"/>
        <w:jc w:val="both"/>
        <w:rPr>
          <w:rFonts w:ascii="Arial" w:hAnsi="Arial" w:cs="Arial"/>
          <w:color w:val="000000" w:themeColor="text1"/>
        </w:rPr>
      </w:pPr>
      <w:r w:rsidRPr="001632DA">
        <w:rPr>
          <w:rFonts w:ascii="Arial" w:hAnsi="Arial" w:cs="Arial"/>
          <w:color w:val="000000" w:themeColor="text1"/>
        </w:rPr>
        <w:t xml:space="preserve">Aceite </w:t>
      </w:r>
    </w:p>
    <w:p w14:paraId="449D4A6F" w14:textId="77777777" w:rsidR="006B0822" w:rsidRPr="001632DA" w:rsidRDefault="006B0822" w:rsidP="006B0822">
      <w:pPr>
        <w:pStyle w:val="Prrafodelista"/>
        <w:numPr>
          <w:ilvl w:val="0"/>
          <w:numId w:val="40"/>
        </w:numPr>
        <w:spacing w:after="0" w:line="240" w:lineRule="auto"/>
        <w:ind w:left="360"/>
        <w:jc w:val="both"/>
        <w:rPr>
          <w:rFonts w:ascii="Arial" w:hAnsi="Arial" w:cs="Arial"/>
          <w:color w:val="000000" w:themeColor="text1"/>
        </w:rPr>
      </w:pPr>
      <w:r w:rsidRPr="001632DA">
        <w:rPr>
          <w:rFonts w:ascii="Arial" w:hAnsi="Arial" w:cs="Arial"/>
          <w:color w:val="000000" w:themeColor="text1"/>
        </w:rPr>
        <w:t xml:space="preserve">Agua </w:t>
      </w:r>
    </w:p>
    <w:p w14:paraId="613D54B8" w14:textId="77777777" w:rsidR="006B0822" w:rsidRPr="001632DA" w:rsidRDefault="006B0822" w:rsidP="006B0822">
      <w:pPr>
        <w:pStyle w:val="Prrafodelista"/>
        <w:numPr>
          <w:ilvl w:val="0"/>
          <w:numId w:val="40"/>
        </w:numPr>
        <w:spacing w:after="0" w:line="240" w:lineRule="auto"/>
        <w:ind w:left="360"/>
        <w:jc w:val="both"/>
        <w:rPr>
          <w:rFonts w:ascii="Arial" w:hAnsi="Arial" w:cs="Arial"/>
          <w:color w:val="000000" w:themeColor="text1"/>
        </w:rPr>
      </w:pPr>
      <w:r w:rsidRPr="001632DA">
        <w:rPr>
          <w:rFonts w:ascii="Arial" w:hAnsi="Arial" w:cs="Arial"/>
          <w:color w:val="000000" w:themeColor="text1"/>
        </w:rPr>
        <w:t>Marcadores.</w:t>
      </w:r>
    </w:p>
    <w:p w14:paraId="08E8133A" w14:textId="77777777" w:rsidR="006B0822" w:rsidRPr="001632DA" w:rsidRDefault="006B0822" w:rsidP="006B0822">
      <w:pPr>
        <w:spacing w:after="0" w:line="240" w:lineRule="auto"/>
        <w:jc w:val="both"/>
        <w:rPr>
          <w:rFonts w:ascii="Arial" w:hAnsi="Arial" w:cs="Arial"/>
          <w:color w:val="000000" w:themeColor="text1"/>
        </w:rPr>
      </w:pPr>
      <w:r w:rsidRPr="008B2C5A">
        <w:rPr>
          <w:rFonts w:ascii="Arial" w:hAnsi="Arial" w:cs="Arial"/>
          <w:noProof/>
          <w:sz w:val="20"/>
          <w:szCs w:val="20"/>
          <w:lang w:eastAsia="es-CO"/>
        </w:rPr>
        <w:drawing>
          <wp:anchor distT="0" distB="0" distL="114300" distR="114300" simplePos="0" relativeHeight="251740160" behindDoc="0" locked="0" layoutInCell="1" allowOverlap="1" wp14:anchorId="69856548" wp14:editId="3D8B7A76">
            <wp:simplePos x="0" y="0"/>
            <wp:positionH relativeFrom="margin">
              <wp:posOffset>2348865</wp:posOffset>
            </wp:positionH>
            <wp:positionV relativeFrom="paragraph">
              <wp:posOffset>509270</wp:posOffset>
            </wp:positionV>
            <wp:extent cx="781050" cy="1236345"/>
            <wp:effectExtent l="0" t="0" r="0" b="1905"/>
            <wp:wrapTopAndBottom/>
            <wp:docPr id="53" name="Imagen 53" descr="C:\Users\osman\AppData\Local\Microsoft\Windows\INetCache\Content.Word\liqui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AppData\Local\Microsoft\Windows\INetCache\Content.Word\liquidos.jpg"/>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l="29435" t="6531" r="29804" b="7528"/>
                    <a:stretch/>
                  </pic:blipFill>
                  <pic:spPr bwMode="auto">
                    <a:xfrm>
                      <a:off x="0" y="0"/>
                      <a:ext cx="781050" cy="1236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32DA">
        <w:rPr>
          <w:rFonts w:ascii="Arial" w:hAnsi="Arial" w:cs="Arial"/>
          <w:color w:val="000000" w:themeColor="text1"/>
        </w:rPr>
        <w:t xml:space="preserve">El experimento consiste en disolver en el frasco o vaso, la tinta en agua, agregar una cucharada de aceite, y meter la rama por 24 horas, hacer una pequeña línea sobre el nivel del agua con el marcador y evaluar los resultados de absorción. </w:t>
      </w:r>
    </w:p>
    <w:p w14:paraId="4A365FA0" w14:textId="77777777" w:rsidR="006B0822" w:rsidRPr="001632DA" w:rsidRDefault="006B0822" w:rsidP="006B0822">
      <w:pPr>
        <w:tabs>
          <w:tab w:val="left" w:pos="4320"/>
          <w:tab w:val="left" w:pos="4485"/>
          <w:tab w:val="left" w:pos="5445"/>
        </w:tabs>
        <w:spacing w:after="0"/>
        <w:jc w:val="both"/>
        <w:rPr>
          <w:rFonts w:ascii="Arial" w:hAnsi="Arial" w:cs="Arial"/>
        </w:rPr>
      </w:pPr>
    </w:p>
    <w:p w14:paraId="22FF68E0" w14:textId="77777777" w:rsidR="006B0822" w:rsidRPr="00747CDE" w:rsidRDefault="006B0822" w:rsidP="006B0822">
      <w:pPr>
        <w:tabs>
          <w:tab w:val="left" w:pos="4320"/>
          <w:tab w:val="left" w:pos="4485"/>
          <w:tab w:val="left" w:pos="5445"/>
        </w:tabs>
        <w:spacing w:after="0"/>
        <w:jc w:val="both"/>
        <w:rPr>
          <w:rStyle w:val="Textoennegrita"/>
          <w:rFonts w:ascii="Arial" w:hAnsi="Arial" w:cs="Arial"/>
          <w:b w:val="0"/>
          <w:bCs w:val="0"/>
          <w:sz w:val="20"/>
          <w:szCs w:val="20"/>
        </w:rPr>
      </w:pPr>
      <w:r>
        <w:rPr>
          <w:rFonts w:ascii="Arial" w:hAnsi="Arial" w:cs="Arial"/>
          <w:sz w:val="20"/>
          <w:szCs w:val="20"/>
        </w:rPr>
        <w:t xml:space="preserve">                                                                                           </w:t>
      </w:r>
    </w:p>
    <w:p w14:paraId="3B67147E" w14:textId="77777777" w:rsidR="006B0822" w:rsidRPr="001632DA" w:rsidRDefault="006B0822" w:rsidP="006B0822">
      <w:pPr>
        <w:tabs>
          <w:tab w:val="left" w:pos="4320"/>
          <w:tab w:val="left" w:pos="4485"/>
          <w:tab w:val="left" w:pos="5445"/>
        </w:tabs>
        <w:spacing w:after="0"/>
        <w:jc w:val="center"/>
        <w:rPr>
          <w:rFonts w:ascii="Arial" w:hAnsi="Arial" w:cs="Arial"/>
          <w:b/>
        </w:rPr>
      </w:pPr>
      <w:r w:rsidRPr="001632DA">
        <w:rPr>
          <w:rFonts w:ascii="Arial" w:hAnsi="Arial" w:cs="Arial"/>
          <w:b/>
        </w:rPr>
        <w:t>Actividades de Contextualización</w:t>
      </w:r>
    </w:p>
    <w:p w14:paraId="7C8A0BAC" w14:textId="77777777" w:rsidR="006B0822" w:rsidRPr="001632DA" w:rsidRDefault="006B0822" w:rsidP="006B0822">
      <w:pPr>
        <w:tabs>
          <w:tab w:val="left" w:pos="4320"/>
          <w:tab w:val="left" w:pos="4485"/>
          <w:tab w:val="left" w:pos="5445"/>
        </w:tabs>
        <w:spacing w:after="0"/>
        <w:jc w:val="both"/>
        <w:rPr>
          <w:rFonts w:ascii="Arial" w:hAnsi="Arial" w:cs="Arial"/>
        </w:rPr>
      </w:pPr>
    </w:p>
    <w:p w14:paraId="56EEC6E2" w14:textId="77777777" w:rsidR="006B0822" w:rsidRPr="001632DA" w:rsidRDefault="006B0822" w:rsidP="006B0822">
      <w:pPr>
        <w:spacing w:after="0" w:line="240" w:lineRule="auto"/>
        <w:jc w:val="both"/>
        <w:rPr>
          <w:rFonts w:ascii="Arial" w:hAnsi="Arial" w:cs="Arial"/>
        </w:rPr>
      </w:pPr>
      <w:r w:rsidRPr="001632DA">
        <w:rPr>
          <w:rFonts w:ascii="Arial" w:hAnsi="Arial" w:cs="Arial"/>
        </w:rPr>
        <w:t xml:space="preserve">A partir del experimento trabajado en la actividad anterior, realiza un análisis visual a tu experimento y responde. </w:t>
      </w:r>
    </w:p>
    <w:p w14:paraId="2150C09E" w14:textId="77777777" w:rsidR="006B0822" w:rsidRPr="001632DA" w:rsidRDefault="006B0822" w:rsidP="006B0822">
      <w:pPr>
        <w:spacing w:after="0" w:line="240" w:lineRule="auto"/>
        <w:jc w:val="both"/>
        <w:rPr>
          <w:rFonts w:ascii="Arial" w:hAnsi="Arial" w:cs="Arial"/>
        </w:rPr>
      </w:pPr>
    </w:p>
    <w:p w14:paraId="31FA322F" w14:textId="77777777" w:rsidR="006B0822" w:rsidRPr="001632DA" w:rsidRDefault="006B0822" w:rsidP="006B0822">
      <w:pPr>
        <w:pStyle w:val="Prrafodelista"/>
        <w:numPr>
          <w:ilvl w:val="0"/>
          <w:numId w:val="41"/>
        </w:numPr>
        <w:spacing w:after="0" w:line="240" w:lineRule="auto"/>
        <w:jc w:val="both"/>
        <w:rPr>
          <w:rFonts w:ascii="Arial" w:hAnsi="Arial" w:cs="Arial"/>
        </w:rPr>
      </w:pPr>
      <w:r w:rsidRPr="001632DA">
        <w:rPr>
          <w:rFonts w:ascii="Arial" w:hAnsi="Arial" w:cs="Arial"/>
        </w:rPr>
        <w:t>¿Qué color adquirió el tallo?</w:t>
      </w:r>
    </w:p>
    <w:p w14:paraId="6664052C" w14:textId="77777777" w:rsidR="006B0822" w:rsidRPr="001632DA" w:rsidRDefault="006B0822" w:rsidP="006B0822">
      <w:pPr>
        <w:pStyle w:val="Prrafodelista"/>
        <w:numPr>
          <w:ilvl w:val="0"/>
          <w:numId w:val="41"/>
        </w:numPr>
        <w:spacing w:after="0" w:line="240" w:lineRule="auto"/>
        <w:jc w:val="both"/>
        <w:rPr>
          <w:rFonts w:ascii="Arial" w:hAnsi="Arial" w:cs="Arial"/>
        </w:rPr>
      </w:pPr>
      <w:r w:rsidRPr="001632DA">
        <w:rPr>
          <w:rFonts w:ascii="Arial" w:hAnsi="Arial" w:cs="Arial"/>
        </w:rPr>
        <w:t>¿Porque crees se produjo esa coloración?</w:t>
      </w:r>
    </w:p>
    <w:p w14:paraId="2627497E" w14:textId="77777777" w:rsidR="006B0822" w:rsidRPr="001632DA" w:rsidRDefault="006B0822" w:rsidP="006B0822">
      <w:pPr>
        <w:pStyle w:val="Prrafodelista"/>
        <w:numPr>
          <w:ilvl w:val="0"/>
          <w:numId w:val="41"/>
        </w:numPr>
        <w:spacing w:after="0" w:line="240" w:lineRule="auto"/>
        <w:jc w:val="both"/>
        <w:rPr>
          <w:rFonts w:ascii="Arial" w:hAnsi="Arial" w:cs="Arial"/>
        </w:rPr>
      </w:pPr>
      <w:r w:rsidRPr="001632DA">
        <w:rPr>
          <w:rFonts w:ascii="Arial" w:hAnsi="Arial" w:cs="Arial"/>
        </w:rPr>
        <w:t>¿Encuentras algún cambio en el volumen del agua?</w:t>
      </w:r>
    </w:p>
    <w:p w14:paraId="4C3B3ED0" w14:textId="77777777" w:rsidR="006B0822" w:rsidRPr="001632DA" w:rsidRDefault="006B0822" w:rsidP="006B0822">
      <w:pPr>
        <w:pStyle w:val="Prrafodelista"/>
        <w:numPr>
          <w:ilvl w:val="0"/>
          <w:numId w:val="41"/>
        </w:numPr>
        <w:spacing w:after="0" w:line="240" w:lineRule="auto"/>
        <w:jc w:val="both"/>
        <w:rPr>
          <w:rFonts w:ascii="Arial" w:hAnsi="Arial" w:cs="Arial"/>
        </w:rPr>
      </w:pPr>
      <w:r w:rsidRPr="001632DA">
        <w:rPr>
          <w:rFonts w:ascii="Arial" w:hAnsi="Arial" w:cs="Arial"/>
        </w:rPr>
        <w:t>¿Qué función cumplió el aceite?</w:t>
      </w:r>
    </w:p>
    <w:p w14:paraId="17E59BD0" w14:textId="77777777" w:rsidR="006B0822" w:rsidRDefault="006B0822" w:rsidP="006B0822">
      <w:pPr>
        <w:pStyle w:val="Prrafodelista"/>
        <w:numPr>
          <w:ilvl w:val="0"/>
          <w:numId w:val="41"/>
        </w:numPr>
        <w:spacing w:after="0" w:line="240" w:lineRule="auto"/>
        <w:jc w:val="both"/>
        <w:rPr>
          <w:rFonts w:ascii="Arial" w:hAnsi="Arial" w:cs="Arial"/>
        </w:rPr>
      </w:pPr>
      <w:r w:rsidRPr="001632DA">
        <w:rPr>
          <w:rFonts w:ascii="Arial" w:hAnsi="Arial" w:cs="Arial"/>
        </w:rPr>
        <w:t>¿Con que podemos comparar el color de la tinta con relación a la nutrición?</w:t>
      </w:r>
    </w:p>
    <w:p w14:paraId="5E9743C4" w14:textId="77777777" w:rsidR="006B0822" w:rsidRPr="001632DA" w:rsidRDefault="006B0822" w:rsidP="006B0822">
      <w:pPr>
        <w:pStyle w:val="Prrafodelista"/>
        <w:spacing w:after="0" w:line="240" w:lineRule="auto"/>
        <w:jc w:val="both"/>
        <w:rPr>
          <w:rFonts w:ascii="Arial" w:hAnsi="Arial" w:cs="Arial"/>
        </w:rPr>
      </w:pPr>
    </w:p>
    <w:p w14:paraId="6C0FA1CC" w14:textId="77777777" w:rsidR="006B0822" w:rsidRPr="00932B54" w:rsidRDefault="006B0822" w:rsidP="006B0822">
      <w:pPr>
        <w:spacing w:after="0" w:line="240" w:lineRule="auto"/>
        <w:jc w:val="center"/>
        <w:rPr>
          <w:rFonts w:ascii="Arial" w:hAnsi="Arial" w:cs="Arial"/>
          <w:b/>
        </w:rPr>
      </w:pPr>
      <w:r>
        <w:rPr>
          <w:rFonts w:ascii="Arial" w:hAnsi="Arial" w:cs="Arial"/>
          <w:b/>
        </w:rPr>
        <w:t>ACTIVIDAD 1</w:t>
      </w:r>
    </w:p>
    <w:p w14:paraId="2EBF0905" w14:textId="77777777" w:rsidR="006B0822" w:rsidRPr="00932B54" w:rsidRDefault="006B0822" w:rsidP="006B0822">
      <w:pPr>
        <w:spacing w:after="0" w:line="240" w:lineRule="auto"/>
        <w:jc w:val="center"/>
        <w:rPr>
          <w:rFonts w:ascii="Arial" w:hAnsi="Arial" w:cs="Arial"/>
          <w:b/>
        </w:rPr>
      </w:pPr>
      <w:r w:rsidRPr="00932B54">
        <w:rPr>
          <w:rFonts w:ascii="Arial" w:hAnsi="Arial" w:cs="Arial"/>
          <w:b/>
        </w:rPr>
        <w:t>TOMAR APUNTES Y CONTESTAR LA PREGUNTAS ANTERIORES PRESENTARLAS POR ESCRITO</w:t>
      </w:r>
    </w:p>
    <w:p w14:paraId="71C9CCAC" w14:textId="77777777" w:rsidR="006B0822" w:rsidRPr="00E7753B" w:rsidRDefault="006B0822" w:rsidP="006B0822">
      <w:pPr>
        <w:spacing w:after="0" w:line="240" w:lineRule="auto"/>
        <w:jc w:val="center"/>
        <w:rPr>
          <w:rFonts w:ascii="Arial" w:hAnsi="Arial" w:cs="Arial"/>
          <w:b/>
        </w:rPr>
      </w:pPr>
    </w:p>
    <w:p w14:paraId="65BDC3BD" w14:textId="77777777" w:rsidR="006B0822" w:rsidRPr="001632DA" w:rsidRDefault="006B0822" w:rsidP="006B0822">
      <w:pPr>
        <w:spacing w:after="0" w:line="240" w:lineRule="auto"/>
        <w:jc w:val="both"/>
        <w:rPr>
          <w:rFonts w:ascii="Arial" w:hAnsi="Arial" w:cs="Arial"/>
        </w:rPr>
      </w:pPr>
      <w:r w:rsidRPr="001632DA">
        <w:rPr>
          <w:rFonts w:ascii="Arial" w:hAnsi="Arial" w:cs="Arial"/>
        </w:rPr>
        <w:t>Por medio de una mesa redonda virtual, daremos participación a cada aprendiz el cual compartirá los resultados y las respuestas. Toma atenta nota a la información suministrada por los demás grupos y complementa tus respuestas.</w:t>
      </w:r>
    </w:p>
    <w:p w14:paraId="3C0B212C" w14:textId="77777777" w:rsidR="006B0822" w:rsidRPr="001632DA" w:rsidRDefault="006B0822" w:rsidP="006B0822">
      <w:pPr>
        <w:pStyle w:val="NormalWeb"/>
        <w:shd w:val="clear" w:color="auto" w:fill="FFFFFF"/>
        <w:spacing w:before="0" w:beforeAutospacing="0" w:after="0" w:afterAutospacing="0" w:line="285" w:lineRule="atLeast"/>
        <w:jc w:val="both"/>
        <w:textAlignment w:val="baseline"/>
        <w:rPr>
          <w:rStyle w:val="Textoennegrita"/>
          <w:rFonts w:ascii="Arial" w:hAnsi="Arial" w:cs="Arial"/>
          <w:sz w:val="22"/>
          <w:szCs w:val="22"/>
          <w:bdr w:val="none" w:sz="0" w:space="0" w:color="auto" w:frame="1"/>
        </w:rPr>
      </w:pPr>
    </w:p>
    <w:p w14:paraId="120463F6" w14:textId="77777777" w:rsidR="006B0822" w:rsidRPr="001632DA" w:rsidRDefault="006B0822" w:rsidP="006B0822">
      <w:pPr>
        <w:tabs>
          <w:tab w:val="left" w:pos="4320"/>
          <w:tab w:val="left" w:pos="4485"/>
          <w:tab w:val="left" w:pos="5445"/>
        </w:tabs>
        <w:spacing w:after="0"/>
        <w:jc w:val="center"/>
        <w:rPr>
          <w:rFonts w:ascii="Arial" w:hAnsi="Arial" w:cs="Arial"/>
          <w:b/>
        </w:rPr>
      </w:pPr>
      <w:r w:rsidRPr="001632DA">
        <w:rPr>
          <w:rFonts w:ascii="Arial" w:hAnsi="Arial" w:cs="Arial"/>
          <w:b/>
        </w:rPr>
        <w:t>Actividades de apropiación del conocimiento</w:t>
      </w:r>
    </w:p>
    <w:p w14:paraId="4D7B9913" w14:textId="77777777" w:rsidR="006B0822" w:rsidRPr="001632DA" w:rsidRDefault="006B0822" w:rsidP="006B0822">
      <w:pPr>
        <w:pStyle w:val="Prrafodelista"/>
        <w:tabs>
          <w:tab w:val="left" w:pos="4320"/>
          <w:tab w:val="left" w:pos="4485"/>
          <w:tab w:val="left" w:pos="5445"/>
        </w:tabs>
        <w:spacing w:after="0"/>
        <w:ind w:left="360"/>
        <w:jc w:val="both"/>
        <w:rPr>
          <w:rFonts w:ascii="Arial" w:hAnsi="Arial" w:cs="Arial"/>
          <w:color w:val="000000" w:themeColor="text1"/>
        </w:rPr>
      </w:pPr>
    </w:p>
    <w:p w14:paraId="19AC5D66" w14:textId="77777777" w:rsidR="006B0822" w:rsidRPr="001632DA" w:rsidRDefault="006B0822" w:rsidP="006B0822">
      <w:pPr>
        <w:tabs>
          <w:tab w:val="left" w:pos="4320"/>
          <w:tab w:val="left" w:pos="4485"/>
          <w:tab w:val="left" w:pos="5445"/>
        </w:tabs>
        <w:spacing w:after="0"/>
        <w:jc w:val="both"/>
        <w:rPr>
          <w:rFonts w:ascii="Arial" w:hAnsi="Arial" w:cs="Arial"/>
          <w:b/>
        </w:rPr>
      </w:pPr>
      <w:r w:rsidRPr="001632DA">
        <w:rPr>
          <w:rFonts w:ascii="Arial" w:hAnsi="Arial" w:cs="Arial"/>
          <w:color w:val="000000" w:themeColor="text1"/>
        </w:rPr>
        <w:t xml:space="preserve">Con el fin de reforzar los conocimientos sobre nutrición y fertilización en plantas, te invito a que tomes apuntes de la siguiente exposición denominada </w:t>
      </w:r>
      <w:r w:rsidRPr="001632DA">
        <w:rPr>
          <w:rFonts w:ascii="Arial" w:hAnsi="Arial" w:cs="Arial"/>
          <w:b/>
          <w:color w:val="000000" w:themeColor="text1"/>
          <w:u w:val="single"/>
        </w:rPr>
        <w:t>“nutrición mineral”</w:t>
      </w:r>
      <w:r w:rsidRPr="001632DA">
        <w:rPr>
          <w:rFonts w:ascii="Arial" w:hAnsi="Arial" w:cs="Arial"/>
          <w:color w:val="000000" w:themeColor="text1"/>
          <w:u w:val="single"/>
        </w:rPr>
        <w:t>.</w:t>
      </w:r>
      <w:r w:rsidRPr="001632DA">
        <w:rPr>
          <w:rFonts w:ascii="Arial" w:hAnsi="Arial" w:cs="Arial"/>
          <w:color w:val="000000" w:themeColor="text1"/>
        </w:rPr>
        <w:t xml:space="preserve">  Posteriormente observa en silencio el siguiente video  </w:t>
      </w:r>
      <w:r w:rsidRPr="001632DA">
        <w:rPr>
          <w:rFonts w:ascii="Arial" w:hAnsi="Arial" w:cs="Arial"/>
        </w:rPr>
        <w:fldChar w:fldCharType="begin"/>
      </w:r>
      <w:r w:rsidRPr="001632DA">
        <w:rPr>
          <w:rFonts w:ascii="Arial" w:hAnsi="Arial" w:cs="Arial"/>
        </w:rPr>
        <w:instrText xml:space="preserve"> HYPERLINK "https://www.youtube.com/watch?v=B7M3wc2LMo8" </w:instrText>
      </w:r>
      <w:r w:rsidRPr="001632DA">
        <w:rPr>
          <w:rFonts w:ascii="Arial" w:hAnsi="Arial" w:cs="Arial"/>
        </w:rPr>
        <w:fldChar w:fldCharType="separate"/>
      </w:r>
      <w:r w:rsidRPr="001632DA">
        <w:rPr>
          <w:rFonts w:ascii="Arial" w:hAnsi="Arial" w:cs="Arial"/>
          <w:b/>
          <w:bCs/>
          <w:u w:val="single"/>
          <w:shd w:val="clear" w:color="auto" w:fill="FFFFFF"/>
        </w:rPr>
        <w:t xml:space="preserve">Nutrición de Plantas con Agricultura Verde - </w:t>
      </w:r>
      <w:proofErr w:type="spellStart"/>
      <w:r w:rsidRPr="001632DA">
        <w:rPr>
          <w:rFonts w:ascii="Arial" w:hAnsi="Arial" w:cs="Arial"/>
          <w:b/>
          <w:bCs/>
          <w:u w:val="single"/>
          <w:shd w:val="clear" w:color="auto" w:fill="FFFFFF"/>
        </w:rPr>
        <w:t>TvAgro</w:t>
      </w:r>
      <w:proofErr w:type="spellEnd"/>
      <w:r w:rsidRPr="001632DA">
        <w:rPr>
          <w:rFonts w:ascii="Arial" w:hAnsi="Arial" w:cs="Arial"/>
          <w:b/>
          <w:bCs/>
          <w:u w:val="single"/>
          <w:shd w:val="clear" w:color="auto" w:fill="FFFFFF"/>
        </w:rPr>
        <w:t xml:space="preserve"> por Juan Gonzalo. </w:t>
      </w:r>
    </w:p>
    <w:p w14:paraId="0487D053" w14:textId="77777777" w:rsidR="006B0822" w:rsidRPr="001632DA" w:rsidRDefault="006B0822" w:rsidP="006B0822">
      <w:pPr>
        <w:spacing w:after="0" w:line="240" w:lineRule="auto"/>
        <w:jc w:val="both"/>
        <w:rPr>
          <w:rFonts w:ascii="Arial" w:hAnsi="Arial" w:cs="Arial"/>
        </w:rPr>
      </w:pPr>
      <w:r w:rsidRPr="001632DA">
        <w:rPr>
          <w:rFonts w:ascii="Arial" w:hAnsi="Arial" w:cs="Arial"/>
        </w:rPr>
        <w:fldChar w:fldCharType="end"/>
      </w:r>
    </w:p>
    <w:p w14:paraId="694FB174" w14:textId="77777777" w:rsidR="006B0822" w:rsidRPr="001632DA" w:rsidRDefault="006B0822" w:rsidP="006B0822">
      <w:pPr>
        <w:spacing w:after="0" w:line="240" w:lineRule="auto"/>
        <w:jc w:val="both"/>
        <w:rPr>
          <w:rFonts w:ascii="Arial" w:hAnsi="Arial" w:cs="Arial"/>
        </w:rPr>
      </w:pPr>
    </w:p>
    <w:p w14:paraId="31579CE9" w14:textId="77777777" w:rsidR="006B0822" w:rsidRPr="001632DA" w:rsidRDefault="006B0822" w:rsidP="006B0822">
      <w:pPr>
        <w:spacing w:after="0" w:line="240" w:lineRule="auto"/>
        <w:jc w:val="both"/>
        <w:rPr>
          <w:rFonts w:ascii="Arial" w:hAnsi="Arial" w:cs="Arial"/>
        </w:rPr>
      </w:pPr>
      <w:r w:rsidRPr="001632DA">
        <w:rPr>
          <w:rFonts w:ascii="Arial" w:hAnsi="Arial" w:cs="Arial"/>
        </w:rPr>
        <w:t xml:space="preserve">Haciendo uso del material de la biblioteca pública o del colegio, desarrolla el </w:t>
      </w:r>
      <w:r w:rsidRPr="001632DA">
        <w:rPr>
          <w:rFonts w:ascii="Arial" w:hAnsi="Arial" w:cs="Arial"/>
          <w:b/>
        </w:rPr>
        <w:t>TALLER</w:t>
      </w:r>
      <w:r w:rsidRPr="001632DA">
        <w:rPr>
          <w:rFonts w:ascii="Arial" w:hAnsi="Arial" w:cs="Arial"/>
          <w:b/>
          <w:noProof/>
        </w:rPr>
        <w:t xml:space="preserve"> 01 FERTILIZACION (</w:t>
      </w:r>
      <w:r w:rsidRPr="001632DA">
        <w:rPr>
          <w:rFonts w:ascii="Arial" w:hAnsi="Arial" w:cs="Arial"/>
          <w:noProof/>
        </w:rPr>
        <w:t>Al final de la Guia</w:t>
      </w:r>
      <w:r w:rsidRPr="001632DA">
        <w:rPr>
          <w:rFonts w:ascii="Arial" w:hAnsi="Arial" w:cs="Arial"/>
          <w:b/>
          <w:noProof/>
        </w:rPr>
        <w:t xml:space="preserve">), </w:t>
      </w:r>
      <w:r w:rsidRPr="001632DA">
        <w:rPr>
          <w:rFonts w:ascii="Arial" w:hAnsi="Arial" w:cs="Arial"/>
        </w:rPr>
        <w:t xml:space="preserve">Apóyate en el material de apoyo enviado por la instructora. </w:t>
      </w:r>
    </w:p>
    <w:p w14:paraId="092B7475" w14:textId="77777777" w:rsidR="006B0822" w:rsidRPr="001632DA" w:rsidRDefault="006B0822" w:rsidP="006B0822">
      <w:pPr>
        <w:spacing w:after="0" w:line="240" w:lineRule="auto"/>
        <w:jc w:val="both"/>
        <w:rPr>
          <w:rFonts w:ascii="Arial" w:hAnsi="Arial" w:cs="Arial"/>
          <w:b/>
        </w:rPr>
      </w:pPr>
      <w:r w:rsidRPr="001632DA">
        <w:rPr>
          <w:rFonts w:ascii="Arial" w:hAnsi="Arial" w:cs="Arial"/>
        </w:rPr>
        <w:t xml:space="preserve"> </w:t>
      </w:r>
    </w:p>
    <w:p w14:paraId="631F6FDD" w14:textId="77777777" w:rsidR="006B0822" w:rsidRPr="001632DA" w:rsidRDefault="006B0822" w:rsidP="006B0822">
      <w:pPr>
        <w:spacing w:after="0" w:line="240" w:lineRule="auto"/>
        <w:jc w:val="both"/>
        <w:rPr>
          <w:rFonts w:ascii="Arial" w:hAnsi="Arial" w:cs="Arial"/>
          <w:color w:val="000000" w:themeColor="text1"/>
        </w:rPr>
      </w:pPr>
      <w:r w:rsidRPr="001632DA">
        <w:rPr>
          <w:rFonts w:ascii="Arial" w:hAnsi="Arial" w:cs="Arial"/>
          <w:color w:val="000000" w:themeColor="text1"/>
        </w:rPr>
        <w:t xml:space="preserve">Mediante una mesa redonda comparte tus dudas, y permite que tus compañeros den sus opiniones o respuestas ente los diferentes casos.   </w:t>
      </w:r>
    </w:p>
    <w:p w14:paraId="48135670" w14:textId="77777777" w:rsidR="006B0822" w:rsidRPr="001632DA" w:rsidRDefault="006B0822" w:rsidP="006B0822">
      <w:pPr>
        <w:spacing w:after="0" w:line="240" w:lineRule="auto"/>
        <w:jc w:val="both"/>
        <w:rPr>
          <w:rFonts w:ascii="Arial" w:hAnsi="Arial" w:cs="Arial"/>
          <w:color w:val="000000" w:themeColor="text1"/>
        </w:rPr>
      </w:pPr>
    </w:p>
    <w:p w14:paraId="28E7E8C5" w14:textId="77777777" w:rsidR="006B0822" w:rsidRDefault="006B0822" w:rsidP="006B0822">
      <w:pPr>
        <w:spacing w:after="0" w:line="240" w:lineRule="auto"/>
        <w:jc w:val="center"/>
        <w:rPr>
          <w:rFonts w:ascii="Arial" w:hAnsi="Arial" w:cs="Arial"/>
          <w:b/>
          <w:color w:val="000000" w:themeColor="text1"/>
        </w:rPr>
      </w:pPr>
    </w:p>
    <w:p w14:paraId="63D99E7D" w14:textId="77777777" w:rsidR="006B0822" w:rsidRDefault="006B0822" w:rsidP="006B0822">
      <w:pPr>
        <w:spacing w:after="0" w:line="240" w:lineRule="auto"/>
        <w:jc w:val="center"/>
        <w:rPr>
          <w:rFonts w:ascii="Arial" w:hAnsi="Arial" w:cs="Arial"/>
          <w:b/>
          <w:color w:val="000000" w:themeColor="text1"/>
        </w:rPr>
      </w:pPr>
    </w:p>
    <w:p w14:paraId="2EA201D8" w14:textId="77777777" w:rsidR="006B0822" w:rsidRPr="001632DA" w:rsidRDefault="006B0822" w:rsidP="006B0822">
      <w:pPr>
        <w:spacing w:after="0" w:line="240" w:lineRule="auto"/>
        <w:jc w:val="center"/>
        <w:rPr>
          <w:rFonts w:ascii="Arial" w:hAnsi="Arial" w:cs="Arial"/>
          <w:b/>
          <w:color w:val="000000" w:themeColor="text1"/>
        </w:rPr>
      </w:pPr>
      <w:r w:rsidRPr="001632DA">
        <w:rPr>
          <w:rFonts w:ascii="Arial" w:hAnsi="Arial" w:cs="Arial"/>
          <w:b/>
          <w:color w:val="000000" w:themeColor="text1"/>
        </w:rPr>
        <w:t>Actividades de transferencia</w:t>
      </w:r>
    </w:p>
    <w:p w14:paraId="182D8C8B" w14:textId="77777777" w:rsidR="006B0822" w:rsidRPr="001632DA" w:rsidRDefault="006B0822" w:rsidP="006B0822">
      <w:pPr>
        <w:pStyle w:val="Prrafodelista"/>
        <w:spacing w:after="0" w:line="240" w:lineRule="auto"/>
        <w:jc w:val="both"/>
        <w:rPr>
          <w:rFonts w:ascii="Arial" w:hAnsi="Arial" w:cs="Arial"/>
          <w:color w:val="000000" w:themeColor="text1"/>
        </w:rPr>
      </w:pPr>
    </w:p>
    <w:p w14:paraId="26757881" w14:textId="77777777" w:rsidR="006B0822" w:rsidRPr="001632DA" w:rsidRDefault="006B0822" w:rsidP="006B0822">
      <w:pPr>
        <w:spacing w:after="0" w:line="240" w:lineRule="auto"/>
        <w:jc w:val="both"/>
        <w:rPr>
          <w:rFonts w:ascii="Arial" w:hAnsi="Arial" w:cs="Arial"/>
        </w:rPr>
      </w:pPr>
      <w:r w:rsidRPr="001632DA">
        <w:rPr>
          <w:rFonts w:ascii="Arial" w:hAnsi="Arial" w:cs="Arial"/>
        </w:rPr>
        <w:t xml:space="preserve">Para practicar los conceptos de fertilización y nutrición vegetal; realizaremos una práctica en campo mediante la cual le aplicaremos fertilizante 15-15-15, DAP, 10-20-20 al cultivo de tomate, frijol, y huertas, maíz, café, etc. </w:t>
      </w:r>
    </w:p>
    <w:p w14:paraId="039CB5B3" w14:textId="77777777" w:rsidR="006B0822" w:rsidRDefault="006B0822" w:rsidP="006B0822">
      <w:pPr>
        <w:spacing w:after="0" w:line="240" w:lineRule="auto"/>
        <w:jc w:val="both"/>
        <w:rPr>
          <w:rFonts w:ascii="Arial" w:hAnsi="Arial" w:cs="Arial"/>
        </w:rPr>
      </w:pPr>
      <w:r w:rsidRPr="001632DA">
        <w:rPr>
          <w:rFonts w:ascii="Arial" w:hAnsi="Arial" w:cs="Arial"/>
        </w:rPr>
        <w:t>Debes tener en cuenta la Dosis en gramos recomendada por cultivo, y por etapa fisiológica, ten en cuenta las siguientes orientaciones. Registra la fecha de fertilización, cantidad, tipo de fertilizante aplicado, número de plantas intervenidas.</w:t>
      </w:r>
    </w:p>
    <w:p w14:paraId="2DF3366C" w14:textId="77777777" w:rsidR="006B0822" w:rsidRDefault="006B0822" w:rsidP="006B0822">
      <w:pPr>
        <w:spacing w:after="0" w:line="240" w:lineRule="auto"/>
        <w:jc w:val="both"/>
        <w:rPr>
          <w:rFonts w:ascii="Arial" w:hAnsi="Arial" w:cs="Arial"/>
        </w:rPr>
      </w:pPr>
    </w:p>
    <w:p w14:paraId="667B8F05" w14:textId="77777777" w:rsidR="006B0822" w:rsidRPr="00A7045A" w:rsidRDefault="006B0822" w:rsidP="006B0822">
      <w:pPr>
        <w:spacing w:after="0" w:line="240" w:lineRule="auto"/>
        <w:jc w:val="both"/>
        <w:rPr>
          <w:rStyle w:val="Textoennegrita"/>
          <w:rFonts w:ascii="Arial" w:hAnsi="Arial" w:cs="Arial"/>
          <w:b w:val="0"/>
          <w:bCs w:val="0"/>
        </w:rPr>
      </w:pPr>
    </w:p>
    <w:p w14:paraId="2D2A9F17" w14:textId="77777777" w:rsidR="006B0822" w:rsidRDefault="006B0822" w:rsidP="006B0822">
      <w:pPr>
        <w:pStyle w:val="NormalWeb"/>
        <w:shd w:val="clear" w:color="auto" w:fill="FFFFFF"/>
        <w:spacing w:before="0" w:beforeAutospacing="0" w:after="0" w:afterAutospacing="0" w:line="285" w:lineRule="atLeast"/>
        <w:jc w:val="both"/>
        <w:textAlignment w:val="baseline"/>
        <w:rPr>
          <w:rStyle w:val="Textoennegrita"/>
          <w:rFonts w:ascii="Arial" w:hAnsi="Arial" w:cs="Arial"/>
          <w:sz w:val="22"/>
          <w:szCs w:val="22"/>
          <w:bdr w:val="none" w:sz="0" w:space="0" w:color="auto" w:frame="1"/>
          <w:lang w:val="es-MX"/>
        </w:rPr>
      </w:pPr>
      <w:r w:rsidRPr="008B2C5A">
        <w:rPr>
          <w:rFonts w:ascii="Arial" w:hAnsi="Arial" w:cs="Arial"/>
          <w:noProof/>
          <w:sz w:val="20"/>
          <w:szCs w:val="20"/>
        </w:rPr>
        <w:drawing>
          <wp:anchor distT="0" distB="0" distL="114300" distR="114300" simplePos="0" relativeHeight="251742208" behindDoc="0" locked="0" layoutInCell="1" allowOverlap="1" wp14:anchorId="2AE5E2A6" wp14:editId="5034D5B7">
            <wp:simplePos x="0" y="0"/>
            <wp:positionH relativeFrom="column">
              <wp:posOffset>0</wp:posOffset>
            </wp:positionH>
            <wp:positionV relativeFrom="paragraph">
              <wp:posOffset>180340</wp:posOffset>
            </wp:positionV>
            <wp:extent cx="1422190" cy="1266825"/>
            <wp:effectExtent l="0" t="0" r="6985"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2219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5FAE3" w14:textId="77777777" w:rsidR="006B0822" w:rsidRDefault="006B0822" w:rsidP="006B0822">
      <w:pPr>
        <w:pStyle w:val="NormalWeb"/>
        <w:shd w:val="clear" w:color="auto" w:fill="FFFFFF"/>
        <w:spacing w:before="0" w:beforeAutospacing="0" w:after="0" w:afterAutospacing="0" w:line="285" w:lineRule="atLeast"/>
        <w:jc w:val="both"/>
        <w:textAlignment w:val="baseline"/>
        <w:rPr>
          <w:rStyle w:val="Textoennegrita"/>
          <w:rFonts w:ascii="Arial" w:hAnsi="Arial" w:cs="Arial"/>
          <w:sz w:val="22"/>
          <w:szCs w:val="22"/>
          <w:bdr w:val="none" w:sz="0" w:space="0" w:color="auto" w:frame="1"/>
          <w:lang w:val="es-MX"/>
        </w:rPr>
      </w:pPr>
    </w:p>
    <w:p w14:paraId="6716C5E2" w14:textId="77777777" w:rsidR="006B0822" w:rsidRDefault="006B0822" w:rsidP="006B0822">
      <w:pPr>
        <w:pStyle w:val="NormalWeb"/>
        <w:shd w:val="clear" w:color="auto" w:fill="FFFFFF"/>
        <w:spacing w:before="0" w:beforeAutospacing="0" w:after="0" w:afterAutospacing="0" w:line="285" w:lineRule="atLeast"/>
        <w:jc w:val="center"/>
        <w:textAlignment w:val="baseline"/>
        <w:rPr>
          <w:rStyle w:val="Textoennegrita"/>
          <w:rFonts w:ascii="Arial" w:hAnsi="Arial" w:cs="Arial"/>
          <w:sz w:val="22"/>
          <w:szCs w:val="22"/>
          <w:bdr w:val="none" w:sz="0" w:space="0" w:color="auto" w:frame="1"/>
          <w:lang w:val="es-MX"/>
        </w:rPr>
      </w:pPr>
    </w:p>
    <w:p w14:paraId="6FB24CC2" w14:textId="77777777" w:rsidR="006B0822" w:rsidRPr="008B2C5A" w:rsidRDefault="006B0822" w:rsidP="006B0822">
      <w:pPr>
        <w:spacing w:after="0" w:line="240" w:lineRule="auto"/>
        <w:jc w:val="both"/>
        <w:rPr>
          <w:rFonts w:ascii="Arial" w:hAnsi="Arial" w:cs="Arial"/>
          <w:b/>
          <w:i/>
          <w:color w:val="000000" w:themeColor="text1"/>
          <w:sz w:val="20"/>
          <w:szCs w:val="20"/>
        </w:rPr>
      </w:pPr>
      <w:r w:rsidRPr="008B2C5A">
        <w:rPr>
          <w:rFonts w:ascii="Arial" w:hAnsi="Arial" w:cs="Arial"/>
          <w:b/>
          <w:i/>
          <w:color w:val="000000" w:themeColor="text1"/>
          <w:sz w:val="20"/>
          <w:szCs w:val="20"/>
        </w:rPr>
        <w:t>“Tener en cuenta que se debe efectuar una práctica inicial de plateo, para mejorar la incorporación y absorción de nutrientes “</w:t>
      </w:r>
    </w:p>
    <w:p w14:paraId="2637B0A1" w14:textId="77777777" w:rsidR="006B0822" w:rsidRPr="008B2C5A" w:rsidRDefault="006B0822" w:rsidP="006B0822">
      <w:pPr>
        <w:pStyle w:val="Prrafodelista"/>
        <w:spacing w:after="0" w:line="240" w:lineRule="auto"/>
        <w:jc w:val="both"/>
        <w:rPr>
          <w:rFonts w:ascii="Arial" w:hAnsi="Arial" w:cs="Arial"/>
          <w:sz w:val="20"/>
          <w:szCs w:val="20"/>
        </w:rPr>
      </w:pPr>
    </w:p>
    <w:p w14:paraId="417FD798" w14:textId="77777777" w:rsidR="006B0822" w:rsidRPr="00A7045A" w:rsidRDefault="006B0822" w:rsidP="006B0822">
      <w:pPr>
        <w:pStyle w:val="NormalWeb"/>
        <w:shd w:val="clear" w:color="auto" w:fill="FFFFFF"/>
        <w:spacing w:before="0" w:beforeAutospacing="0" w:after="0" w:afterAutospacing="0" w:line="285" w:lineRule="atLeast"/>
        <w:jc w:val="both"/>
        <w:textAlignment w:val="baseline"/>
        <w:rPr>
          <w:rStyle w:val="Textoennegrita"/>
          <w:rFonts w:ascii="Arial" w:hAnsi="Arial" w:cs="Arial"/>
          <w:sz w:val="22"/>
          <w:szCs w:val="22"/>
          <w:bdr w:val="none" w:sz="0" w:space="0" w:color="auto" w:frame="1"/>
        </w:rPr>
      </w:pPr>
    </w:p>
    <w:p w14:paraId="607ECA84" w14:textId="77777777" w:rsidR="006B0822" w:rsidRDefault="006B0822" w:rsidP="006B0822">
      <w:pPr>
        <w:jc w:val="center"/>
        <w:rPr>
          <w:rFonts w:ascii="Arial" w:hAnsi="Arial" w:cs="Arial"/>
          <w:b/>
        </w:rPr>
      </w:pPr>
    </w:p>
    <w:p w14:paraId="7B2C2428" w14:textId="77777777" w:rsidR="006B0822" w:rsidRDefault="006B0822" w:rsidP="006B0822">
      <w:pPr>
        <w:jc w:val="center"/>
        <w:rPr>
          <w:rFonts w:ascii="Arial" w:hAnsi="Arial" w:cs="Arial"/>
          <w:b/>
        </w:rPr>
      </w:pPr>
      <w:r w:rsidRPr="00A7045A">
        <w:rPr>
          <w:rFonts w:ascii="Arial" w:hAnsi="Arial" w:cs="Arial"/>
          <w:b/>
        </w:rPr>
        <w:t>GLOSARIO DE TERMINOS</w:t>
      </w:r>
    </w:p>
    <w:p w14:paraId="67741C8C" w14:textId="77777777" w:rsidR="006B0822" w:rsidRPr="00A7045A" w:rsidRDefault="006B0822" w:rsidP="006B0822">
      <w:pPr>
        <w:jc w:val="center"/>
        <w:rPr>
          <w:rFonts w:ascii="Arial" w:hAnsi="Arial" w:cs="Arial"/>
          <w:b/>
        </w:rPr>
      </w:pPr>
    </w:p>
    <w:p w14:paraId="6C78172D" w14:textId="77777777" w:rsidR="006B0822" w:rsidRPr="00A7045A" w:rsidRDefault="006B0822" w:rsidP="006B0822">
      <w:pPr>
        <w:jc w:val="both"/>
        <w:rPr>
          <w:rFonts w:ascii="Arial" w:hAnsi="Arial" w:cs="Arial"/>
          <w:shd w:val="clear" w:color="auto" w:fill="FFFFFF"/>
        </w:rPr>
      </w:pPr>
      <w:r w:rsidRPr="00A7045A">
        <w:rPr>
          <w:rFonts w:ascii="Arial" w:hAnsi="Arial" w:cs="Arial"/>
          <w:color w:val="222222"/>
          <w:shd w:val="clear" w:color="auto" w:fill="FFFFFF"/>
        </w:rPr>
        <w:t> </w:t>
      </w:r>
      <w:r w:rsidRPr="00A7045A">
        <w:rPr>
          <w:rFonts w:ascii="Arial" w:hAnsi="Arial" w:cs="Arial"/>
          <w:b/>
          <w:bCs/>
          <w:color w:val="222222"/>
          <w:shd w:val="clear" w:color="auto" w:fill="FFFFFF"/>
        </w:rPr>
        <w:t>FERTILIZANTE</w:t>
      </w:r>
      <w:r w:rsidRPr="00A7045A">
        <w:rPr>
          <w:rFonts w:ascii="Arial" w:hAnsi="Arial" w:cs="Arial"/>
          <w:color w:val="222222"/>
          <w:shd w:val="clear" w:color="auto" w:fill="FFFFFF"/>
        </w:rPr>
        <w:t> O </w:t>
      </w:r>
      <w:r w:rsidRPr="00A7045A">
        <w:rPr>
          <w:rFonts w:ascii="Arial" w:hAnsi="Arial" w:cs="Arial"/>
          <w:b/>
          <w:bCs/>
          <w:color w:val="222222"/>
          <w:shd w:val="clear" w:color="auto" w:fill="FFFFFF"/>
        </w:rPr>
        <w:t>ABONO</w:t>
      </w:r>
      <w:r w:rsidRPr="00A7045A">
        <w:rPr>
          <w:rFonts w:ascii="Arial" w:hAnsi="Arial" w:cs="Arial"/>
          <w:color w:val="222222"/>
          <w:shd w:val="clear" w:color="auto" w:fill="FFFFFF"/>
        </w:rPr>
        <w:t> </w:t>
      </w:r>
      <w:r w:rsidRPr="00A7045A">
        <w:rPr>
          <w:rFonts w:ascii="Arial" w:hAnsi="Arial" w:cs="Arial"/>
          <w:shd w:val="clear" w:color="auto" w:fill="FFFFFF"/>
        </w:rPr>
        <w:t>es cualquier tipo de sustancia orgánica o inorgánica que contiene nutrientes en formas asimilables por las plantas, para mantener o incrementar el contenido de estos elementos en el </w:t>
      </w:r>
      <w:hyperlink r:id="rId192" w:tooltip="Suelo" w:history="1">
        <w:r w:rsidRPr="00A7045A">
          <w:rPr>
            <w:rStyle w:val="Hipervnculo"/>
            <w:rFonts w:ascii="Arial" w:hAnsi="Arial" w:cs="Arial"/>
            <w:shd w:val="clear" w:color="auto" w:fill="FFFFFF"/>
          </w:rPr>
          <w:t>suelo</w:t>
        </w:r>
      </w:hyperlink>
      <w:r w:rsidRPr="00A7045A">
        <w:rPr>
          <w:rFonts w:ascii="Arial" w:hAnsi="Arial" w:cs="Arial"/>
          <w:shd w:val="clear" w:color="auto" w:fill="FFFFFF"/>
        </w:rPr>
        <w:t>, mejorar la calidad del sustrato a nivel nutricional, estimular el crecimiento vegetativo de las plantas.</w:t>
      </w:r>
    </w:p>
    <w:p w14:paraId="561DFDE7" w14:textId="77777777" w:rsidR="006B0822" w:rsidRPr="00A7045A" w:rsidRDefault="006B0822" w:rsidP="006B0822">
      <w:pPr>
        <w:jc w:val="both"/>
        <w:rPr>
          <w:rFonts w:ascii="Arial" w:hAnsi="Arial" w:cs="Arial"/>
        </w:rPr>
      </w:pPr>
      <w:r w:rsidRPr="00A7045A">
        <w:rPr>
          <w:rFonts w:ascii="Arial" w:hAnsi="Arial" w:cs="Arial"/>
          <w:b/>
        </w:rPr>
        <w:t>LOS NUTRIENTES MINERALES</w:t>
      </w:r>
      <w:proofErr w:type="gramStart"/>
      <w:r w:rsidRPr="00A7045A">
        <w:rPr>
          <w:rFonts w:ascii="Arial" w:hAnsi="Arial" w:cs="Arial"/>
          <w:b/>
        </w:rPr>
        <w:t>:</w:t>
      </w:r>
      <w:r w:rsidRPr="00A7045A">
        <w:rPr>
          <w:rFonts w:ascii="Arial" w:hAnsi="Arial" w:cs="Arial"/>
        </w:rPr>
        <w:t xml:space="preserve">  son</w:t>
      </w:r>
      <w:proofErr w:type="gramEnd"/>
      <w:r w:rsidRPr="00A7045A">
        <w:rPr>
          <w:rFonts w:ascii="Arial" w:hAnsi="Arial" w:cs="Arial"/>
        </w:rPr>
        <w:t xml:space="preserve"> aquellos que se han originado en el suelo y han sido divididos en tres grupos: los nutrientes mayores (nitrógeno, fósforo y potasio), los secundarios (calcio, magnesio y azufre) y los menores (boro, cloro, cobre, hierro, manganeso, molibdeno y zinc). Esta división obedece a las cantidades necesarias por parte de las plantas más no a la importancia de los mismos.</w:t>
      </w:r>
    </w:p>
    <w:p w14:paraId="57A257C4" w14:textId="77777777" w:rsidR="006B0822" w:rsidRPr="00A7045A" w:rsidRDefault="006B0822" w:rsidP="006B0822">
      <w:pPr>
        <w:jc w:val="both"/>
        <w:rPr>
          <w:rFonts w:ascii="Arial" w:hAnsi="Arial" w:cs="Arial"/>
          <w:color w:val="222222"/>
          <w:shd w:val="clear" w:color="auto" w:fill="FFFFFF"/>
        </w:rPr>
      </w:pPr>
      <w:r w:rsidRPr="00A7045A">
        <w:rPr>
          <w:rFonts w:ascii="Arial" w:hAnsi="Arial" w:cs="Arial"/>
          <w:b/>
          <w:color w:val="222222"/>
          <w:shd w:val="clear" w:color="auto" w:fill="FFFFFF"/>
        </w:rPr>
        <w:t>ETAPA VEGETATIVA</w:t>
      </w:r>
      <w:r w:rsidRPr="00A7045A">
        <w:rPr>
          <w:rFonts w:ascii="Arial" w:hAnsi="Arial" w:cs="Arial"/>
          <w:color w:val="222222"/>
          <w:shd w:val="clear" w:color="auto" w:fill="FFFFFF"/>
        </w:rPr>
        <w:t xml:space="preserve"> Es el lapso del tiempo durante el cual las plantas llevan a cabo su crecimiento y desarrollo </w:t>
      </w:r>
      <w:r w:rsidRPr="00A7045A">
        <w:rPr>
          <w:rFonts w:ascii="Arial" w:hAnsi="Arial" w:cs="Arial"/>
          <w:bCs/>
          <w:color w:val="222222"/>
          <w:shd w:val="clear" w:color="auto" w:fill="FFFFFF"/>
        </w:rPr>
        <w:t>vegetativo</w:t>
      </w:r>
      <w:r w:rsidRPr="00A7045A">
        <w:rPr>
          <w:rFonts w:ascii="Arial" w:hAnsi="Arial" w:cs="Arial"/>
          <w:color w:val="222222"/>
          <w:shd w:val="clear" w:color="auto" w:fill="FFFFFF"/>
        </w:rPr>
        <w:t>. ... Es la aparición, transformación o desaparición rápida de los órganos de las plantas. Se utilizan para dividir el periodo </w:t>
      </w:r>
      <w:r w:rsidRPr="00A7045A">
        <w:rPr>
          <w:rFonts w:ascii="Arial" w:hAnsi="Arial" w:cs="Arial"/>
          <w:bCs/>
          <w:color w:val="222222"/>
          <w:shd w:val="clear" w:color="auto" w:fill="FFFFFF"/>
        </w:rPr>
        <w:t>vegetativo</w:t>
      </w:r>
      <w:r w:rsidRPr="00A7045A">
        <w:rPr>
          <w:rFonts w:ascii="Arial" w:hAnsi="Arial" w:cs="Arial"/>
          <w:color w:val="222222"/>
          <w:shd w:val="clear" w:color="auto" w:fill="FFFFFF"/>
        </w:rPr>
        <w:t xml:space="preserve"> en </w:t>
      </w:r>
      <w:proofErr w:type="spellStart"/>
      <w:r w:rsidRPr="00A7045A">
        <w:rPr>
          <w:rFonts w:ascii="Arial" w:hAnsi="Arial" w:cs="Arial"/>
          <w:color w:val="222222"/>
          <w:shd w:val="clear" w:color="auto" w:fill="FFFFFF"/>
        </w:rPr>
        <w:t>subperiodos</w:t>
      </w:r>
      <w:proofErr w:type="spellEnd"/>
      <w:r w:rsidRPr="00A7045A">
        <w:rPr>
          <w:rFonts w:ascii="Arial" w:hAnsi="Arial" w:cs="Arial"/>
          <w:color w:val="222222"/>
          <w:shd w:val="clear" w:color="auto" w:fill="FFFFFF"/>
        </w:rPr>
        <w:t>.</w:t>
      </w:r>
    </w:p>
    <w:p w14:paraId="0A0DD3AC" w14:textId="77777777" w:rsidR="006B0822" w:rsidRPr="00A7045A" w:rsidRDefault="006B0822" w:rsidP="006B0822">
      <w:pPr>
        <w:shd w:val="clear" w:color="auto" w:fill="FFFFFF"/>
        <w:spacing w:after="150" w:line="240" w:lineRule="auto"/>
        <w:jc w:val="both"/>
        <w:rPr>
          <w:rFonts w:ascii="Arial" w:eastAsia="Times New Roman" w:hAnsi="Arial" w:cs="Arial"/>
          <w:lang w:eastAsia="es-CO"/>
        </w:rPr>
      </w:pPr>
      <w:r w:rsidRPr="00A7045A">
        <w:rPr>
          <w:rFonts w:ascii="Arial" w:eastAsia="Times New Roman" w:hAnsi="Arial" w:cs="Arial"/>
          <w:b/>
          <w:lang w:eastAsia="es-CO"/>
        </w:rPr>
        <w:t>EL ABONO 15-15-15</w:t>
      </w:r>
      <w:r w:rsidRPr="00A7045A">
        <w:rPr>
          <w:rFonts w:ascii="Arial" w:eastAsia="Times New Roman" w:hAnsi="Arial" w:cs="Arial"/>
          <w:lang w:eastAsia="es-CO"/>
        </w:rPr>
        <w:t xml:space="preserve"> es un fertilizante muy completo que permite tener una fuente óptima de los tres macro nutrientes primarios N-P-K, mejorando la calidad de algunas hortalizas de hoja y ornamentales.</w:t>
      </w:r>
    </w:p>
    <w:p w14:paraId="4F7E1C50" w14:textId="77777777" w:rsidR="006B0822" w:rsidRPr="00A7045A" w:rsidRDefault="006B0822" w:rsidP="006B0822">
      <w:pPr>
        <w:jc w:val="both"/>
        <w:rPr>
          <w:rFonts w:ascii="Arial" w:hAnsi="Arial" w:cs="Arial"/>
        </w:rPr>
      </w:pPr>
      <w:r w:rsidRPr="00A7045A">
        <w:rPr>
          <w:rFonts w:ascii="Arial" w:hAnsi="Arial" w:cs="Arial"/>
          <w:b/>
          <w:color w:val="222222"/>
          <w:shd w:val="clear" w:color="auto" w:fill="FFFFFF"/>
        </w:rPr>
        <w:t>EL FOSFATO DIAMÓNICO (</w:t>
      </w:r>
      <w:r w:rsidRPr="00A7045A">
        <w:rPr>
          <w:rFonts w:ascii="Arial" w:hAnsi="Arial" w:cs="Arial"/>
          <w:b/>
          <w:bCs/>
          <w:color w:val="222222"/>
          <w:shd w:val="clear" w:color="auto" w:fill="FFFFFF"/>
        </w:rPr>
        <w:t>DAP</w:t>
      </w:r>
      <w:r w:rsidRPr="00A7045A">
        <w:rPr>
          <w:rFonts w:ascii="Arial" w:hAnsi="Arial" w:cs="Arial"/>
          <w:color w:val="222222"/>
          <w:shd w:val="clear" w:color="auto" w:fill="FFFFFF"/>
        </w:rPr>
        <w:t>)</w:t>
      </w:r>
      <w:proofErr w:type="gramStart"/>
      <w:r w:rsidRPr="00A7045A">
        <w:rPr>
          <w:rFonts w:ascii="Arial" w:hAnsi="Arial" w:cs="Arial"/>
          <w:color w:val="222222"/>
          <w:shd w:val="clear" w:color="auto" w:fill="FFFFFF"/>
        </w:rPr>
        <w:t>:  es</w:t>
      </w:r>
      <w:proofErr w:type="gramEnd"/>
      <w:r w:rsidRPr="00A7045A">
        <w:rPr>
          <w:rFonts w:ascii="Arial" w:hAnsi="Arial" w:cs="Arial"/>
          <w:color w:val="222222"/>
          <w:shd w:val="clear" w:color="auto" w:fill="FFFFFF"/>
        </w:rPr>
        <w:t xml:space="preserve"> el </w:t>
      </w:r>
      <w:r w:rsidRPr="00A7045A">
        <w:rPr>
          <w:rFonts w:ascii="Arial" w:hAnsi="Arial" w:cs="Arial"/>
          <w:bCs/>
          <w:color w:val="222222"/>
          <w:shd w:val="clear" w:color="auto" w:fill="FFFFFF"/>
        </w:rPr>
        <w:t>fertilizante</w:t>
      </w:r>
      <w:r w:rsidRPr="00A7045A">
        <w:rPr>
          <w:rFonts w:ascii="Arial" w:hAnsi="Arial" w:cs="Arial"/>
          <w:color w:val="222222"/>
          <w:shd w:val="clear" w:color="auto" w:fill="FFFFFF"/>
        </w:rPr>
        <w:t> fosfatado más utilizado en el mundo. El </w:t>
      </w:r>
      <w:r w:rsidRPr="00A7045A">
        <w:rPr>
          <w:rFonts w:ascii="Arial" w:hAnsi="Arial" w:cs="Arial"/>
          <w:b/>
          <w:bCs/>
          <w:color w:val="222222"/>
          <w:shd w:val="clear" w:color="auto" w:fill="FFFFFF"/>
        </w:rPr>
        <w:t>DAP</w:t>
      </w:r>
      <w:r w:rsidRPr="00A7045A">
        <w:rPr>
          <w:rFonts w:ascii="Arial" w:hAnsi="Arial" w:cs="Arial"/>
          <w:color w:val="222222"/>
          <w:shd w:val="clear" w:color="auto" w:fill="FFFFFF"/>
        </w:rPr>
        <w:t> se produce en muchos lugares del mundo y es un producto </w:t>
      </w:r>
      <w:r w:rsidRPr="00A7045A">
        <w:rPr>
          <w:rFonts w:ascii="Arial" w:hAnsi="Arial" w:cs="Arial"/>
          <w:bCs/>
          <w:color w:val="222222"/>
          <w:shd w:val="clear" w:color="auto" w:fill="FFFFFF"/>
        </w:rPr>
        <w:t>fertilizante</w:t>
      </w:r>
      <w:r w:rsidRPr="00A7045A">
        <w:rPr>
          <w:rFonts w:ascii="Arial" w:hAnsi="Arial" w:cs="Arial"/>
          <w:b/>
          <w:bCs/>
          <w:color w:val="222222"/>
          <w:shd w:val="clear" w:color="auto" w:fill="FFFFFF"/>
        </w:rPr>
        <w:t xml:space="preserve"> </w:t>
      </w:r>
      <w:r w:rsidRPr="00A7045A">
        <w:rPr>
          <w:rFonts w:ascii="Arial" w:hAnsi="Arial" w:cs="Arial"/>
          <w:color w:val="222222"/>
          <w:shd w:val="clear" w:color="auto" w:fill="FFFFFF"/>
        </w:rPr>
        <w:t>ampliamente comercializado. Uso agrícola. El </w:t>
      </w:r>
      <w:r w:rsidRPr="00A7045A">
        <w:rPr>
          <w:rFonts w:ascii="Arial" w:hAnsi="Arial" w:cs="Arial"/>
          <w:b/>
          <w:bCs/>
          <w:color w:val="222222"/>
          <w:shd w:val="clear" w:color="auto" w:fill="FFFFFF"/>
        </w:rPr>
        <w:t>DAP</w:t>
      </w:r>
      <w:r w:rsidRPr="00A7045A">
        <w:rPr>
          <w:rFonts w:ascii="Arial" w:hAnsi="Arial" w:cs="Arial"/>
          <w:color w:val="222222"/>
          <w:shd w:val="clear" w:color="auto" w:fill="FFFFFF"/>
        </w:rPr>
        <w:t> es una excelente fuente de fósforo (P) y nitrógeno (N) para la nutrición de las plantas.</w:t>
      </w:r>
    </w:p>
    <w:p w14:paraId="3411170F" w14:textId="77777777" w:rsidR="006B0822" w:rsidRPr="00932B54" w:rsidRDefault="006B0822" w:rsidP="006B0822">
      <w:pPr>
        <w:jc w:val="both"/>
        <w:rPr>
          <w:rFonts w:ascii="Arial" w:hAnsi="Arial" w:cs="Arial"/>
        </w:rPr>
      </w:pPr>
      <w:r w:rsidRPr="00A7045A">
        <w:rPr>
          <w:rStyle w:val="nfasis"/>
          <w:rFonts w:ascii="Arial" w:hAnsi="Arial" w:cs="Arial"/>
          <w:b/>
          <w:bCs/>
          <w:shd w:val="clear" w:color="auto" w:fill="FFFFFF"/>
        </w:rPr>
        <w:t>10-20-20</w:t>
      </w:r>
      <w:r w:rsidRPr="00A7045A">
        <w:rPr>
          <w:rFonts w:ascii="Arial" w:hAnsi="Arial" w:cs="Arial"/>
          <w:b/>
          <w:shd w:val="clear" w:color="auto" w:fill="FFFFFF"/>
        </w:rPr>
        <w:t>. </w:t>
      </w:r>
      <w:r w:rsidRPr="00A7045A">
        <w:rPr>
          <w:rStyle w:val="nfasis"/>
          <w:rFonts w:ascii="Arial" w:hAnsi="Arial" w:cs="Arial"/>
          <w:b/>
          <w:bCs/>
          <w:shd w:val="clear" w:color="auto" w:fill="FFFFFF"/>
        </w:rPr>
        <w:t>FERTILIZANTE</w:t>
      </w:r>
      <w:proofErr w:type="gramStart"/>
      <w:r w:rsidRPr="00A7045A">
        <w:rPr>
          <w:rStyle w:val="nfasis"/>
          <w:rFonts w:ascii="Arial" w:hAnsi="Arial" w:cs="Arial"/>
          <w:b/>
          <w:bCs/>
          <w:shd w:val="clear" w:color="auto" w:fill="FFFFFF"/>
        </w:rPr>
        <w:t xml:space="preserve">: </w:t>
      </w:r>
      <w:r w:rsidRPr="00A7045A">
        <w:rPr>
          <w:rFonts w:ascii="Arial" w:hAnsi="Arial" w:cs="Arial"/>
          <w:shd w:val="clear" w:color="auto" w:fill="FFFFFF"/>
        </w:rPr>
        <w:t> complejo</w:t>
      </w:r>
      <w:proofErr w:type="gramEnd"/>
      <w:r w:rsidRPr="00A7045A">
        <w:rPr>
          <w:rFonts w:ascii="Arial" w:hAnsi="Arial" w:cs="Arial"/>
          <w:shd w:val="clear" w:color="auto" w:fill="FFFFFF"/>
        </w:rPr>
        <w:t xml:space="preserve"> granular con altos contenidos de fósforo y potasio, y un aporte complementario de nitrógeno</w:t>
      </w:r>
    </w:p>
    <w:p w14:paraId="0EAE66CE" w14:textId="77777777" w:rsidR="006B0822" w:rsidRPr="00A7045A" w:rsidRDefault="006B0822" w:rsidP="006B0822">
      <w:pPr>
        <w:spacing w:after="0" w:line="240" w:lineRule="auto"/>
        <w:jc w:val="center"/>
        <w:rPr>
          <w:rFonts w:ascii="Arial" w:hAnsi="Arial" w:cs="Arial"/>
          <w:b/>
          <w:color w:val="000000" w:themeColor="text1"/>
        </w:rPr>
      </w:pPr>
      <w:r w:rsidRPr="00A7045A">
        <w:rPr>
          <w:rFonts w:ascii="Arial" w:hAnsi="Arial" w:cs="Arial"/>
          <w:b/>
          <w:color w:val="000000" w:themeColor="text1"/>
        </w:rPr>
        <w:t>ACTIVIDADES</w:t>
      </w:r>
      <w:r>
        <w:rPr>
          <w:rFonts w:ascii="Arial" w:hAnsi="Arial" w:cs="Arial"/>
          <w:b/>
          <w:color w:val="000000" w:themeColor="text1"/>
        </w:rPr>
        <w:t xml:space="preserve"> 2 </w:t>
      </w:r>
    </w:p>
    <w:p w14:paraId="53AAA3D5" w14:textId="77777777" w:rsidR="006B0822" w:rsidRPr="00A7045A" w:rsidRDefault="006B0822" w:rsidP="006B0822">
      <w:pPr>
        <w:spacing w:after="0" w:line="240" w:lineRule="auto"/>
        <w:jc w:val="both"/>
        <w:rPr>
          <w:rFonts w:ascii="Arial" w:hAnsi="Arial" w:cs="Arial"/>
          <w:b/>
          <w:color w:val="000000" w:themeColor="text1"/>
        </w:rPr>
      </w:pPr>
    </w:p>
    <w:p w14:paraId="545C08A8" w14:textId="77777777" w:rsidR="006B0822" w:rsidRPr="00A7045A" w:rsidRDefault="006B0822" w:rsidP="006B0822">
      <w:pPr>
        <w:spacing w:after="0" w:line="240" w:lineRule="auto"/>
        <w:jc w:val="center"/>
        <w:rPr>
          <w:rFonts w:ascii="Arial" w:hAnsi="Arial" w:cs="Arial"/>
          <w:b/>
          <w:color w:val="000000" w:themeColor="text1"/>
        </w:rPr>
      </w:pPr>
      <w:r w:rsidRPr="00A7045A">
        <w:rPr>
          <w:rFonts w:ascii="Arial" w:hAnsi="Arial" w:cs="Arial"/>
          <w:color w:val="000000" w:themeColor="text1"/>
        </w:rPr>
        <w:t>Envié fotos o videos de la práctica de Fertilización realizada en su finca o granja.</w:t>
      </w:r>
      <w:r>
        <w:rPr>
          <w:rFonts w:ascii="Arial" w:hAnsi="Arial" w:cs="Arial"/>
          <w:color w:val="000000" w:themeColor="text1"/>
        </w:rPr>
        <w:t xml:space="preserve"> Diligenciando formatos de etapa productiva y libreta de campo</w:t>
      </w:r>
    </w:p>
    <w:p w14:paraId="69C4EC8C" w14:textId="77777777" w:rsidR="006B0822" w:rsidRDefault="006B0822" w:rsidP="006B0822">
      <w:pPr>
        <w:rPr>
          <w:b/>
          <w:sz w:val="24"/>
          <w:szCs w:val="24"/>
        </w:rPr>
      </w:pPr>
    </w:p>
    <w:p w14:paraId="42B396B1" w14:textId="77777777" w:rsidR="006B0822" w:rsidRPr="00932B54" w:rsidRDefault="006B0822" w:rsidP="006B0822">
      <w:pPr>
        <w:ind w:left="360"/>
        <w:jc w:val="center"/>
        <w:rPr>
          <w:rFonts w:ascii="Arial" w:hAnsi="Arial" w:cs="Arial"/>
          <w:b/>
        </w:rPr>
      </w:pPr>
      <w:r w:rsidRPr="00932B54">
        <w:rPr>
          <w:rFonts w:ascii="Arial" w:hAnsi="Arial" w:cs="Arial"/>
          <w:b/>
        </w:rPr>
        <w:t>ACTIVIDAD 3</w:t>
      </w:r>
    </w:p>
    <w:p w14:paraId="7EA8EA5A" w14:textId="77777777" w:rsidR="006B0822" w:rsidRPr="00587B91" w:rsidRDefault="006B0822" w:rsidP="006B0822">
      <w:pPr>
        <w:ind w:left="360"/>
        <w:jc w:val="center"/>
        <w:rPr>
          <w:rFonts w:ascii="Arial" w:hAnsi="Arial" w:cs="Arial"/>
          <w:b/>
        </w:rPr>
      </w:pPr>
      <w:r w:rsidRPr="00587B91">
        <w:rPr>
          <w:rFonts w:ascii="Arial" w:hAnsi="Arial" w:cs="Arial"/>
          <w:b/>
        </w:rPr>
        <w:t>TALLER 1. FERTILIZACION</w:t>
      </w:r>
    </w:p>
    <w:p w14:paraId="313367AC" w14:textId="77777777" w:rsidR="006B0822" w:rsidRPr="00587B91" w:rsidRDefault="006B0822" w:rsidP="006B0822">
      <w:pPr>
        <w:ind w:left="360"/>
        <w:jc w:val="both"/>
        <w:rPr>
          <w:rFonts w:ascii="Arial" w:hAnsi="Arial" w:cs="Arial"/>
        </w:rPr>
      </w:pPr>
      <w:r w:rsidRPr="00587B91">
        <w:rPr>
          <w:rFonts w:ascii="Arial" w:hAnsi="Arial" w:cs="Arial"/>
        </w:rPr>
        <w:t>Luego de ver el video propuesto y la presentación sobre Fertilización, responda las preguntas del taller:</w:t>
      </w:r>
    </w:p>
    <w:p w14:paraId="1C1CF765" w14:textId="77777777" w:rsidR="006B0822" w:rsidRPr="00587B91" w:rsidRDefault="006B0822" w:rsidP="006B0822">
      <w:pPr>
        <w:pStyle w:val="Prrafodelista"/>
        <w:numPr>
          <w:ilvl w:val="0"/>
          <w:numId w:val="42"/>
        </w:numPr>
        <w:spacing w:after="0" w:line="240" w:lineRule="auto"/>
        <w:jc w:val="both"/>
        <w:rPr>
          <w:rFonts w:ascii="Arial" w:hAnsi="Arial" w:cs="Arial"/>
        </w:rPr>
      </w:pPr>
      <w:r w:rsidRPr="00587B91">
        <w:rPr>
          <w:rFonts w:ascii="Arial" w:hAnsi="Arial" w:cs="Arial"/>
        </w:rPr>
        <w:t>Relacione los aspectos relevantes que se debe tener en cuenta durante la fertilización de su cultivo durante las etapas de: levante, mantenimiento y producción.</w:t>
      </w:r>
    </w:p>
    <w:p w14:paraId="1E4BA33A" w14:textId="77777777" w:rsidR="006B0822" w:rsidRPr="00587B91" w:rsidRDefault="006B0822" w:rsidP="006B0822">
      <w:pPr>
        <w:pStyle w:val="Prrafodelista"/>
        <w:numPr>
          <w:ilvl w:val="0"/>
          <w:numId w:val="42"/>
        </w:numPr>
        <w:spacing w:after="0" w:line="240" w:lineRule="auto"/>
        <w:jc w:val="both"/>
        <w:rPr>
          <w:rFonts w:ascii="Arial" w:hAnsi="Arial" w:cs="Arial"/>
        </w:rPr>
      </w:pPr>
      <w:r w:rsidRPr="00587B91">
        <w:rPr>
          <w:rFonts w:ascii="Arial" w:hAnsi="Arial" w:cs="Arial"/>
        </w:rPr>
        <w:t>Describa brevemente los impactos que tiene el uso inadecuado de los fertilizantes.</w:t>
      </w:r>
    </w:p>
    <w:p w14:paraId="56C1B120" w14:textId="77777777" w:rsidR="006B0822" w:rsidRPr="00587B91" w:rsidRDefault="006B0822" w:rsidP="006B0822">
      <w:pPr>
        <w:pStyle w:val="Prrafodelista"/>
        <w:numPr>
          <w:ilvl w:val="0"/>
          <w:numId w:val="42"/>
        </w:numPr>
        <w:spacing w:after="0" w:line="240" w:lineRule="auto"/>
        <w:jc w:val="both"/>
        <w:rPr>
          <w:rFonts w:ascii="Arial" w:hAnsi="Arial" w:cs="Arial"/>
        </w:rPr>
      </w:pPr>
      <w:r w:rsidRPr="00587B91">
        <w:rPr>
          <w:rFonts w:ascii="Arial" w:hAnsi="Arial" w:cs="Arial"/>
        </w:rPr>
        <w:t>Que se debe hacer con los empaques o recipientes en los que viene los fertilizantes.</w:t>
      </w:r>
    </w:p>
    <w:p w14:paraId="5FB4F649" w14:textId="77777777" w:rsidR="006B0822" w:rsidRPr="00587B91" w:rsidRDefault="006B0822" w:rsidP="006B0822">
      <w:pPr>
        <w:pStyle w:val="Prrafodelista"/>
        <w:numPr>
          <w:ilvl w:val="0"/>
          <w:numId w:val="42"/>
        </w:numPr>
        <w:spacing w:after="0" w:line="240" w:lineRule="auto"/>
        <w:jc w:val="both"/>
        <w:rPr>
          <w:rFonts w:ascii="Arial" w:hAnsi="Arial" w:cs="Arial"/>
        </w:rPr>
      </w:pPr>
      <w:r w:rsidRPr="00587B91">
        <w:rPr>
          <w:rFonts w:ascii="Arial" w:hAnsi="Arial" w:cs="Arial"/>
        </w:rPr>
        <w:t>Que se debe hacer para mitigar los impactos que ha traído el uso inadecuado de los fertilizantes.</w:t>
      </w:r>
    </w:p>
    <w:p w14:paraId="3C592A4F" w14:textId="77777777" w:rsidR="006B0822" w:rsidRPr="00587B91" w:rsidRDefault="006B0822" w:rsidP="006B0822">
      <w:pPr>
        <w:pStyle w:val="Prrafodelista"/>
        <w:numPr>
          <w:ilvl w:val="0"/>
          <w:numId w:val="42"/>
        </w:numPr>
        <w:jc w:val="both"/>
        <w:rPr>
          <w:rFonts w:ascii="Arial" w:hAnsi="Arial" w:cs="Arial"/>
        </w:rPr>
      </w:pPr>
      <w:r w:rsidRPr="00587B91">
        <w:rPr>
          <w:rFonts w:ascii="Arial" w:hAnsi="Arial" w:cs="Arial"/>
        </w:rPr>
        <w:t>¿Qué tipos de fertilizantes son los más usados en los cultivos de su región?</w:t>
      </w:r>
    </w:p>
    <w:p w14:paraId="43B8DFBB" w14:textId="77777777" w:rsidR="006B0822" w:rsidRPr="00587B91" w:rsidRDefault="006B0822" w:rsidP="006B0822">
      <w:pPr>
        <w:pStyle w:val="Prrafodelista"/>
        <w:numPr>
          <w:ilvl w:val="0"/>
          <w:numId w:val="42"/>
        </w:numPr>
        <w:jc w:val="both"/>
        <w:rPr>
          <w:rFonts w:ascii="Arial" w:hAnsi="Arial" w:cs="Arial"/>
        </w:rPr>
      </w:pPr>
      <w:r w:rsidRPr="00587B91">
        <w:rPr>
          <w:rFonts w:ascii="Arial" w:hAnsi="Arial" w:cs="Arial"/>
        </w:rPr>
        <w:t>¿Qué elementos contiene un fertilizante simple?</w:t>
      </w:r>
    </w:p>
    <w:p w14:paraId="266BEA44" w14:textId="77777777" w:rsidR="006B0822" w:rsidRPr="00587B91" w:rsidRDefault="006B0822" w:rsidP="006B0822">
      <w:pPr>
        <w:pStyle w:val="Prrafodelista"/>
        <w:numPr>
          <w:ilvl w:val="0"/>
          <w:numId w:val="42"/>
        </w:numPr>
        <w:jc w:val="both"/>
        <w:rPr>
          <w:rFonts w:ascii="Arial" w:hAnsi="Arial" w:cs="Arial"/>
        </w:rPr>
      </w:pPr>
      <w:r w:rsidRPr="00587B91">
        <w:rPr>
          <w:rFonts w:ascii="Arial" w:hAnsi="Arial" w:cs="Arial"/>
        </w:rPr>
        <w:t>¿Qué elementos tiene un fertilizante compuesto?</w:t>
      </w:r>
    </w:p>
    <w:p w14:paraId="15070AAC" w14:textId="77777777" w:rsidR="006B0822" w:rsidRPr="00587B91" w:rsidRDefault="006B0822" w:rsidP="006B0822">
      <w:pPr>
        <w:pStyle w:val="Prrafodelista"/>
        <w:numPr>
          <w:ilvl w:val="0"/>
          <w:numId w:val="42"/>
        </w:numPr>
        <w:jc w:val="both"/>
        <w:rPr>
          <w:rFonts w:ascii="Arial" w:hAnsi="Arial" w:cs="Arial"/>
        </w:rPr>
      </w:pPr>
      <w:r w:rsidRPr="00587B91">
        <w:rPr>
          <w:rFonts w:ascii="Arial" w:hAnsi="Arial" w:cs="Arial"/>
        </w:rPr>
        <w:t>¿Cuál es su función dentro de la planta?</w:t>
      </w:r>
    </w:p>
    <w:p w14:paraId="4A312567" w14:textId="77777777" w:rsidR="006B0822" w:rsidRPr="00587B91" w:rsidRDefault="006B0822" w:rsidP="006B0822">
      <w:pPr>
        <w:pStyle w:val="Prrafodelista"/>
        <w:numPr>
          <w:ilvl w:val="0"/>
          <w:numId w:val="42"/>
        </w:numPr>
        <w:jc w:val="both"/>
        <w:rPr>
          <w:rFonts w:ascii="Arial" w:hAnsi="Arial" w:cs="Arial"/>
        </w:rPr>
      </w:pPr>
      <w:r w:rsidRPr="00587B91">
        <w:rPr>
          <w:rFonts w:ascii="Arial" w:hAnsi="Arial" w:cs="Arial"/>
        </w:rPr>
        <w:t>¿Mencione tres ventajas y tres desventajas de fertilizantes químicos y orgánicos?</w:t>
      </w:r>
    </w:p>
    <w:p w14:paraId="5A74ADBE" w14:textId="77777777" w:rsidR="006B0822" w:rsidRPr="00587B91" w:rsidRDefault="006B0822" w:rsidP="006B0822">
      <w:pPr>
        <w:pStyle w:val="Prrafodelista"/>
        <w:numPr>
          <w:ilvl w:val="0"/>
          <w:numId w:val="42"/>
        </w:numPr>
        <w:tabs>
          <w:tab w:val="left" w:pos="4320"/>
          <w:tab w:val="left" w:pos="4485"/>
          <w:tab w:val="left" w:pos="5445"/>
        </w:tabs>
        <w:spacing w:after="0" w:line="240" w:lineRule="auto"/>
        <w:jc w:val="both"/>
        <w:rPr>
          <w:rFonts w:ascii="Arial" w:hAnsi="Arial" w:cs="Arial"/>
        </w:rPr>
      </w:pPr>
      <w:r w:rsidRPr="00587B91">
        <w:rPr>
          <w:rFonts w:ascii="Arial" w:hAnsi="Arial" w:cs="Arial"/>
        </w:rPr>
        <w:t>¿Cuáles características encontró entre los cultivos fertilizados y no fertilizados?</w:t>
      </w:r>
    </w:p>
    <w:p w14:paraId="493A3D3F" w14:textId="77777777" w:rsidR="006B0822" w:rsidRDefault="006B0822" w:rsidP="006B0822">
      <w:pPr>
        <w:rPr>
          <w:rFonts w:ascii="Arial" w:hAnsi="Arial" w:cs="Arial"/>
          <w:b/>
          <w:sz w:val="20"/>
          <w:szCs w:val="20"/>
        </w:rPr>
      </w:pPr>
    </w:p>
    <w:p w14:paraId="5A4C70F4" w14:textId="77777777" w:rsidR="006B0822" w:rsidRDefault="006B0822" w:rsidP="006B0822">
      <w:pPr>
        <w:jc w:val="center"/>
        <w:rPr>
          <w:rFonts w:ascii="Arial" w:hAnsi="Arial" w:cs="Arial"/>
          <w:b/>
          <w:sz w:val="20"/>
          <w:szCs w:val="20"/>
        </w:rPr>
      </w:pPr>
      <w:r>
        <w:rPr>
          <w:rFonts w:ascii="Arial" w:hAnsi="Arial" w:cs="Arial"/>
          <w:b/>
          <w:sz w:val="20"/>
          <w:szCs w:val="20"/>
        </w:rPr>
        <w:t>EVALUCION</w:t>
      </w:r>
    </w:p>
    <w:p w14:paraId="41961D07" w14:textId="77777777" w:rsidR="006B0822" w:rsidRPr="00932B54" w:rsidRDefault="006B0822" w:rsidP="006B0822">
      <w:pPr>
        <w:jc w:val="center"/>
        <w:rPr>
          <w:rFonts w:ascii="Arial" w:hAnsi="Arial" w:cs="Arial"/>
        </w:rPr>
      </w:pPr>
      <w:r w:rsidRPr="00932B54">
        <w:rPr>
          <w:rFonts w:ascii="Arial" w:hAnsi="Arial" w:cs="Arial"/>
        </w:rPr>
        <w:t xml:space="preserve">Resolver las 3 actividades y enviar las como ya se ha dicho anteriormente  </w:t>
      </w:r>
    </w:p>
    <w:p w14:paraId="36E46DF6" w14:textId="77777777" w:rsidR="006B0822" w:rsidRDefault="006B0822" w:rsidP="006B0822">
      <w:pPr>
        <w:jc w:val="center"/>
        <w:rPr>
          <w:rFonts w:ascii="Arial" w:hAnsi="Arial" w:cs="Arial"/>
          <w:b/>
          <w:sz w:val="20"/>
          <w:szCs w:val="20"/>
        </w:rPr>
      </w:pPr>
    </w:p>
    <w:p w14:paraId="745B36BA" w14:textId="77777777" w:rsidR="006B0822" w:rsidRPr="008B2C5A" w:rsidRDefault="006B0822" w:rsidP="006B0822">
      <w:pPr>
        <w:jc w:val="center"/>
        <w:rPr>
          <w:rFonts w:ascii="Arial" w:hAnsi="Arial" w:cs="Arial"/>
          <w:b/>
          <w:sz w:val="20"/>
          <w:szCs w:val="20"/>
        </w:rPr>
      </w:pPr>
      <w:r w:rsidRPr="008B2C5A">
        <w:rPr>
          <w:rFonts w:ascii="Arial" w:hAnsi="Arial" w:cs="Arial"/>
          <w:b/>
          <w:sz w:val="20"/>
          <w:szCs w:val="20"/>
        </w:rPr>
        <w:t>REFERENTES BIBLIOGRAFICOS</w:t>
      </w:r>
    </w:p>
    <w:p w14:paraId="6A4F7EE5" w14:textId="77777777" w:rsidR="006B0822" w:rsidRPr="008B2C5A" w:rsidRDefault="006B0822" w:rsidP="006B0822">
      <w:pPr>
        <w:spacing w:after="0"/>
        <w:jc w:val="both"/>
        <w:rPr>
          <w:rFonts w:ascii="Arial" w:hAnsi="Arial" w:cs="Arial"/>
          <w:sz w:val="20"/>
          <w:szCs w:val="20"/>
        </w:rPr>
      </w:pPr>
      <w:hyperlink r:id="rId193" w:history="1">
        <w:r w:rsidRPr="008B2C5A">
          <w:rPr>
            <w:rStyle w:val="Hipervnculo"/>
            <w:rFonts w:ascii="Arial" w:hAnsi="Arial" w:cs="Arial"/>
            <w:sz w:val="20"/>
            <w:szCs w:val="20"/>
          </w:rPr>
          <w:t>www.anffe.com</w:t>
        </w:r>
      </w:hyperlink>
      <w:r w:rsidRPr="008B2C5A">
        <w:rPr>
          <w:rFonts w:ascii="Arial" w:hAnsi="Arial" w:cs="Arial"/>
          <w:sz w:val="20"/>
          <w:szCs w:val="20"/>
        </w:rPr>
        <w:t xml:space="preserve"> </w:t>
      </w:r>
    </w:p>
    <w:p w14:paraId="06C404D1" w14:textId="77777777" w:rsidR="006B0822" w:rsidRPr="008B2C5A" w:rsidRDefault="006B0822" w:rsidP="006B0822">
      <w:pPr>
        <w:spacing w:after="0"/>
        <w:jc w:val="both"/>
        <w:rPr>
          <w:rFonts w:ascii="Arial" w:hAnsi="Arial" w:cs="Arial"/>
          <w:color w:val="000000" w:themeColor="text1"/>
          <w:sz w:val="20"/>
          <w:szCs w:val="20"/>
        </w:rPr>
      </w:pPr>
      <w:proofErr w:type="gramStart"/>
      <w:r w:rsidRPr="008B2C5A">
        <w:rPr>
          <w:rFonts w:ascii="Arial" w:hAnsi="Arial" w:cs="Arial"/>
          <w:b/>
          <w:color w:val="000000" w:themeColor="text1"/>
          <w:sz w:val="20"/>
          <w:szCs w:val="20"/>
          <w:u w:val="single"/>
        </w:rPr>
        <w:t>nutrición</w:t>
      </w:r>
      <w:proofErr w:type="gramEnd"/>
      <w:r w:rsidRPr="008B2C5A">
        <w:rPr>
          <w:rFonts w:ascii="Arial" w:hAnsi="Arial" w:cs="Arial"/>
          <w:b/>
          <w:color w:val="000000" w:themeColor="text1"/>
          <w:sz w:val="20"/>
          <w:szCs w:val="20"/>
          <w:u w:val="single"/>
        </w:rPr>
        <w:t xml:space="preserve"> mineral</w:t>
      </w:r>
      <w:r w:rsidRPr="008B2C5A">
        <w:rPr>
          <w:rFonts w:ascii="Arial" w:hAnsi="Arial" w:cs="Arial"/>
          <w:color w:val="000000" w:themeColor="text1"/>
          <w:sz w:val="20"/>
          <w:szCs w:val="20"/>
          <w:u w:val="single"/>
        </w:rPr>
        <w:t>.</w:t>
      </w:r>
      <w:r w:rsidRPr="008B2C5A">
        <w:rPr>
          <w:rFonts w:ascii="Arial" w:hAnsi="Arial" w:cs="Arial"/>
          <w:color w:val="000000" w:themeColor="text1"/>
          <w:sz w:val="20"/>
          <w:szCs w:val="20"/>
        </w:rPr>
        <w:t xml:space="preserve">  </w:t>
      </w:r>
      <w:proofErr w:type="spellStart"/>
      <w:r w:rsidRPr="008B2C5A">
        <w:rPr>
          <w:rFonts w:ascii="Arial" w:hAnsi="Arial" w:cs="Arial"/>
          <w:color w:val="000000" w:themeColor="text1"/>
          <w:sz w:val="20"/>
          <w:szCs w:val="20"/>
        </w:rPr>
        <w:t>Ppt</w:t>
      </w:r>
      <w:proofErr w:type="spellEnd"/>
    </w:p>
    <w:p w14:paraId="28F96F70" w14:textId="77777777" w:rsidR="006B0822" w:rsidRPr="008B2C5A" w:rsidRDefault="006B0822" w:rsidP="006B0822">
      <w:pPr>
        <w:tabs>
          <w:tab w:val="left" w:pos="4320"/>
          <w:tab w:val="left" w:pos="4485"/>
          <w:tab w:val="left" w:pos="5445"/>
        </w:tabs>
        <w:spacing w:after="0"/>
        <w:jc w:val="both"/>
        <w:rPr>
          <w:rFonts w:ascii="Arial" w:hAnsi="Arial" w:cs="Arial"/>
          <w:b/>
          <w:sz w:val="20"/>
          <w:szCs w:val="20"/>
        </w:rPr>
      </w:pPr>
      <w:r w:rsidRPr="008B2C5A">
        <w:rPr>
          <w:rFonts w:ascii="Arial" w:hAnsi="Arial" w:cs="Arial"/>
          <w:sz w:val="20"/>
          <w:szCs w:val="20"/>
        </w:rPr>
        <w:fldChar w:fldCharType="begin"/>
      </w:r>
      <w:r w:rsidRPr="008B2C5A">
        <w:rPr>
          <w:rFonts w:ascii="Arial" w:hAnsi="Arial" w:cs="Arial"/>
          <w:sz w:val="20"/>
          <w:szCs w:val="20"/>
        </w:rPr>
        <w:instrText xml:space="preserve"> HYPERLINK "https://www.youtube.com/watch?v=B7M3wc2LMo8" </w:instrText>
      </w:r>
      <w:r w:rsidRPr="008B2C5A">
        <w:rPr>
          <w:rFonts w:ascii="Arial" w:hAnsi="Arial" w:cs="Arial"/>
          <w:sz w:val="20"/>
          <w:szCs w:val="20"/>
        </w:rPr>
        <w:fldChar w:fldCharType="separate"/>
      </w:r>
      <w:r w:rsidRPr="008B2C5A">
        <w:rPr>
          <w:rFonts w:ascii="Arial" w:hAnsi="Arial" w:cs="Arial"/>
          <w:b/>
          <w:bCs/>
          <w:sz w:val="20"/>
          <w:szCs w:val="20"/>
          <w:u w:val="single"/>
          <w:shd w:val="clear" w:color="auto" w:fill="FFFFFF"/>
        </w:rPr>
        <w:t xml:space="preserve">Nutrición de Plantas con Agricultura Verde - </w:t>
      </w:r>
      <w:proofErr w:type="spellStart"/>
      <w:r w:rsidRPr="008B2C5A">
        <w:rPr>
          <w:rFonts w:ascii="Arial" w:hAnsi="Arial" w:cs="Arial"/>
          <w:b/>
          <w:bCs/>
          <w:sz w:val="20"/>
          <w:szCs w:val="20"/>
          <w:u w:val="single"/>
          <w:shd w:val="clear" w:color="auto" w:fill="FFFFFF"/>
        </w:rPr>
        <w:t>TvAgro</w:t>
      </w:r>
      <w:proofErr w:type="spellEnd"/>
      <w:r w:rsidRPr="008B2C5A">
        <w:rPr>
          <w:rFonts w:ascii="Arial" w:hAnsi="Arial" w:cs="Arial"/>
          <w:b/>
          <w:bCs/>
          <w:sz w:val="20"/>
          <w:szCs w:val="20"/>
          <w:u w:val="single"/>
          <w:shd w:val="clear" w:color="auto" w:fill="FFFFFF"/>
        </w:rPr>
        <w:t xml:space="preserve"> por Juan Gonzalo. </w:t>
      </w:r>
    </w:p>
    <w:p w14:paraId="0434E74B" w14:textId="77777777" w:rsidR="006B0822" w:rsidRDefault="006B0822" w:rsidP="006B0822">
      <w:pPr>
        <w:jc w:val="both"/>
        <w:rPr>
          <w:rFonts w:ascii="Arial" w:hAnsi="Arial" w:cs="Arial"/>
          <w:sz w:val="20"/>
          <w:szCs w:val="20"/>
        </w:rPr>
      </w:pPr>
      <w:r w:rsidRPr="008B2C5A">
        <w:rPr>
          <w:rFonts w:ascii="Arial" w:hAnsi="Arial" w:cs="Arial"/>
          <w:sz w:val="20"/>
          <w:szCs w:val="20"/>
        </w:rPr>
        <w:fldChar w:fldCharType="end"/>
      </w:r>
    </w:p>
    <w:p w14:paraId="687EC3EC" w14:textId="77777777" w:rsidR="006B0822" w:rsidRDefault="006B0822" w:rsidP="00971C98">
      <w:pPr>
        <w:jc w:val="both"/>
        <w:rPr>
          <w:rFonts w:ascii="Arial" w:hAnsi="Arial" w:cs="Arial"/>
          <w:sz w:val="20"/>
          <w:szCs w:val="20"/>
        </w:rPr>
        <w:sectPr w:rsidR="006B0822">
          <w:headerReference w:type="default" r:id="rId194"/>
          <w:footerReference w:type="default" r:id="rId195"/>
          <w:pgSz w:w="12240" w:h="15840"/>
          <w:pgMar w:top="1417" w:right="1701" w:bottom="1417" w:left="1701" w:header="708" w:footer="708" w:gutter="0"/>
          <w:cols w:space="708"/>
          <w:docGrid w:linePitch="360"/>
        </w:sectPr>
      </w:pPr>
      <w:r>
        <w:rPr>
          <w:rFonts w:ascii="Arial" w:hAnsi="Arial" w:cs="Arial"/>
          <w:sz w:val="20"/>
          <w:szCs w:val="20"/>
        </w:rPr>
        <w:t>MATERIAL DE APOYO ENVIADO POR LA INSTRUCTORA DEL SENA EN EL WHATSAAP DEL GRUPO</w:t>
      </w:r>
    </w:p>
    <w:tbl>
      <w:tblPr>
        <w:tblStyle w:val="Tablaconcuadrcula"/>
        <w:tblW w:w="10456" w:type="dxa"/>
        <w:tblInd w:w="-814" w:type="dxa"/>
        <w:tblLook w:val="04A0" w:firstRow="1" w:lastRow="0" w:firstColumn="1" w:lastColumn="0" w:noHBand="0" w:noVBand="1"/>
      </w:tblPr>
      <w:tblGrid>
        <w:gridCol w:w="5205"/>
        <w:gridCol w:w="6"/>
        <w:gridCol w:w="2709"/>
        <w:gridCol w:w="2536"/>
      </w:tblGrid>
      <w:tr w:rsidR="0047167B" w:rsidRPr="00EC3D99" w14:paraId="13553BC0" w14:textId="77777777" w:rsidTr="002E67AE">
        <w:tc>
          <w:tcPr>
            <w:tcW w:w="10456" w:type="dxa"/>
            <w:gridSpan w:val="4"/>
            <w:shd w:val="clear" w:color="auto" w:fill="DBE5F1" w:themeFill="accent1" w:themeFillTint="33"/>
          </w:tcPr>
          <w:p w14:paraId="12AD0994" w14:textId="77777777" w:rsidR="0047167B" w:rsidRPr="00EC3D99" w:rsidRDefault="0047167B" w:rsidP="002E67AE">
            <w:pPr>
              <w:pStyle w:val="Sinespaciado"/>
              <w:rPr>
                <w:rFonts w:ascii="Arial Narrow" w:hAnsi="Arial Narrow"/>
                <w:b/>
              </w:rPr>
            </w:pPr>
            <w:r w:rsidRPr="00EC3D99">
              <w:rPr>
                <w:rFonts w:ascii="Arial Narrow" w:hAnsi="Arial Narrow"/>
                <w:b/>
              </w:rPr>
              <w:t xml:space="preserve">INFORMACIÓN GENERAL </w:t>
            </w:r>
          </w:p>
        </w:tc>
      </w:tr>
      <w:tr w:rsidR="0047167B" w:rsidRPr="00402770" w14:paraId="504CEC37" w14:textId="77777777" w:rsidTr="002E67AE">
        <w:trPr>
          <w:trHeight w:val="421"/>
        </w:trPr>
        <w:tc>
          <w:tcPr>
            <w:tcW w:w="5205" w:type="dxa"/>
          </w:tcPr>
          <w:p w14:paraId="47E1E514" w14:textId="77777777" w:rsidR="0047167B" w:rsidRPr="00402770" w:rsidRDefault="0047167B" w:rsidP="002E67AE">
            <w:pPr>
              <w:rPr>
                <w:rFonts w:ascii="Arial" w:eastAsia="Calibri" w:hAnsi="Arial" w:cs="Arial"/>
                <w:b/>
                <w:sz w:val="20"/>
              </w:rPr>
            </w:pPr>
            <w:r w:rsidRPr="00402770">
              <w:rPr>
                <w:rFonts w:ascii="Arial" w:eastAsia="Calibri" w:hAnsi="Arial" w:cs="Arial"/>
                <w:b/>
                <w:sz w:val="20"/>
              </w:rPr>
              <w:t>DOCENTE:</w:t>
            </w:r>
            <w:r>
              <w:rPr>
                <w:rFonts w:ascii="Arial" w:eastAsia="Calibri" w:hAnsi="Arial" w:cs="Arial"/>
                <w:b/>
                <w:sz w:val="20"/>
              </w:rPr>
              <w:t xml:space="preserve"> KETTY YADIRA MARTINEZ PILONIETA</w:t>
            </w:r>
          </w:p>
        </w:tc>
        <w:tc>
          <w:tcPr>
            <w:tcW w:w="2715" w:type="dxa"/>
            <w:gridSpan w:val="2"/>
          </w:tcPr>
          <w:p w14:paraId="401E102D" w14:textId="77777777" w:rsidR="0047167B" w:rsidRPr="00402770" w:rsidRDefault="0047167B" w:rsidP="002E67AE">
            <w:pPr>
              <w:ind w:left="642"/>
              <w:rPr>
                <w:rFonts w:ascii="Arial" w:eastAsia="Calibri" w:hAnsi="Arial" w:cs="Arial"/>
                <w:b/>
                <w:sz w:val="20"/>
              </w:rPr>
            </w:pPr>
            <w:r>
              <w:rPr>
                <w:rFonts w:ascii="Arial" w:eastAsia="Calibri" w:hAnsi="Arial" w:cs="Arial"/>
                <w:b/>
                <w:sz w:val="20"/>
              </w:rPr>
              <w:t>GUÍA  6</w:t>
            </w:r>
          </w:p>
        </w:tc>
        <w:tc>
          <w:tcPr>
            <w:tcW w:w="2536" w:type="dxa"/>
          </w:tcPr>
          <w:p w14:paraId="5C5F5501" w14:textId="77777777" w:rsidR="0047167B" w:rsidRPr="00402770" w:rsidRDefault="0047167B" w:rsidP="002E67AE">
            <w:pPr>
              <w:rPr>
                <w:rFonts w:ascii="Arial" w:eastAsia="Calibri" w:hAnsi="Arial" w:cs="Arial"/>
                <w:b/>
                <w:sz w:val="20"/>
              </w:rPr>
            </w:pPr>
            <w:r>
              <w:rPr>
                <w:rFonts w:ascii="Arial" w:eastAsia="Calibri" w:hAnsi="Arial" w:cs="Arial"/>
                <w:b/>
                <w:sz w:val="20"/>
              </w:rPr>
              <w:t xml:space="preserve">        </w:t>
            </w:r>
            <w:r w:rsidRPr="00402770">
              <w:rPr>
                <w:rFonts w:ascii="Arial" w:eastAsia="Calibri" w:hAnsi="Arial" w:cs="Arial"/>
                <w:b/>
                <w:sz w:val="20"/>
              </w:rPr>
              <w:t>GRADO:</w:t>
            </w:r>
            <w:r>
              <w:rPr>
                <w:rFonts w:ascii="Arial" w:eastAsia="Calibri" w:hAnsi="Arial" w:cs="Arial"/>
                <w:b/>
                <w:sz w:val="20"/>
              </w:rPr>
              <w:t xml:space="preserve"> 10</w:t>
            </w:r>
          </w:p>
        </w:tc>
      </w:tr>
      <w:tr w:rsidR="0047167B" w:rsidRPr="00402770" w14:paraId="6A4C4F6C" w14:textId="77777777" w:rsidTr="002E67AE">
        <w:trPr>
          <w:trHeight w:val="228"/>
        </w:trPr>
        <w:tc>
          <w:tcPr>
            <w:tcW w:w="5211" w:type="dxa"/>
            <w:gridSpan w:val="2"/>
          </w:tcPr>
          <w:p w14:paraId="320EE68E" w14:textId="77777777" w:rsidR="0047167B" w:rsidRPr="00BF3A7B" w:rsidRDefault="0047167B" w:rsidP="002E67AE">
            <w:pPr>
              <w:pStyle w:val="Prrafodelista"/>
              <w:ind w:left="0"/>
              <w:rPr>
                <w:rFonts w:ascii="Arial" w:hAnsi="Arial" w:cs="Arial"/>
                <w:sz w:val="20"/>
                <w:szCs w:val="20"/>
                <w:lang w:val="es-ES"/>
              </w:rPr>
            </w:pPr>
            <w:r w:rsidRPr="00402770">
              <w:rPr>
                <w:rFonts w:ascii="Arial" w:eastAsia="Calibri" w:hAnsi="Arial" w:cs="Arial"/>
                <w:b/>
                <w:sz w:val="20"/>
              </w:rPr>
              <w:t>TEMA:</w:t>
            </w:r>
            <w:r>
              <w:rPr>
                <w:rFonts w:ascii="Arial" w:eastAsia="Calibri" w:hAnsi="Arial" w:cs="Arial"/>
                <w:b/>
                <w:sz w:val="20"/>
              </w:rPr>
              <w:t xml:space="preserve">   DANZA Y MUSICA </w:t>
            </w:r>
          </w:p>
        </w:tc>
        <w:tc>
          <w:tcPr>
            <w:tcW w:w="5245" w:type="dxa"/>
            <w:gridSpan w:val="2"/>
          </w:tcPr>
          <w:p w14:paraId="00AF90A2" w14:textId="77777777" w:rsidR="0047167B" w:rsidRPr="00402770" w:rsidRDefault="0047167B" w:rsidP="002E67AE">
            <w:pPr>
              <w:rPr>
                <w:rFonts w:ascii="Arial" w:eastAsia="Calibri" w:hAnsi="Arial" w:cs="Arial"/>
                <w:b/>
                <w:sz w:val="20"/>
              </w:rPr>
            </w:pPr>
            <w:r w:rsidRPr="00402770">
              <w:rPr>
                <w:rFonts w:ascii="Arial" w:eastAsia="Calibri" w:hAnsi="Arial" w:cs="Arial"/>
                <w:b/>
                <w:sz w:val="20"/>
              </w:rPr>
              <w:t>ÁREA:</w:t>
            </w:r>
            <w:r>
              <w:rPr>
                <w:rFonts w:ascii="Arial" w:eastAsia="Calibri" w:hAnsi="Arial" w:cs="Arial"/>
                <w:b/>
                <w:sz w:val="20"/>
              </w:rPr>
              <w:t xml:space="preserve">  EDUCACION ARTISTICA  </w:t>
            </w:r>
          </w:p>
        </w:tc>
      </w:tr>
    </w:tbl>
    <w:p w14:paraId="0C8FC166" w14:textId="77777777" w:rsidR="0047167B" w:rsidRDefault="0047167B" w:rsidP="0047167B">
      <w:pPr>
        <w:rPr>
          <w:rFonts w:ascii="Arial" w:eastAsia="Times New Roman" w:hAnsi="Arial" w:cs="Arial"/>
          <w:b/>
          <w:i/>
          <w:color w:val="222222"/>
          <w:lang w:val="es-MX"/>
        </w:rPr>
      </w:pPr>
      <w:r w:rsidRPr="007D6D58">
        <w:rPr>
          <w:rFonts w:ascii="Arial" w:hAnsi="Arial" w:cs="Arial"/>
          <w:b/>
        </w:rPr>
        <w:t>¿QUE ES MUSICA?</w:t>
      </w:r>
      <w:r w:rsidRPr="00570A52">
        <w:rPr>
          <w:noProof/>
          <w:lang w:val="es-MX"/>
        </w:rPr>
        <w:t xml:space="preserve"> </w:t>
      </w:r>
      <w:r>
        <w:rPr>
          <w:noProof/>
          <w:lang w:eastAsia="es-CO"/>
        </w:rPr>
        <w:drawing>
          <wp:inline distT="0" distB="0" distL="0" distR="0" wp14:anchorId="3F6308E0" wp14:editId="55585264">
            <wp:extent cx="815875" cy="915035"/>
            <wp:effectExtent l="0" t="0" r="3810" b="0"/>
            <wp:docPr id="55" name="Imagen 55" descr="Garfield Plays Trumpet Coloring Page | Cartoon coloring pages, Music  coloring,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field Plays Trumpet Coloring Page | Cartoon coloring pages, Music  coloring, Coloring pages"/>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24316" cy="924501"/>
                    </a:xfrm>
                    <a:prstGeom prst="rect">
                      <a:avLst/>
                    </a:prstGeom>
                    <a:noFill/>
                    <a:ln>
                      <a:noFill/>
                    </a:ln>
                  </pic:spPr>
                </pic:pic>
              </a:graphicData>
            </a:graphic>
          </wp:inline>
        </w:drawing>
      </w:r>
      <w:r>
        <w:t xml:space="preserve"> </w:t>
      </w:r>
      <w:r w:rsidRPr="00951F0F">
        <w:rPr>
          <w:rFonts w:ascii="Arial" w:eastAsia="Times New Roman" w:hAnsi="Arial" w:cs="Arial"/>
          <w:color w:val="222222"/>
          <w:lang w:val="es-MX"/>
        </w:rPr>
        <w:t>Arte de combinar los sonidos en una secuencia temporal atendiendo a las leyes de la armonía, la melodía y el ritmo, o de producirlos con instrumentos musicales.</w:t>
      </w:r>
      <w:r>
        <w:rPr>
          <w:lang w:val="es-MX"/>
        </w:rPr>
        <w:t xml:space="preserve">                                                          </w:t>
      </w:r>
      <w:r w:rsidRPr="00951F0F">
        <w:rPr>
          <w:rFonts w:ascii="Arial" w:eastAsia="Times New Roman" w:hAnsi="Arial" w:cs="Arial"/>
          <w:b/>
          <w:i/>
          <w:color w:val="222222"/>
          <w:lang w:val="es-MX"/>
        </w:rPr>
        <w:t>"estudia música desde muy joven</w:t>
      </w:r>
    </w:p>
    <w:p w14:paraId="01FB18DC" w14:textId="77777777" w:rsidR="0047167B" w:rsidRDefault="0047167B" w:rsidP="0047167B">
      <w:pPr>
        <w:shd w:val="clear" w:color="auto" w:fill="FFFFFF"/>
        <w:spacing w:after="0" w:line="240" w:lineRule="auto"/>
        <w:rPr>
          <w:rFonts w:ascii="Arial" w:eastAsia="Times New Roman" w:hAnsi="Arial" w:cs="Arial"/>
          <w:b/>
          <w:i/>
          <w:color w:val="222222"/>
          <w:lang w:val="es-MX"/>
        </w:rPr>
      </w:pPr>
    </w:p>
    <w:p w14:paraId="18F5693F" w14:textId="77777777" w:rsidR="0047167B" w:rsidRPr="00951F0F" w:rsidRDefault="0047167B" w:rsidP="0047167B">
      <w:pPr>
        <w:shd w:val="clear" w:color="auto" w:fill="FFFFFF"/>
        <w:spacing w:after="0" w:line="240" w:lineRule="auto"/>
        <w:rPr>
          <w:rFonts w:ascii="Arial" w:eastAsia="Times New Roman" w:hAnsi="Arial" w:cs="Arial"/>
          <w:color w:val="222222"/>
          <w:lang w:val="es-MX"/>
        </w:rPr>
      </w:pPr>
      <w:r w:rsidRPr="00951F0F">
        <w:rPr>
          <w:rFonts w:ascii="Arial" w:eastAsia="Times New Roman" w:hAnsi="Arial" w:cs="Arial"/>
          <w:color w:val="222222"/>
          <w:lang w:val="es-MX"/>
        </w:rPr>
        <w:t>Conjunto de sonidos sucesivos combinados según este arte, que por lo general producen un efecto estético o expresivo y resultan agradables al oído.</w:t>
      </w:r>
    </w:p>
    <w:p w14:paraId="19D347A5" w14:textId="77777777" w:rsidR="0047167B" w:rsidRPr="007D6D58" w:rsidRDefault="0047167B" w:rsidP="0047167B">
      <w:pPr>
        <w:shd w:val="clear" w:color="auto" w:fill="FFFFFF"/>
        <w:spacing w:after="0" w:line="240" w:lineRule="auto"/>
        <w:jc w:val="right"/>
        <w:rPr>
          <w:rFonts w:ascii="Arial" w:eastAsia="Times New Roman" w:hAnsi="Arial" w:cs="Arial"/>
          <w:b/>
          <w:i/>
          <w:color w:val="222222"/>
          <w:sz w:val="24"/>
          <w:szCs w:val="24"/>
          <w:lang w:val="es-MX"/>
        </w:rPr>
      </w:pPr>
      <w:r w:rsidRPr="00951F0F">
        <w:rPr>
          <w:rFonts w:ascii="Arial" w:eastAsia="Times New Roman" w:hAnsi="Arial" w:cs="Arial"/>
          <w:b/>
          <w:i/>
          <w:color w:val="222222"/>
          <w:lang w:val="es-MX"/>
        </w:rPr>
        <w:t>"ponerle música a un texto</w:t>
      </w:r>
      <w:r w:rsidRPr="00951F0F">
        <w:rPr>
          <w:rFonts w:ascii="Arial" w:eastAsia="Times New Roman" w:hAnsi="Arial" w:cs="Arial"/>
          <w:b/>
          <w:i/>
          <w:color w:val="222222"/>
          <w:sz w:val="24"/>
          <w:szCs w:val="24"/>
          <w:lang w:val="es-MX"/>
        </w:rPr>
        <w:t>"</w:t>
      </w:r>
    </w:p>
    <w:p w14:paraId="5970406F" w14:textId="77777777" w:rsidR="0047167B" w:rsidRPr="007D6D58" w:rsidRDefault="0047167B" w:rsidP="0047167B">
      <w:pPr>
        <w:jc w:val="center"/>
      </w:pPr>
      <w:r>
        <w:rPr>
          <w:noProof/>
          <w:lang w:eastAsia="es-CO"/>
        </w:rPr>
        <w:drawing>
          <wp:inline distT="0" distB="0" distL="0" distR="0" wp14:anchorId="385D9813" wp14:editId="799FF142">
            <wp:extent cx="603008" cy="628266"/>
            <wp:effectExtent l="0" t="0" r="6985" b="635"/>
            <wp:docPr id="56" name="Imagen 56" descr="Garfield Cat Cartoon Lazy Sticker Anime Toy Waterproof Suitcase Sticker  Skateboard Notebook Guitar Child Toy A0581 Stickers QY32|Sticker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field Cat Cartoon Lazy Sticker Anime Toy Waterproof Suitcase Sticker  Skateboard Notebook Guitar Child Toy A0581 Stickers QY32|Stickers| -  AliExpress"/>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l="23755" t="23170" r="21990" b="20303"/>
                    <a:stretch/>
                  </pic:blipFill>
                  <pic:spPr bwMode="auto">
                    <a:xfrm>
                      <a:off x="0" y="0"/>
                      <a:ext cx="657933" cy="685491"/>
                    </a:xfrm>
                    <a:prstGeom prst="rect">
                      <a:avLst/>
                    </a:prstGeom>
                    <a:noFill/>
                    <a:ln>
                      <a:noFill/>
                    </a:ln>
                    <a:extLst>
                      <a:ext uri="{53640926-AAD7-44D8-BBD7-CCE9431645EC}">
                        <a14:shadowObscured xmlns:a14="http://schemas.microsoft.com/office/drawing/2010/main"/>
                      </a:ext>
                    </a:extLst>
                  </pic:spPr>
                </pic:pic>
              </a:graphicData>
            </a:graphic>
          </wp:inline>
        </w:drawing>
      </w:r>
      <w:r w:rsidRPr="007D6D58">
        <w:rPr>
          <w:rFonts w:ascii="Arial" w:hAnsi="Arial" w:cs="Arial"/>
          <w:lang w:val="es-MX"/>
        </w:rPr>
        <w:t>La música, como toda </w:t>
      </w:r>
      <w:hyperlink r:id="rId198" w:tooltip="Manifestación" w:history="1">
        <w:r w:rsidRPr="007D6D58">
          <w:rPr>
            <w:rStyle w:val="Hipervnculo"/>
            <w:rFonts w:ascii="Arial" w:hAnsi="Arial" w:cs="Arial"/>
            <w:lang w:val="es-MX"/>
          </w:rPr>
          <w:t>manifestación</w:t>
        </w:r>
      </w:hyperlink>
      <w:r w:rsidRPr="007D6D58">
        <w:rPr>
          <w:rFonts w:ascii="Arial" w:hAnsi="Arial" w:cs="Arial"/>
          <w:lang w:val="es-MX"/>
        </w:rPr>
        <w:t> artística, es un producto cultural con múltiples finalidades, entre otras, la de suscitar una experiencia estética en el oyente, la de expresar </w:t>
      </w:r>
      <w:hyperlink r:id="rId199" w:tooltip="Sentimientos" w:history="1">
        <w:r w:rsidRPr="007D6D58">
          <w:rPr>
            <w:rStyle w:val="Hipervnculo"/>
            <w:rFonts w:ascii="Arial" w:hAnsi="Arial" w:cs="Arial"/>
            <w:lang w:val="es-MX"/>
          </w:rPr>
          <w:t>sentimientos</w:t>
        </w:r>
      </w:hyperlink>
      <w:r w:rsidRPr="007D6D58">
        <w:rPr>
          <w:rFonts w:ascii="Arial" w:hAnsi="Arial" w:cs="Arial"/>
          <w:lang w:val="es-MX"/>
        </w:rPr>
        <w:t>, </w:t>
      </w:r>
      <w:hyperlink r:id="rId200" w:tooltip="Emoción" w:history="1">
        <w:r w:rsidRPr="007D6D58">
          <w:rPr>
            <w:rStyle w:val="Hipervnculo"/>
            <w:rFonts w:ascii="Arial" w:hAnsi="Arial" w:cs="Arial"/>
            <w:lang w:val="es-MX"/>
          </w:rPr>
          <w:t>emociones</w:t>
        </w:r>
      </w:hyperlink>
      <w:r w:rsidRPr="007D6D58">
        <w:rPr>
          <w:rFonts w:ascii="Arial" w:hAnsi="Arial" w:cs="Arial"/>
          <w:lang w:val="es-MX"/>
        </w:rPr>
        <w:t>, circunstancias, </w:t>
      </w:r>
      <w:hyperlink r:id="rId201" w:tooltip="Pensamientos" w:history="1">
        <w:r w:rsidRPr="007D6D58">
          <w:rPr>
            <w:rStyle w:val="Hipervnculo"/>
            <w:rFonts w:ascii="Arial" w:hAnsi="Arial" w:cs="Arial"/>
            <w:lang w:val="es-MX"/>
          </w:rPr>
          <w:t>pensamientos</w:t>
        </w:r>
      </w:hyperlink>
      <w:r w:rsidRPr="007D6D58">
        <w:rPr>
          <w:rFonts w:ascii="Arial" w:hAnsi="Arial" w:cs="Arial"/>
          <w:lang w:val="es-MX"/>
        </w:rPr>
        <w:t> o </w:t>
      </w:r>
      <w:hyperlink r:id="rId202" w:tooltip="Idea" w:history="1">
        <w:r w:rsidRPr="007D6D58">
          <w:rPr>
            <w:rStyle w:val="Hipervnculo"/>
            <w:rFonts w:ascii="Arial" w:hAnsi="Arial" w:cs="Arial"/>
            <w:lang w:val="es-MX"/>
          </w:rPr>
          <w:t>idea</w:t>
        </w:r>
      </w:hyperlink>
      <w:r w:rsidRPr="007D6D58">
        <w:rPr>
          <w:rFonts w:ascii="Arial" w:hAnsi="Arial" w:cs="Arial"/>
          <w:lang w:val="es-MX"/>
        </w:rPr>
        <w:t>s, y cada vez más, cumplir una importante función terapéutica a través de la </w:t>
      </w:r>
      <w:hyperlink r:id="rId203" w:tooltip="Musicoterapia" w:history="1">
        <w:r w:rsidRPr="007D6D58">
          <w:rPr>
            <w:rStyle w:val="Hipervnculo"/>
            <w:rFonts w:ascii="Arial" w:hAnsi="Arial" w:cs="Arial"/>
            <w:lang w:val="es-MX"/>
          </w:rPr>
          <w:t>musicoterapia</w:t>
        </w:r>
      </w:hyperlink>
      <w:r w:rsidRPr="007D6D58">
        <w:rPr>
          <w:rFonts w:ascii="Arial" w:hAnsi="Arial" w:cs="Arial"/>
          <w:lang w:val="es-MX"/>
        </w:rPr>
        <w:t>.</w:t>
      </w:r>
    </w:p>
    <w:p w14:paraId="4264C4B5" w14:textId="77777777" w:rsidR="0047167B" w:rsidRPr="007D6D58" w:rsidRDefault="0047167B" w:rsidP="0047167B">
      <w:pPr>
        <w:pStyle w:val="NormalWeb"/>
        <w:shd w:val="clear" w:color="auto" w:fill="FFFFFF"/>
        <w:spacing w:before="120" w:beforeAutospacing="0" w:after="120" w:afterAutospacing="0"/>
        <w:jc w:val="both"/>
        <w:rPr>
          <w:rFonts w:ascii="Arial" w:hAnsi="Arial" w:cs="Arial"/>
          <w:sz w:val="22"/>
          <w:szCs w:val="22"/>
          <w:lang w:val="es-MX"/>
        </w:rPr>
      </w:pPr>
      <w:r w:rsidRPr="007D6D58">
        <w:rPr>
          <w:rFonts w:ascii="Arial" w:hAnsi="Arial" w:cs="Arial"/>
          <w:sz w:val="22"/>
          <w:szCs w:val="22"/>
          <w:lang w:val="es-MX"/>
        </w:rPr>
        <w:t>La música, además, cumple una función de vital importancia en el desarrollo cognitivo del ser humano. Colabora con el pensamiento lógico matemático, la adquisición del lenguaje, el desarrollo </w:t>
      </w:r>
      <w:hyperlink r:id="rId204" w:tooltip="Psicomotricidad" w:history="1">
        <w:r w:rsidRPr="007D6D58">
          <w:rPr>
            <w:rStyle w:val="Hipervnculo"/>
            <w:rFonts w:ascii="Arial" w:hAnsi="Arial" w:cs="Arial"/>
            <w:sz w:val="22"/>
            <w:szCs w:val="22"/>
            <w:lang w:val="es-MX"/>
          </w:rPr>
          <w:t>psicomotriz</w:t>
        </w:r>
      </w:hyperlink>
      <w:r w:rsidRPr="007D6D58">
        <w:rPr>
          <w:rFonts w:ascii="Arial" w:hAnsi="Arial" w:cs="Arial"/>
          <w:sz w:val="22"/>
          <w:szCs w:val="22"/>
          <w:lang w:val="es-MX"/>
        </w:rPr>
        <w:t>, las </w:t>
      </w:r>
      <w:hyperlink r:id="rId205" w:tooltip="Relación interpersonal" w:history="1">
        <w:r w:rsidRPr="007D6D58">
          <w:rPr>
            <w:rStyle w:val="Hipervnculo"/>
            <w:rFonts w:ascii="Arial" w:hAnsi="Arial" w:cs="Arial"/>
            <w:sz w:val="22"/>
            <w:szCs w:val="22"/>
            <w:lang w:val="es-MX"/>
          </w:rPr>
          <w:t>relaciones interpersonales</w:t>
        </w:r>
      </w:hyperlink>
      <w:r w:rsidRPr="007D6D58">
        <w:rPr>
          <w:rFonts w:ascii="Arial" w:hAnsi="Arial" w:cs="Arial"/>
          <w:sz w:val="22"/>
          <w:szCs w:val="22"/>
          <w:lang w:val="es-MX"/>
        </w:rPr>
        <w:t xml:space="preserve"> , el aprendizaje de lenguas no nativas y a potenciar la inteligencia emocional entre otros. Por este motivo, la música debe estar presente en cualquier plan educativo ministerial moderno y </w:t>
      </w:r>
      <w:proofErr w:type="gramStart"/>
      <w:r w:rsidRPr="007D6D58">
        <w:rPr>
          <w:rFonts w:ascii="Arial" w:hAnsi="Arial" w:cs="Arial"/>
          <w:sz w:val="22"/>
          <w:szCs w:val="22"/>
          <w:lang w:val="es-MX"/>
        </w:rPr>
        <w:t>reconocida como una </w:t>
      </w:r>
      <w:hyperlink r:id="rId206" w:tooltip="Disciplina" w:history="1">
        <w:r w:rsidRPr="007D6D58">
          <w:rPr>
            <w:rStyle w:val="Hipervnculo"/>
            <w:rFonts w:ascii="Arial" w:hAnsi="Arial" w:cs="Arial"/>
            <w:sz w:val="22"/>
            <w:szCs w:val="22"/>
            <w:lang w:val="es-MX"/>
          </w:rPr>
          <w:t>disciplina</w:t>
        </w:r>
      </w:hyperlink>
      <w:proofErr w:type="gramEnd"/>
      <w:r w:rsidRPr="007D6D58">
        <w:rPr>
          <w:rFonts w:ascii="Arial" w:hAnsi="Arial" w:cs="Arial"/>
          <w:sz w:val="22"/>
          <w:szCs w:val="22"/>
          <w:lang w:val="es-MX"/>
        </w:rPr>
        <w:t> imprescindible dentro de la enseñanza obligatoria.</w:t>
      </w:r>
    </w:p>
    <w:p w14:paraId="2EDB1A30" w14:textId="77777777" w:rsidR="0047167B" w:rsidRDefault="0047167B" w:rsidP="0047167B">
      <w:pPr>
        <w:pStyle w:val="NormalWeb"/>
        <w:shd w:val="clear" w:color="auto" w:fill="FFFFFF"/>
        <w:spacing w:before="120" w:beforeAutospacing="0" w:after="120" w:afterAutospacing="0"/>
        <w:jc w:val="both"/>
        <w:rPr>
          <w:rFonts w:ascii="Arial" w:hAnsi="Arial" w:cs="Arial"/>
          <w:sz w:val="22"/>
          <w:szCs w:val="22"/>
          <w:lang w:val="es-MX"/>
        </w:rPr>
      </w:pPr>
      <w:r w:rsidRPr="007D6D58">
        <w:rPr>
          <w:rFonts w:ascii="Arial" w:hAnsi="Arial" w:cs="Arial"/>
          <w:sz w:val="22"/>
          <w:szCs w:val="22"/>
          <w:lang w:val="es-MX"/>
        </w:rPr>
        <w:t>La música es un </w:t>
      </w:r>
      <w:hyperlink r:id="rId207" w:tooltip="Estímulo" w:history="1">
        <w:r w:rsidRPr="007D6D58">
          <w:rPr>
            <w:rStyle w:val="Hipervnculo"/>
            <w:rFonts w:ascii="Arial" w:hAnsi="Arial" w:cs="Arial"/>
            <w:sz w:val="22"/>
            <w:szCs w:val="22"/>
            <w:lang w:val="es-MX"/>
          </w:rPr>
          <w:t>estímulo</w:t>
        </w:r>
      </w:hyperlink>
      <w:r w:rsidRPr="007D6D58">
        <w:rPr>
          <w:rFonts w:ascii="Arial" w:hAnsi="Arial" w:cs="Arial"/>
          <w:sz w:val="22"/>
          <w:szCs w:val="22"/>
          <w:lang w:val="es-MX"/>
        </w:rPr>
        <w:t> que afecta el campo perceptivo del individuo; así, el flujo sonoro puede cumplir con variadas funciones (entretenimiento, comunicación, ambientación, diversión, etc.).</w:t>
      </w:r>
    </w:p>
    <w:p w14:paraId="26887363" w14:textId="77777777" w:rsidR="0047167B" w:rsidRDefault="0047167B" w:rsidP="0047167B">
      <w:pPr>
        <w:pStyle w:val="NormalWeb"/>
        <w:shd w:val="clear" w:color="auto" w:fill="FFFFFF"/>
        <w:spacing w:before="120" w:beforeAutospacing="0" w:after="120" w:afterAutospacing="0"/>
        <w:jc w:val="both"/>
        <w:rPr>
          <w:rFonts w:ascii="Verdana" w:hAnsi="Verdana" w:cs="Arial"/>
          <w:b/>
          <w:color w:val="000000"/>
          <w:lang w:val="es-MX"/>
        </w:rPr>
      </w:pPr>
    </w:p>
    <w:p w14:paraId="5BBF6F89" w14:textId="77777777" w:rsidR="0047167B" w:rsidRPr="00EB0D0B" w:rsidRDefault="0047167B" w:rsidP="0047167B">
      <w:pPr>
        <w:pStyle w:val="NormalWeb"/>
        <w:shd w:val="clear" w:color="auto" w:fill="FFFFFF"/>
        <w:spacing w:before="120" w:beforeAutospacing="0" w:after="120" w:afterAutospacing="0"/>
        <w:jc w:val="both"/>
        <w:rPr>
          <w:rFonts w:ascii="Arial" w:hAnsi="Arial" w:cs="Arial"/>
          <w:i/>
          <w:sz w:val="22"/>
          <w:szCs w:val="22"/>
          <w:u w:val="single"/>
          <w:lang w:val="es-MX"/>
        </w:rPr>
      </w:pPr>
      <w:r w:rsidRPr="00EB0D0B">
        <w:rPr>
          <w:rFonts w:ascii="Verdana" w:hAnsi="Verdana" w:cs="Arial"/>
          <w:b/>
          <w:i/>
          <w:color w:val="000000"/>
          <w:sz w:val="22"/>
          <w:szCs w:val="22"/>
          <w:u w:val="single"/>
          <w:lang w:val="es-MX"/>
        </w:rPr>
        <w:t>Estas son definiciones de MUSICA existen muchos tipos o variedades musicales cuyos principios fundamentales son la MELODIA, la ARMONIA y el RITMO</w:t>
      </w:r>
    </w:p>
    <w:p w14:paraId="5A26BB0D" w14:textId="77777777" w:rsidR="0047167B" w:rsidRDefault="0047167B" w:rsidP="0047167B">
      <w:pPr>
        <w:jc w:val="center"/>
        <w:rPr>
          <w:rFonts w:ascii="Arial" w:hAnsi="Arial" w:cs="Arial"/>
          <w:color w:val="000000"/>
          <w:lang w:val="es-MX"/>
        </w:rPr>
      </w:pPr>
    </w:p>
    <w:p w14:paraId="1AE2CB39" w14:textId="77777777" w:rsidR="0047167B" w:rsidRDefault="0047167B" w:rsidP="0047167B">
      <w:pPr>
        <w:jc w:val="center"/>
        <w:rPr>
          <w:rFonts w:ascii="Arial" w:hAnsi="Arial" w:cs="Arial"/>
          <w:color w:val="000000"/>
          <w:lang w:val="es-MX"/>
        </w:rPr>
      </w:pPr>
      <w:r w:rsidRPr="0004154B">
        <w:rPr>
          <w:rFonts w:ascii="Arial" w:hAnsi="Arial" w:cs="Arial"/>
          <w:color w:val="000000"/>
          <w:lang w:val="es-MX"/>
        </w:rPr>
        <w:t>ELEMENTOS DE LA MUSICA</w:t>
      </w:r>
      <w:r>
        <w:rPr>
          <w:rFonts w:ascii="Arial" w:hAnsi="Arial" w:cs="Arial"/>
          <w:color w:val="000000"/>
          <w:lang w:val="es-MX"/>
        </w:rPr>
        <w:t xml:space="preserve"> </w:t>
      </w:r>
    </w:p>
    <w:p w14:paraId="099B19F5" w14:textId="77777777" w:rsidR="0047167B" w:rsidRPr="00570A52" w:rsidRDefault="0047167B" w:rsidP="0047167B">
      <w:pPr>
        <w:pStyle w:val="Prrafodelista"/>
        <w:numPr>
          <w:ilvl w:val="0"/>
          <w:numId w:val="43"/>
        </w:numPr>
        <w:jc w:val="both"/>
        <w:rPr>
          <w:rFonts w:ascii="Arial" w:hAnsi="Arial" w:cs="Arial"/>
          <w:color w:val="000000"/>
          <w:lang w:val="es-MX"/>
        </w:rPr>
      </w:pPr>
      <w:r w:rsidRPr="00570A52">
        <w:rPr>
          <w:rFonts w:ascii="Arial" w:hAnsi="Arial" w:cs="Arial"/>
          <w:b/>
          <w:color w:val="202122"/>
        </w:rPr>
        <w:t>LA </w:t>
      </w:r>
      <w:hyperlink r:id="rId208" w:tooltip="Melodía" w:history="1">
        <w:r w:rsidRPr="00570A52">
          <w:rPr>
            <w:rStyle w:val="Hipervnculo"/>
            <w:rFonts w:ascii="Arial" w:hAnsi="Arial" w:cs="Arial"/>
            <w:b/>
            <w:color w:val="0B0080"/>
          </w:rPr>
          <w:t>MELODÍA</w:t>
        </w:r>
      </w:hyperlink>
      <w:r w:rsidRPr="00570A52">
        <w:rPr>
          <w:rFonts w:ascii="Arial" w:hAnsi="Arial" w:cs="Arial"/>
          <w:color w:val="202122"/>
        </w:rPr>
        <w:t> es un conjunto de sonidos —concebidos dentro de un ámbito sonoro particular— que suenan sucesivamente uno después de otro (concepción horizontal), y que se percibe con identidad y sentido propio. También los silencios forman parte de la estructura de la melodía, poniendo pausas al "discurso melódico". El resultado es como una frase bien construida semántica y gramaticalmente. Es discutible —en este sentido— si una secuencia dodecafónica podría ser considerada una melodía o no. Cuando hay dos o más melodías simultáneas se denomina </w:t>
      </w:r>
      <w:hyperlink r:id="rId209" w:tooltip="Contrapunto" w:history="1">
        <w:r w:rsidRPr="00570A52">
          <w:rPr>
            <w:rStyle w:val="Hipervnculo"/>
            <w:rFonts w:ascii="Arial" w:hAnsi="Arial" w:cs="Arial"/>
            <w:color w:val="0B0080"/>
          </w:rPr>
          <w:t>contrapunto</w:t>
        </w:r>
      </w:hyperlink>
      <w:r w:rsidRPr="00570A52">
        <w:rPr>
          <w:rFonts w:ascii="Arial" w:hAnsi="Arial" w:cs="Arial"/>
          <w:color w:val="202122"/>
        </w:rPr>
        <w:t>.</w:t>
      </w:r>
    </w:p>
    <w:p w14:paraId="1E3F9416" w14:textId="77777777" w:rsidR="0047167B" w:rsidRPr="00570A52" w:rsidRDefault="0047167B" w:rsidP="0047167B">
      <w:pPr>
        <w:pStyle w:val="Prrafodelista"/>
        <w:numPr>
          <w:ilvl w:val="0"/>
          <w:numId w:val="43"/>
        </w:numPr>
        <w:jc w:val="both"/>
        <w:rPr>
          <w:rFonts w:ascii="Arial" w:hAnsi="Arial" w:cs="Arial"/>
          <w:color w:val="000000"/>
          <w:lang w:val="es-MX"/>
        </w:rPr>
      </w:pPr>
      <w:r w:rsidRPr="00570A52">
        <w:rPr>
          <w:rFonts w:ascii="Arial" w:hAnsi="Arial" w:cs="Arial"/>
          <w:b/>
          <w:color w:val="202122"/>
        </w:rPr>
        <w:t>LA </w:t>
      </w:r>
      <w:hyperlink r:id="rId210" w:tooltip="Armonía" w:history="1">
        <w:r w:rsidRPr="00570A52">
          <w:rPr>
            <w:rStyle w:val="Hipervnculo"/>
            <w:rFonts w:ascii="Arial" w:hAnsi="Arial" w:cs="Arial"/>
            <w:b/>
            <w:color w:val="0B0080"/>
          </w:rPr>
          <w:t>ARMONÍA</w:t>
        </w:r>
      </w:hyperlink>
      <w:r w:rsidRPr="00570A52">
        <w:rPr>
          <w:rFonts w:ascii="Arial" w:hAnsi="Arial" w:cs="Arial"/>
          <w:color w:val="202122"/>
        </w:rPr>
        <w:t>, bajo una concepción vertical de la sonoridad, y cuya unidad básica es el </w:t>
      </w:r>
      <w:hyperlink r:id="rId211" w:tooltip="Acorde" w:history="1">
        <w:r w:rsidRPr="00570A52">
          <w:rPr>
            <w:rStyle w:val="Hipervnculo"/>
            <w:rFonts w:ascii="Arial" w:hAnsi="Arial" w:cs="Arial"/>
            <w:color w:val="0B0080"/>
          </w:rPr>
          <w:t>acorde</w:t>
        </w:r>
      </w:hyperlink>
      <w:r w:rsidRPr="00570A52">
        <w:rPr>
          <w:rFonts w:ascii="Arial" w:hAnsi="Arial" w:cs="Arial"/>
          <w:color w:val="202122"/>
        </w:rPr>
        <w:t> o </w:t>
      </w:r>
      <w:hyperlink r:id="rId212" w:tooltip="Tríada (música)" w:history="1">
        <w:r w:rsidRPr="00570A52">
          <w:rPr>
            <w:rStyle w:val="Hipervnculo"/>
            <w:rFonts w:ascii="Arial" w:hAnsi="Arial" w:cs="Arial"/>
            <w:color w:val="0B0080"/>
          </w:rPr>
          <w:t>tríada</w:t>
        </w:r>
      </w:hyperlink>
      <w:r w:rsidRPr="00570A52">
        <w:rPr>
          <w:rFonts w:ascii="Arial" w:hAnsi="Arial" w:cs="Arial"/>
          <w:color w:val="202122"/>
        </w:rPr>
        <w:t>, regula la concordancia entre sonidos que suenan simultáneamente y su enlace con sonidos vecinos.</w:t>
      </w:r>
    </w:p>
    <w:p w14:paraId="0820DFCB" w14:textId="77777777" w:rsidR="0047167B" w:rsidRPr="00570A52" w:rsidRDefault="0047167B" w:rsidP="0047167B">
      <w:pPr>
        <w:pStyle w:val="Prrafodelista"/>
        <w:numPr>
          <w:ilvl w:val="0"/>
          <w:numId w:val="43"/>
        </w:numPr>
        <w:jc w:val="both"/>
        <w:rPr>
          <w:rFonts w:ascii="Arial" w:hAnsi="Arial" w:cs="Arial"/>
          <w:color w:val="000000"/>
          <w:lang w:val="es-MX"/>
        </w:rPr>
      </w:pPr>
      <w:r w:rsidRPr="00570A52">
        <w:rPr>
          <w:rFonts w:ascii="Arial" w:hAnsi="Arial" w:cs="Arial"/>
          <w:b/>
          <w:color w:val="202122"/>
        </w:rPr>
        <w:t>EL </w:t>
      </w:r>
      <w:hyperlink r:id="rId213" w:tooltip="Ritmo" w:history="1">
        <w:r w:rsidRPr="00570A52">
          <w:rPr>
            <w:rStyle w:val="Hipervnculo"/>
            <w:rFonts w:ascii="Arial" w:hAnsi="Arial" w:cs="Arial"/>
            <w:b/>
            <w:color w:val="0B0080"/>
          </w:rPr>
          <w:t>RITMO</w:t>
        </w:r>
      </w:hyperlink>
      <w:r w:rsidRPr="00570A52">
        <w:rPr>
          <w:rFonts w:ascii="Arial" w:hAnsi="Arial" w:cs="Arial"/>
          <w:color w:val="202122"/>
        </w:rPr>
        <w:t>, es el resultado final de los elementos anteriores, a veces con variaciones muy notorias, pero en una muy general apreciación se trata de la capacidad de generar contraste en la música, esto es provocado por las diferentes dinámicas, timbres, texturas y sonidos. En la práctica se refiere a la </w:t>
      </w:r>
      <w:hyperlink r:id="rId214" w:tooltip="Acentuación (música)" w:history="1">
        <w:r w:rsidRPr="00570A52">
          <w:rPr>
            <w:rStyle w:val="Hipervnculo"/>
            <w:rFonts w:ascii="Arial" w:hAnsi="Arial" w:cs="Arial"/>
            <w:color w:val="0B0080"/>
          </w:rPr>
          <w:t>acentuación</w:t>
        </w:r>
      </w:hyperlink>
      <w:r w:rsidRPr="00570A52">
        <w:rPr>
          <w:rFonts w:ascii="Arial" w:hAnsi="Arial" w:cs="Arial"/>
          <w:color w:val="202122"/>
        </w:rPr>
        <w:t> del sonido y la distancia temporal que hay entre el comienzo y el fin del mismo o, dicho de otra manera, su duración.</w:t>
      </w:r>
    </w:p>
    <w:p w14:paraId="70363361" w14:textId="77777777" w:rsidR="0047167B" w:rsidRPr="0047167B" w:rsidRDefault="0047167B" w:rsidP="0047167B">
      <w:pPr>
        <w:rPr>
          <w:rFonts w:ascii="Verdana" w:hAnsi="Verdana" w:cs="Arial"/>
          <w:b/>
          <w:color w:val="000000"/>
        </w:rPr>
      </w:pPr>
      <w:proofErr w:type="gramStart"/>
      <w:r w:rsidRPr="00570A52">
        <w:rPr>
          <w:rFonts w:ascii="Verdana" w:hAnsi="Verdana" w:cs="Arial"/>
          <w:b/>
          <w:color w:val="000000"/>
          <w:lang w:val="es-MX"/>
        </w:rPr>
        <w:t>iniciaremos</w:t>
      </w:r>
      <w:proofErr w:type="gramEnd"/>
      <w:r w:rsidRPr="00570A52">
        <w:rPr>
          <w:rFonts w:ascii="Verdana" w:hAnsi="Verdana" w:cs="Arial"/>
          <w:b/>
          <w:color w:val="000000"/>
          <w:lang w:val="es-MX"/>
        </w:rPr>
        <w:t xml:space="preserve"> con la más antigua</w:t>
      </w:r>
      <w:r>
        <w:rPr>
          <w:rFonts w:ascii="Verdana" w:hAnsi="Verdana" w:cs="Arial"/>
          <w:b/>
          <w:color w:val="000000"/>
          <w:lang w:val="es-MX"/>
        </w:rPr>
        <w:t xml:space="preserve">                                     </w:t>
      </w:r>
    </w:p>
    <w:p w14:paraId="6A5DF8C3" w14:textId="77777777" w:rsidR="0047167B" w:rsidRPr="00570A52" w:rsidRDefault="0047167B" w:rsidP="0047167B">
      <w:pPr>
        <w:jc w:val="center"/>
        <w:rPr>
          <w:rFonts w:ascii="Arial" w:hAnsi="Arial" w:cs="Arial"/>
        </w:rPr>
      </w:pPr>
      <w:r w:rsidRPr="00570A52">
        <w:rPr>
          <w:rFonts w:ascii="Verdana" w:hAnsi="Verdana" w:cs="Arial"/>
          <w:b/>
          <w:color w:val="000000"/>
          <w:lang w:val="es-MX"/>
        </w:rPr>
        <w:t>LA MÚSICA CLASICA</w:t>
      </w:r>
      <w:r w:rsidRPr="00570A52">
        <w:rPr>
          <w:noProof/>
          <w:lang w:val="es-MX"/>
        </w:rPr>
        <w:t xml:space="preserve"> </w:t>
      </w:r>
    </w:p>
    <w:p w14:paraId="321D39AA" w14:textId="77777777" w:rsidR="0047167B" w:rsidRDefault="0047167B" w:rsidP="0047167B">
      <w:pPr>
        <w:pStyle w:val="Prrafodelista"/>
        <w:jc w:val="both"/>
        <w:rPr>
          <w:rFonts w:ascii="Arial" w:hAnsi="Arial" w:cs="Arial"/>
        </w:rPr>
      </w:pPr>
      <w:r w:rsidRPr="00570A52">
        <w:rPr>
          <w:rFonts w:ascii="Arial" w:hAnsi="Arial" w:cs="Arial"/>
        </w:rPr>
        <w:t xml:space="preserve">Surgió tomando elementos de otras tradiciones musicales como: la antigua Grecia, antigua Roma (sobre todo por sus contribuciones teóricas) y la música de la iglesia católica (principalmente el Canto Gregoriano). Los hitos que definieron su rumbo, sin embargo, fue el descubrimiento y posterior desarrollo de la polifonía, así como el posterior desarrollo de la armonía, la revolución musical conocida como el </w:t>
      </w:r>
      <w:proofErr w:type="spellStart"/>
      <w:r w:rsidRPr="00570A52">
        <w:rPr>
          <w:rFonts w:ascii="Arial" w:hAnsi="Arial" w:cs="Arial"/>
          <w:b/>
        </w:rPr>
        <w:t>ArsNovay</w:t>
      </w:r>
      <w:proofErr w:type="spellEnd"/>
      <w:r w:rsidRPr="00570A52">
        <w:rPr>
          <w:rFonts w:ascii="Arial" w:hAnsi="Arial" w:cs="Arial"/>
        </w:rPr>
        <w:t xml:space="preserve"> la evolución de la notación musical además del estudio de la estética musical, además del estudio de la estética musical.  Con la era de los descubrimientos que comenzó en el siglo XV y posterior colonialismo, la música clásica llego a otros continentes y sufrió una síntesis con las tradiciones musicales de los nuevos territorios </w:t>
      </w:r>
    </w:p>
    <w:p w14:paraId="263A0D05" w14:textId="77777777" w:rsidR="0047167B" w:rsidRDefault="0047167B" w:rsidP="0047167B">
      <w:pPr>
        <w:jc w:val="center"/>
        <w:rPr>
          <w:rFonts w:ascii="Trebuchet MS" w:hAnsi="Trebuchet MS"/>
          <w:color w:val="EEEEEE"/>
          <w:sz w:val="27"/>
          <w:szCs w:val="27"/>
          <w:shd w:val="clear" w:color="auto" w:fill="000000"/>
        </w:rPr>
      </w:pPr>
      <w:r>
        <w:rPr>
          <w:noProof/>
          <w:lang w:eastAsia="es-CO"/>
        </w:rPr>
        <w:drawing>
          <wp:inline distT="0" distB="0" distL="0" distR="0" wp14:anchorId="07F76173" wp14:editId="38621E9E">
            <wp:extent cx="2088210" cy="1257300"/>
            <wp:effectExtent l="0" t="0" r="7620" b="0"/>
            <wp:docPr id="57" name="Imagen 57" descr="https://upload.wikimedia.org/wikipedia/commons/f/f6/Balen_Minerva_among_the_Muses_%28detai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https://upload.wikimedia.org/wikipedia/commons/f/f6/Balen_Minerva_among_the_Muses_%28detail%29.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117979" cy="1275224"/>
                    </a:xfrm>
                    <a:prstGeom prst="rect">
                      <a:avLst/>
                    </a:prstGeom>
                    <a:noFill/>
                    <a:ln>
                      <a:noFill/>
                    </a:ln>
                  </pic:spPr>
                </pic:pic>
              </a:graphicData>
            </a:graphic>
          </wp:inline>
        </w:drawing>
      </w:r>
      <w:hyperlink r:id="rId216" w:tooltip="Atenea" w:history="1">
        <w:r w:rsidRPr="00EC66EE">
          <w:rPr>
            <w:rStyle w:val="Hipervnculo"/>
            <w:rFonts w:ascii="Arial" w:hAnsi="Arial" w:cs="Arial"/>
            <w:sz w:val="19"/>
            <w:szCs w:val="19"/>
            <w:shd w:val="clear" w:color="auto" w:fill="F8F9FA"/>
          </w:rPr>
          <w:t>Atenea</w:t>
        </w:r>
      </w:hyperlink>
      <w:r w:rsidRPr="00EC66EE">
        <w:rPr>
          <w:rFonts w:ascii="Arial" w:hAnsi="Arial" w:cs="Arial"/>
          <w:sz w:val="19"/>
          <w:szCs w:val="19"/>
          <w:shd w:val="clear" w:color="auto" w:fill="F8F9FA"/>
        </w:rPr>
        <w:t> </w:t>
      </w:r>
      <w:r w:rsidRPr="00EC66EE">
        <w:rPr>
          <w:rFonts w:ascii="Arial" w:hAnsi="Arial" w:cs="Arial"/>
          <w:i/>
          <w:iCs/>
          <w:sz w:val="19"/>
          <w:szCs w:val="19"/>
          <w:shd w:val="clear" w:color="auto" w:fill="F8F9FA"/>
        </w:rPr>
        <w:t>(Minerva)</w:t>
      </w:r>
      <w:r w:rsidRPr="00EC66EE">
        <w:rPr>
          <w:rFonts w:ascii="Arial" w:hAnsi="Arial" w:cs="Arial"/>
          <w:sz w:val="19"/>
          <w:szCs w:val="19"/>
          <w:shd w:val="clear" w:color="auto" w:fill="F8F9FA"/>
        </w:rPr>
        <w:t> y las </w:t>
      </w:r>
      <w:hyperlink r:id="rId217" w:tooltip="Euterpe" w:history="1">
        <w:r w:rsidRPr="00EC66EE">
          <w:rPr>
            <w:rStyle w:val="Hipervnculo"/>
            <w:rFonts w:ascii="Arial" w:hAnsi="Arial" w:cs="Arial"/>
            <w:sz w:val="19"/>
            <w:szCs w:val="19"/>
            <w:shd w:val="clear" w:color="auto" w:fill="F8F9FA"/>
          </w:rPr>
          <w:t>Nueve Musas</w:t>
        </w:r>
      </w:hyperlink>
      <w:r w:rsidRPr="00EC66EE">
        <w:rPr>
          <w:rFonts w:ascii="Arial" w:hAnsi="Arial" w:cs="Arial"/>
          <w:sz w:val="19"/>
          <w:szCs w:val="19"/>
          <w:shd w:val="clear" w:color="auto" w:fill="F8F9FA"/>
        </w:rPr>
        <w:t> inspiradoras. De la palabra «musa» proviene «música»</w:t>
      </w:r>
    </w:p>
    <w:p w14:paraId="1C123FA0" w14:textId="77777777" w:rsidR="0047167B" w:rsidRDefault="0047167B" w:rsidP="0047167B">
      <w:pPr>
        <w:rPr>
          <w:rFonts w:ascii="Trebuchet MS" w:hAnsi="Trebuchet MS"/>
          <w:color w:val="EEEEEE"/>
          <w:sz w:val="27"/>
          <w:szCs w:val="27"/>
          <w:shd w:val="clear" w:color="auto" w:fill="000000"/>
        </w:rPr>
      </w:pPr>
    </w:p>
    <w:p w14:paraId="031FA98E" w14:textId="77777777" w:rsidR="0047167B" w:rsidRPr="00BC681A" w:rsidRDefault="0047167B" w:rsidP="0047167B">
      <w:pPr>
        <w:jc w:val="center"/>
        <w:rPr>
          <w:rFonts w:ascii="Arial" w:hAnsi="Arial" w:cs="Arial"/>
          <w:b/>
        </w:rPr>
      </w:pPr>
      <w:r w:rsidRPr="00BC681A">
        <w:rPr>
          <w:rFonts w:ascii="Arial" w:hAnsi="Arial" w:cs="Arial"/>
          <w:b/>
        </w:rPr>
        <w:t>INSTRUMENTACION</w:t>
      </w:r>
    </w:p>
    <w:p w14:paraId="70B86A8D" w14:textId="77777777" w:rsidR="0047167B" w:rsidRDefault="0047167B" w:rsidP="0047167B">
      <w:pPr>
        <w:jc w:val="center"/>
        <w:rPr>
          <w:rFonts w:ascii="Arial" w:hAnsi="Arial" w:cs="Arial"/>
          <w:b/>
          <w:color w:val="281B13"/>
          <w:lang w:val="es-MX"/>
        </w:rPr>
      </w:pPr>
      <w:r>
        <w:rPr>
          <w:noProof/>
          <w:lang w:eastAsia="es-CO"/>
        </w:rPr>
        <w:drawing>
          <wp:inline distT="0" distB="0" distL="0" distR="0" wp14:anchorId="273D62D3" wp14:editId="790500CE">
            <wp:extent cx="3759200" cy="1057275"/>
            <wp:effectExtent l="0" t="0" r="0" b="9525"/>
            <wp:docPr id="58" name="Imagen 58" descr="https://sites.google.com/site/iniciodelamusicaclasica/_/rsrc/1468848718683/historia-de-la-musica-clasica/escenario_instrumentos.jpg?height=9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https://sites.google.com/site/iniciodelamusicaclasica/_/rsrc/1468848718683/historia-de-la-musica-clasica/escenario_instrumentos.jpg?height=90&amp;width=32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59894" cy="1057470"/>
                    </a:xfrm>
                    <a:prstGeom prst="rect">
                      <a:avLst/>
                    </a:prstGeom>
                    <a:noFill/>
                    <a:ln>
                      <a:noFill/>
                    </a:ln>
                  </pic:spPr>
                </pic:pic>
              </a:graphicData>
            </a:graphic>
          </wp:inline>
        </w:drawing>
      </w:r>
    </w:p>
    <w:p w14:paraId="6DDC8561" w14:textId="77777777" w:rsidR="0047167B" w:rsidRPr="006F2785" w:rsidRDefault="0047167B" w:rsidP="0047167B">
      <w:pPr>
        <w:jc w:val="both"/>
        <w:rPr>
          <w:rFonts w:ascii="Arial" w:hAnsi="Arial" w:cs="Arial"/>
        </w:rPr>
      </w:pPr>
      <w:r w:rsidRPr="006F2785">
        <w:rPr>
          <w:rFonts w:ascii="Arial" w:hAnsi="Arial" w:cs="Arial"/>
        </w:rPr>
        <w:t xml:space="preserve">Los compositores clásicos aspiran imbuir a su música de una relación muy profunda entre su contenido afectivo (emocional), y los medios con los que lo logra. Muchas de las obras clásicas más elogiadas hacen uso del desarrollo musical, el proceso por el que un germen, idea o motivo musical es repetido en distintos contextos, o </w:t>
      </w:r>
      <w:proofErr w:type="gramStart"/>
      <w:r w:rsidRPr="006F2785">
        <w:rPr>
          <w:rFonts w:ascii="Arial" w:hAnsi="Arial" w:cs="Arial"/>
        </w:rPr>
        <w:t>alterados</w:t>
      </w:r>
      <w:proofErr w:type="gramEnd"/>
      <w:r w:rsidRPr="006F2785">
        <w:rPr>
          <w:rFonts w:ascii="Arial" w:hAnsi="Arial" w:cs="Arial"/>
        </w:rPr>
        <w:t xml:space="preserve"> de tal manera que la mente del oyente, conscientemente o no, compara las diferentes versiones. Los géneros clásicos de la </w:t>
      </w:r>
      <w:hyperlink r:id="rId219" w:tooltip="Forma sonata" w:history="1">
        <w:r w:rsidRPr="006F2785">
          <w:rPr>
            <w:rStyle w:val="Hipervnculo"/>
            <w:rFonts w:ascii="Arial" w:hAnsi="Arial" w:cs="Arial"/>
          </w:rPr>
          <w:t>forma sonata</w:t>
        </w:r>
      </w:hyperlink>
      <w:r w:rsidRPr="006F2785">
        <w:rPr>
          <w:rFonts w:ascii="Arial" w:hAnsi="Arial" w:cs="Arial"/>
        </w:rPr>
        <w:t> y la </w:t>
      </w:r>
      <w:hyperlink r:id="rId220" w:tooltip="Fuga" w:history="1">
        <w:r w:rsidRPr="006F2785">
          <w:rPr>
            <w:rStyle w:val="Hipervnculo"/>
            <w:rFonts w:ascii="Arial" w:hAnsi="Arial" w:cs="Arial"/>
          </w:rPr>
          <w:t>fuga</w:t>
        </w:r>
      </w:hyperlink>
      <w:r w:rsidRPr="006F2785">
        <w:rPr>
          <w:rFonts w:ascii="Arial" w:hAnsi="Arial" w:cs="Arial"/>
        </w:rPr>
        <w:t> emplean rigurosamente formas de desarrollo musical.  Generalmente, las obras de música clásica muestran una gran complejidad musical gracias al uso que hace el compositor del </w:t>
      </w:r>
      <w:hyperlink r:id="rId221" w:tooltip="Desarrollo (música) (aún no redactado)" w:history="1">
        <w:r w:rsidRPr="006F2785">
          <w:rPr>
            <w:rStyle w:val="Hipervnculo"/>
            <w:rFonts w:ascii="Arial" w:hAnsi="Arial" w:cs="Arial"/>
          </w:rPr>
          <w:t>desarrollo</w:t>
        </w:r>
      </w:hyperlink>
      <w:r w:rsidRPr="006F2785">
        <w:rPr>
          <w:rFonts w:ascii="Arial" w:hAnsi="Arial" w:cs="Arial"/>
        </w:rPr>
        <w:t>, </w:t>
      </w:r>
      <w:hyperlink r:id="rId222" w:tooltip="Modulación (música)" w:history="1">
        <w:r w:rsidRPr="006F2785">
          <w:rPr>
            <w:rStyle w:val="Hipervnculo"/>
            <w:rFonts w:ascii="Arial" w:hAnsi="Arial" w:cs="Arial"/>
          </w:rPr>
          <w:t>modulación</w:t>
        </w:r>
      </w:hyperlink>
      <w:r w:rsidRPr="006F2785">
        <w:rPr>
          <w:rFonts w:ascii="Arial" w:hAnsi="Arial" w:cs="Arial"/>
        </w:rPr>
        <w:t> (cambios de </w:t>
      </w:r>
      <w:hyperlink r:id="rId223" w:tooltip="Tonalidad (música)" w:history="1">
        <w:r w:rsidRPr="006F2785">
          <w:rPr>
            <w:rStyle w:val="Hipervnculo"/>
            <w:rFonts w:ascii="Arial" w:hAnsi="Arial" w:cs="Arial"/>
          </w:rPr>
          <w:t>tonalidad</w:t>
        </w:r>
      </w:hyperlink>
      <w:r w:rsidRPr="006F2785">
        <w:rPr>
          <w:rFonts w:ascii="Arial" w:hAnsi="Arial" w:cs="Arial"/>
        </w:rPr>
        <w:t>), </w:t>
      </w:r>
      <w:hyperlink r:id="rId224" w:tooltip="Variación (música)" w:history="1">
        <w:r w:rsidRPr="006F2785">
          <w:rPr>
            <w:rStyle w:val="Hipervnculo"/>
            <w:rFonts w:ascii="Arial" w:hAnsi="Arial" w:cs="Arial"/>
          </w:rPr>
          <w:t>variación</w:t>
        </w:r>
      </w:hyperlink>
      <w:r w:rsidRPr="006F2785">
        <w:rPr>
          <w:rFonts w:ascii="Arial" w:hAnsi="Arial" w:cs="Arial"/>
        </w:rPr>
        <w:t> antes que la exacta </w:t>
      </w:r>
      <w:hyperlink r:id="rId225" w:tooltip="Repetición (música)" w:history="1">
        <w:r w:rsidRPr="006F2785">
          <w:rPr>
            <w:rStyle w:val="Hipervnculo"/>
            <w:rFonts w:ascii="Arial" w:hAnsi="Arial" w:cs="Arial"/>
          </w:rPr>
          <w:t>repetición</w:t>
        </w:r>
      </w:hyperlink>
      <w:r w:rsidRPr="006F2785">
        <w:rPr>
          <w:rFonts w:ascii="Arial" w:hAnsi="Arial" w:cs="Arial"/>
        </w:rPr>
        <w:t>, frases musicales que no siempre tienen la misma longitud, </w:t>
      </w:r>
      <w:hyperlink r:id="rId226" w:tooltip="Contrapunto" w:history="1">
        <w:r w:rsidRPr="006F2785">
          <w:rPr>
            <w:rStyle w:val="Hipervnculo"/>
            <w:rFonts w:ascii="Arial" w:hAnsi="Arial" w:cs="Arial"/>
          </w:rPr>
          <w:t>contrapunto</w:t>
        </w:r>
      </w:hyperlink>
      <w:r w:rsidRPr="006F2785">
        <w:rPr>
          <w:rFonts w:ascii="Arial" w:hAnsi="Arial" w:cs="Arial"/>
        </w:rPr>
        <w:t>, </w:t>
      </w:r>
      <w:hyperlink r:id="rId227" w:tooltip="Polifonía" w:history="1">
        <w:r w:rsidRPr="006F2785">
          <w:rPr>
            <w:rStyle w:val="Hipervnculo"/>
            <w:rFonts w:ascii="Arial" w:hAnsi="Arial" w:cs="Arial"/>
          </w:rPr>
          <w:t>polifonía</w:t>
        </w:r>
      </w:hyperlink>
      <w:r w:rsidRPr="006F2785">
        <w:rPr>
          <w:rFonts w:ascii="Arial" w:hAnsi="Arial" w:cs="Arial"/>
        </w:rPr>
        <w:t> y una </w:t>
      </w:r>
      <w:hyperlink r:id="rId228" w:tooltip="Armonía" w:history="1">
        <w:r w:rsidRPr="006F2785">
          <w:rPr>
            <w:rStyle w:val="Hipervnculo"/>
            <w:rFonts w:ascii="Arial" w:hAnsi="Arial" w:cs="Arial"/>
          </w:rPr>
          <w:t>armonía</w:t>
        </w:r>
      </w:hyperlink>
      <w:r w:rsidRPr="006F2785">
        <w:rPr>
          <w:rFonts w:ascii="Arial" w:hAnsi="Arial" w:cs="Arial"/>
        </w:rPr>
        <w:t> sofisticada. Además, muchas obras clásicas bastante largas (de 30 minutos a 3 horas) son construidas a partir de jerarquías de unidades más pequeñas: las </w:t>
      </w:r>
      <w:hyperlink r:id="rId229" w:tooltip="Frase (música)" w:history="1">
        <w:r w:rsidRPr="006F2785">
          <w:rPr>
            <w:rStyle w:val="Hipervnculo"/>
            <w:rFonts w:ascii="Arial" w:hAnsi="Arial" w:cs="Arial"/>
          </w:rPr>
          <w:t>frases</w:t>
        </w:r>
      </w:hyperlink>
      <w:r w:rsidRPr="006F2785">
        <w:rPr>
          <w:rFonts w:ascii="Arial" w:hAnsi="Arial" w:cs="Arial"/>
        </w:rPr>
        <w:t>, los </w:t>
      </w:r>
      <w:hyperlink r:id="rId230" w:tooltip="Periodo (música) (aún no redactado)" w:history="1">
        <w:r w:rsidRPr="006F2785">
          <w:rPr>
            <w:rStyle w:val="Hipervnculo"/>
            <w:rFonts w:ascii="Arial" w:hAnsi="Arial" w:cs="Arial"/>
          </w:rPr>
          <w:t>periodos</w:t>
        </w:r>
      </w:hyperlink>
      <w:r w:rsidRPr="006F2785">
        <w:rPr>
          <w:rFonts w:ascii="Arial" w:hAnsi="Arial" w:cs="Arial"/>
        </w:rPr>
        <w:t>, las </w:t>
      </w:r>
      <w:hyperlink r:id="rId231" w:tooltip="Sección (música)" w:history="1">
        <w:r w:rsidRPr="006F2785">
          <w:rPr>
            <w:rStyle w:val="Hipervnculo"/>
            <w:rFonts w:ascii="Arial" w:hAnsi="Arial" w:cs="Arial"/>
          </w:rPr>
          <w:t>secciones</w:t>
        </w:r>
      </w:hyperlink>
      <w:r w:rsidRPr="006F2785">
        <w:rPr>
          <w:rFonts w:ascii="Arial" w:hAnsi="Arial" w:cs="Arial"/>
        </w:rPr>
        <w:t> y los </w:t>
      </w:r>
      <w:hyperlink r:id="rId232" w:tooltip="Movimiento (música)" w:history="1">
        <w:r w:rsidRPr="006F2785">
          <w:rPr>
            <w:rStyle w:val="Hipervnculo"/>
            <w:rFonts w:ascii="Arial" w:hAnsi="Arial" w:cs="Arial"/>
          </w:rPr>
          <w:t>movimientos</w:t>
        </w:r>
      </w:hyperlink>
      <w:r w:rsidRPr="006F2785">
        <w:rPr>
          <w:rFonts w:ascii="Arial" w:hAnsi="Arial" w:cs="Arial"/>
        </w:rPr>
        <w:t>. El </w:t>
      </w:r>
      <w:hyperlink r:id="rId233" w:tooltip="Análisis schenkeriano (aún no redactado)" w:history="1">
        <w:r w:rsidRPr="006F2785">
          <w:rPr>
            <w:rStyle w:val="Hipervnculo"/>
            <w:rFonts w:ascii="Arial" w:hAnsi="Arial" w:cs="Arial"/>
          </w:rPr>
          <w:t xml:space="preserve">análisis </w:t>
        </w:r>
        <w:proofErr w:type="spellStart"/>
        <w:r w:rsidRPr="006F2785">
          <w:rPr>
            <w:rStyle w:val="Hipervnculo"/>
            <w:rFonts w:ascii="Arial" w:hAnsi="Arial" w:cs="Arial"/>
          </w:rPr>
          <w:t>schenkeriano</w:t>
        </w:r>
        <w:proofErr w:type="spellEnd"/>
      </w:hyperlink>
      <w:r w:rsidRPr="006F2785">
        <w:rPr>
          <w:rFonts w:ascii="Arial" w:hAnsi="Arial" w:cs="Arial"/>
        </w:rPr>
        <w:t> es una rama de la música que intenta distinguir estos niveles estructurales.</w:t>
      </w:r>
      <w:r w:rsidRPr="006F2785">
        <w:rPr>
          <w:rFonts w:ascii="Arial" w:hAnsi="Arial" w:cs="Arial"/>
        </w:rPr>
        <w:br/>
        <w:t xml:space="preserve">Mientras que el temperamento igual fue gradualmente aceptado como el sistema de afinación en el siglo XVIII, otros tipos de temperamento, de origen histórico, se emplean a menudo en la música de períodos anteriores al Barroco tardío; El clave bien temperado de Johann </w:t>
      </w:r>
      <w:proofErr w:type="spellStart"/>
      <w:r w:rsidRPr="006F2785">
        <w:rPr>
          <w:rFonts w:ascii="Arial" w:hAnsi="Arial" w:cs="Arial"/>
        </w:rPr>
        <w:t>Sebastian</w:t>
      </w:r>
      <w:proofErr w:type="spellEnd"/>
      <w:r w:rsidRPr="006F2785">
        <w:rPr>
          <w:rFonts w:ascii="Arial" w:hAnsi="Arial" w:cs="Arial"/>
        </w:rPr>
        <w:t xml:space="preserve"> Bach es utilizado como referencia temporal para indicar el comienzo de ese cambio de temperamento. Por ejemplo, la música del Renacimiento inglés se acostumbra a ejecutar con el temperamento medio.</w:t>
      </w:r>
    </w:p>
    <w:p w14:paraId="3FF5C935" w14:textId="77777777" w:rsidR="0047167B" w:rsidRPr="006F6440" w:rsidRDefault="0047167B" w:rsidP="0047167B">
      <w:pPr>
        <w:jc w:val="both"/>
        <w:rPr>
          <w:rFonts w:ascii="Arial" w:hAnsi="Arial" w:cs="Arial"/>
          <w:b/>
        </w:rPr>
      </w:pPr>
      <w:r w:rsidRPr="006F6440">
        <w:rPr>
          <w:rFonts w:ascii="Arial" w:hAnsi="Arial" w:cs="Arial"/>
          <w:b/>
        </w:rPr>
        <w:t xml:space="preserve">INSTRUMENTOS </w:t>
      </w:r>
      <w:proofErr w:type="gramStart"/>
      <w:r w:rsidRPr="006F6440">
        <w:rPr>
          <w:rFonts w:ascii="Arial" w:hAnsi="Arial" w:cs="Arial"/>
          <w:b/>
        </w:rPr>
        <w:t>MAS</w:t>
      </w:r>
      <w:proofErr w:type="gramEnd"/>
      <w:r w:rsidRPr="006F6440">
        <w:rPr>
          <w:rFonts w:ascii="Arial" w:hAnsi="Arial" w:cs="Arial"/>
          <w:b/>
        </w:rPr>
        <w:t xml:space="preserve"> COMUNES DE LA MUSICA CLASICA </w:t>
      </w:r>
    </w:p>
    <w:p w14:paraId="5334D08B" w14:textId="77777777" w:rsidR="0047167B" w:rsidRPr="00D36CC0" w:rsidRDefault="0047167B" w:rsidP="0047167B">
      <w:pPr>
        <w:rPr>
          <w:rFonts w:ascii="Arial" w:hAnsi="Arial" w:cs="Arial"/>
        </w:rPr>
      </w:pPr>
      <w:r w:rsidRPr="002A481C">
        <w:rPr>
          <w:rFonts w:ascii="Arial" w:hAnsi="Arial" w:cs="Arial"/>
        </w:rPr>
        <w:t>Los instrumentos clásicos Entendemos por instrumentos” clásicos” a aquellos que desde el nacimiento de la orquesta forman parte de la misma o se han ido incorporando a ella. Pueden formar parte de la plantilla estable de la orquesta (p. ej. El violín) o participar de vez en cuando siendo instrumentos invitados (p.ej. El piano, el órgano, la guitarra o el saxofón).</w:t>
      </w:r>
      <w:r>
        <w:rPr>
          <w:rFonts w:ascii="Arial" w:hAnsi="Arial" w:cs="Arial"/>
        </w:rPr>
        <w:t xml:space="preserve">   </w:t>
      </w:r>
      <w:r w:rsidRPr="002A481C">
        <w:rPr>
          <w:rFonts w:ascii="Arial" w:hAnsi="Arial" w:cs="Arial"/>
        </w:rPr>
        <w:t xml:space="preserve"> Notación occidental</w:t>
      </w:r>
    </w:p>
    <w:p w14:paraId="2C31399E" w14:textId="77777777" w:rsidR="0047167B" w:rsidRPr="002A481C" w:rsidRDefault="0047167B" w:rsidP="0047167B">
      <w:pPr>
        <w:pStyle w:val="Prrafodelista"/>
        <w:numPr>
          <w:ilvl w:val="0"/>
          <w:numId w:val="44"/>
        </w:numPr>
        <w:rPr>
          <w:rFonts w:ascii="Arial" w:hAnsi="Arial" w:cs="Arial"/>
        </w:rPr>
      </w:pPr>
      <w:r w:rsidRPr="002A481C">
        <w:rPr>
          <w:rFonts w:ascii="Arial" w:hAnsi="Arial" w:cs="Arial"/>
        </w:rPr>
        <w:t>Familia de la Cuerda Frotada Violín Viola</w:t>
      </w:r>
      <w:r w:rsidRPr="00D36CC0">
        <w:rPr>
          <w:noProof/>
          <w:lang w:val="es-MX"/>
        </w:rPr>
        <w:t xml:space="preserve"> </w:t>
      </w:r>
    </w:p>
    <w:p w14:paraId="777C230F" w14:textId="77777777" w:rsidR="0047167B" w:rsidRPr="00D36CC0" w:rsidRDefault="0047167B" w:rsidP="0047167B">
      <w:pPr>
        <w:pStyle w:val="Prrafodelista"/>
        <w:numPr>
          <w:ilvl w:val="0"/>
          <w:numId w:val="44"/>
        </w:numPr>
        <w:rPr>
          <w:rFonts w:ascii="Arial" w:hAnsi="Arial" w:cs="Arial"/>
        </w:rPr>
      </w:pPr>
      <w:r w:rsidRPr="002A481C">
        <w:rPr>
          <w:rFonts w:ascii="Arial" w:hAnsi="Arial" w:cs="Arial"/>
        </w:rPr>
        <w:t>Familia de la Cuerda Frotada Violonchelo Contrabajo</w:t>
      </w:r>
      <w:r>
        <w:rPr>
          <w:rFonts w:ascii="Arial" w:hAnsi="Arial" w:cs="Arial"/>
        </w:rPr>
        <w:t xml:space="preserve">             </w:t>
      </w:r>
      <w:r>
        <w:rPr>
          <w:noProof/>
          <w:lang w:eastAsia="es-CO"/>
        </w:rPr>
        <w:drawing>
          <wp:inline distT="0" distB="0" distL="0" distR="0" wp14:anchorId="4FFCDBF7" wp14:editId="328F79C2">
            <wp:extent cx="771433" cy="724964"/>
            <wp:effectExtent l="0" t="0" r="0" b="0"/>
            <wp:docPr id="59" name="Imagen 59" descr="FELIZ DIA DE LA MUSICA | Dia de la musica, Garfield y sus amigos, Dibujos  animados ga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IZ DIA DE LA MUSICA | Dia de la musica, Garfield y sus amigos, Dibujos  animados garfield"/>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808545" cy="759841"/>
                    </a:xfrm>
                    <a:prstGeom prst="rect">
                      <a:avLst/>
                    </a:prstGeom>
                    <a:noFill/>
                    <a:ln>
                      <a:noFill/>
                    </a:ln>
                  </pic:spPr>
                </pic:pic>
              </a:graphicData>
            </a:graphic>
          </wp:inline>
        </w:drawing>
      </w:r>
    </w:p>
    <w:p w14:paraId="7059ED48" w14:textId="77777777" w:rsidR="0047167B" w:rsidRPr="00D36CC0" w:rsidRDefault="0047167B" w:rsidP="0047167B">
      <w:pPr>
        <w:pStyle w:val="Prrafodelista"/>
        <w:numPr>
          <w:ilvl w:val="0"/>
          <w:numId w:val="44"/>
        </w:numPr>
        <w:jc w:val="both"/>
        <w:rPr>
          <w:rFonts w:ascii="Arial" w:hAnsi="Arial" w:cs="Arial"/>
        </w:rPr>
      </w:pPr>
      <w:r w:rsidRPr="00D36CC0">
        <w:rPr>
          <w:rFonts w:ascii="Arial" w:hAnsi="Arial" w:cs="Arial"/>
        </w:rPr>
        <w:t>Familia del viento La familia del viento se divide a su vez en distintas subfamilias: Viento madera: Se trata de instrumentos que producen el sonido cuando el ejecutante sopla a través de un hueco o bisel o hace vibrar una o dos lengüetas o cañas entre los mismos. La mayoría de estos instrumentos están hechos de madera, pero a vec</w:t>
      </w:r>
      <w:r w:rsidRPr="0051680E">
        <w:t xml:space="preserve">es </w:t>
      </w:r>
      <w:r w:rsidRPr="00FC63D7">
        <w:t>pueden ser de otros materiales: Las cañas o</w:t>
      </w:r>
      <w:r w:rsidRPr="00D36CC0">
        <w:rPr>
          <w:rFonts w:ascii="Arial" w:hAnsi="Arial" w:cs="Arial"/>
        </w:rPr>
        <w:t xml:space="preserve"> lengüetas se hacen vibrar al pasar la columna de aire a través de los labios En el bisel de la flauta se sopla de forma perpendicular al tubo Boquilla de clarinete: Lengüeta doble lengüeta simple haciendo vibrar la columna de aire. Viento metal: El sonido se produce cuando el ejecutante hace vibrar sus labios entre una boquilla o pieza metálica incrustada en la parte más estrecha del tubo. Diferentes tipos de boquillas</w:t>
      </w:r>
    </w:p>
    <w:p w14:paraId="44F0E6A8" w14:textId="77777777" w:rsidR="0047167B" w:rsidRPr="00E32A52" w:rsidRDefault="0047167B" w:rsidP="0047167B">
      <w:pPr>
        <w:pStyle w:val="Prrafodelista"/>
        <w:numPr>
          <w:ilvl w:val="0"/>
          <w:numId w:val="44"/>
        </w:numPr>
        <w:jc w:val="both"/>
        <w:rPr>
          <w:rFonts w:ascii="Arial" w:hAnsi="Arial" w:cs="Arial"/>
        </w:rPr>
      </w:pPr>
      <w:r w:rsidRPr="00E32A52">
        <w:rPr>
          <w:rFonts w:ascii="Arial" w:hAnsi="Arial" w:cs="Arial"/>
        </w:rPr>
        <w:t>Viento madera: flautas. Flautín, Aunque están hechos a veces de metal o de madera y metal se consideran tradicionalmente de madera, ya que en su origen lo eran. En estos instrumentos el sonido se produce al soplar a través del bisel. Flauta</w:t>
      </w:r>
    </w:p>
    <w:p w14:paraId="68CD8C7A" w14:textId="77777777" w:rsidR="0047167B" w:rsidRPr="00FC63D7" w:rsidRDefault="0047167B" w:rsidP="0047167B">
      <w:pPr>
        <w:pStyle w:val="Prrafodelista"/>
        <w:numPr>
          <w:ilvl w:val="0"/>
          <w:numId w:val="44"/>
        </w:numPr>
        <w:jc w:val="both"/>
        <w:rPr>
          <w:rFonts w:ascii="Arial" w:hAnsi="Arial" w:cs="Arial"/>
        </w:rPr>
      </w:pPr>
      <w:r w:rsidRPr="00FC63D7">
        <w:rPr>
          <w:rFonts w:ascii="Arial" w:hAnsi="Arial" w:cs="Arial"/>
        </w:rPr>
        <w:t>Viento madera: lengüeta simple. En estos instrumentos el sonido se produce al hacer vibrar la caña que va colocada en la boquilla. Clarinete Bajo Clarinete</w:t>
      </w:r>
    </w:p>
    <w:p w14:paraId="30930F2B" w14:textId="77777777" w:rsidR="0047167B" w:rsidRPr="00FC63D7" w:rsidRDefault="0047167B" w:rsidP="0047167B">
      <w:pPr>
        <w:pStyle w:val="Prrafodelista"/>
        <w:numPr>
          <w:ilvl w:val="0"/>
          <w:numId w:val="44"/>
        </w:numPr>
        <w:jc w:val="both"/>
        <w:rPr>
          <w:rFonts w:ascii="Arial" w:hAnsi="Arial" w:cs="Arial"/>
        </w:rPr>
      </w:pPr>
      <w:r w:rsidRPr="00FC63D7">
        <w:rPr>
          <w:rFonts w:ascii="Arial" w:hAnsi="Arial" w:cs="Arial"/>
        </w:rPr>
        <w:t xml:space="preserve">Viento madera: lengüeta simple. El saxofón no es un instrumento típico de la orquesta, pero a veces es invitado. Familia de los saxofones Es más moderno que </w:t>
      </w:r>
      <w:proofErr w:type="spellStart"/>
      <w:r w:rsidRPr="00FC63D7">
        <w:rPr>
          <w:rFonts w:ascii="Arial" w:hAnsi="Arial" w:cs="Arial"/>
        </w:rPr>
        <w:t>el</w:t>
      </w:r>
      <w:proofErr w:type="spellEnd"/>
      <w:r w:rsidRPr="00FC63D7">
        <w:rPr>
          <w:rFonts w:ascii="Arial" w:hAnsi="Arial" w:cs="Arial"/>
        </w:rPr>
        <w:t xml:space="preserve"> y el sonido se produce de forma similar a éste </w:t>
      </w:r>
    </w:p>
    <w:p w14:paraId="14B9BF36" w14:textId="77777777" w:rsidR="0047167B" w:rsidRPr="00FC63D7" w:rsidRDefault="0047167B" w:rsidP="0047167B">
      <w:pPr>
        <w:pStyle w:val="Prrafodelista"/>
        <w:numPr>
          <w:ilvl w:val="0"/>
          <w:numId w:val="44"/>
        </w:numPr>
        <w:jc w:val="both"/>
        <w:rPr>
          <w:rFonts w:ascii="Arial" w:hAnsi="Arial" w:cs="Arial"/>
        </w:rPr>
      </w:pPr>
      <w:r w:rsidRPr="00FC63D7">
        <w:rPr>
          <w:rFonts w:ascii="Arial" w:hAnsi="Arial" w:cs="Arial"/>
        </w:rPr>
        <w:t>Viento madera: lengüeta doble. En estos instrumentos el sonido se produce al hacer vibrar las dos cañas. Oboe Corno Inglés</w:t>
      </w:r>
    </w:p>
    <w:p w14:paraId="34E9453F" w14:textId="77777777" w:rsidR="0047167B" w:rsidRPr="00FC63D7" w:rsidRDefault="0047167B" w:rsidP="0047167B">
      <w:pPr>
        <w:pStyle w:val="Prrafodelista"/>
        <w:numPr>
          <w:ilvl w:val="0"/>
          <w:numId w:val="44"/>
        </w:numPr>
        <w:jc w:val="both"/>
        <w:rPr>
          <w:rFonts w:ascii="Arial" w:hAnsi="Arial" w:cs="Arial"/>
        </w:rPr>
      </w:pPr>
      <w:r w:rsidRPr="00FC63D7">
        <w:rPr>
          <w:rFonts w:ascii="Arial" w:hAnsi="Arial" w:cs="Arial"/>
        </w:rPr>
        <w:t>Viento madera: lengüeta doble. Fagot Contrafagot (el de en medio) En estos instrumentos el sonido se produce al hacer vibrar entre los labios la doble caña o doble lengüeta.</w:t>
      </w:r>
    </w:p>
    <w:p w14:paraId="7412586D" w14:textId="77777777" w:rsidR="0047167B" w:rsidRPr="00FC63D7" w:rsidRDefault="0047167B" w:rsidP="0047167B">
      <w:pPr>
        <w:pStyle w:val="Prrafodelista"/>
        <w:numPr>
          <w:ilvl w:val="0"/>
          <w:numId w:val="44"/>
        </w:numPr>
        <w:jc w:val="both"/>
        <w:rPr>
          <w:rFonts w:ascii="Arial" w:hAnsi="Arial" w:cs="Arial"/>
        </w:rPr>
      </w:pPr>
      <w:r w:rsidRPr="00FC63D7">
        <w:rPr>
          <w:rFonts w:ascii="Arial" w:hAnsi="Arial" w:cs="Arial"/>
        </w:rPr>
        <w:t>Viento metal. Trompa Trompeta Tuba En estos instrumentos el sonido se produce al hacer vibrar los labios dentro de la boquilla. Trombón</w:t>
      </w:r>
    </w:p>
    <w:p w14:paraId="7ED745EE" w14:textId="77777777" w:rsidR="0047167B" w:rsidRPr="00FC63D7" w:rsidRDefault="0047167B" w:rsidP="0047167B">
      <w:pPr>
        <w:pStyle w:val="Prrafodelista"/>
        <w:numPr>
          <w:ilvl w:val="0"/>
          <w:numId w:val="44"/>
        </w:numPr>
        <w:jc w:val="both"/>
        <w:rPr>
          <w:rFonts w:ascii="Arial" w:hAnsi="Arial" w:cs="Arial"/>
        </w:rPr>
      </w:pPr>
      <w:r w:rsidRPr="00FC63D7">
        <w:rPr>
          <w:rFonts w:ascii="Arial" w:hAnsi="Arial" w:cs="Arial"/>
        </w:rPr>
        <w:t>Viento metal. Trompa Trompeta Tuba En estos instrumentos el sonido se produce al hacer vibrar los labios dentro de la boquilla. Trombón</w:t>
      </w:r>
    </w:p>
    <w:p w14:paraId="23A2B0E0" w14:textId="77777777" w:rsidR="0047167B" w:rsidRPr="00FC63D7" w:rsidRDefault="0047167B" w:rsidP="0047167B">
      <w:pPr>
        <w:pStyle w:val="Prrafodelista"/>
        <w:numPr>
          <w:ilvl w:val="0"/>
          <w:numId w:val="44"/>
        </w:numPr>
        <w:jc w:val="both"/>
        <w:rPr>
          <w:rFonts w:ascii="Arial" w:hAnsi="Arial" w:cs="Arial"/>
        </w:rPr>
      </w:pPr>
      <w:r w:rsidRPr="00FC63D7">
        <w:rPr>
          <w:rFonts w:ascii="Arial" w:hAnsi="Arial" w:cs="Arial"/>
        </w:rPr>
        <w:t>Familia de la Percusión. Esta es la familia más grande y solo estudiaremos los más usuales.</w:t>
      </w:r>
    </w:p>
    <w:p w14:paraId="33684D21" w14:textId="77777777" w:rsidR="0047167B" w:rsidRPr="002A481C" w:rsidRDefault="0047167B" w:rsidP="0047167B">
      <w:pPr>
        <w:pStyle w:val="Prrafodelista"/>
        <w:numPr>
          <w:ilvl w:val="0"/>
          <w:numId w:val="44"/>
        </w:numPr>
        <w:jc w:val="both"/>
        <w:rPr>
          <w:rFonts w:ascii="Arial" w:hAnsi="Arial" w:cs="Arial"/>
        </w:rPr>
      </w:pPr>
      <w:r w:rsidRPr="002A481C">
        <w:rPr>
          <w:rFonts w:ascii="Arial" w:hAnsi="Arial" w:cs="Arial"/>
        </w:rPr>
        <w:t xml:space="preserve">Instrumentos de láminas. Estos instrumentos suenan al ser golpeados con diferentes tipos de mazas o martillos en el caso de las campanas tubulares. </w:t>
      </w:r>
      <w:proofErr w:type="spellStart"/>
      <w:r w:rsidRPr="002A481C">
        <w:rPr>
          <w:rFonts w:ascii="Arial" w:hAnsi="Arial" w:cs="Arial"/>
        </w:rPr>
        <w:t>Glockenspiel</w:t>
      </w:r>
      <w:proofErr w:type="spellEnd"/>
      <w:r w:rsidRPr="002A481C">
        <w:rPr>
          <w:rFonts w:ascii="Arial" w:hAnsi="Arial" w:cs="Arial"/>
        </w:rPr>
        <w:t xml:space="preserve"> Campanas tubulares Vibráfono Xilófono Marimba</w:t>
      </w:r>
    </w:p>
    <w:p w14:paraId="4363B6F7" w14:textId="77777777" w:rsidR="0047167B" w:rsidRPr="002A481C" w:rsidRDefault="0047167B" w:rsidP="0047167B">
      <w:pPr>
        <w:pStyle w:val="Prrafodelista"/>
        <w:numPr>
          <w:ilvl w:val="0"/>
          <w:numId w:val="44"/>
        </w:numPr>
        <w:jc w:val="both"/>
        <w:rPr>
          <w:rFonts w:ascii="Arial" w:hAnsi="Arial" w:cs="Arial"/>
        </w:rPr>
      </w:pPr>
      <w:r w:rsidRPr="002A481C">
        <w:rPr>
          <w:rFonts w:ascii="Arial" w:hAnsi="Arial" w:cs="Arial"/>
        </w:rPr>
        <w:t>Otros instrumentos de percusión. Caja china Temple blocks Castañuelas Cencerro Triángulo Clave</w:t>
      </w:r>
    </w:p>
    <w:p w14:paraId="636F029C" w14:textId="77777777" w:rsidR="0047167B" w:rsidRPr="002A481C" w:rsidRDefault="0047167B" w:rsidP="0047167B">
      <w:pPr>
        <w:pStyle w:val="Prrafodelista"/>
        <w:numPr>
          <w:ilvl w:val="0"/>
          <w:numId w:val="44"/>
        </w:numPr>
        <w:jc w:val="both"/>
        <w:rPr>
          <w:rFonts w:ascii="Arial" w:hAnsi="Arial" w:cs="Arial"/>
        </w:rPr>
      </w:pPr>
      <w:r w:rsidRPr="002A481C">
        <w:rPr>
          <w:rFonts w:ascii="Arial" w:hAnsi="Arial" w:cs="Arial"/>
        </w:rPr>
        <w:t>Otros instrumentos invitados. Piano Arpa Clave Guitarra</w:t>
      </w:r>
    </w:p>
    <w:p w14:paraId="34C4158E" w14:textId="77777777" w:rsidR="0047167B" w:rsidRPr="00D36CC0" w:rsidRDefault="0047167B" w:rsidP="0047167B">
      <w:pPr>
        <w:pStyle w:val="Prrafodelista"/>
        <w:numPr>
          <w:ilvl w:val="0"/>
          <w:numId w:val="44"/>
        </w:numPr>
        <w:jc w:val="both"/>
        <w:rPr>
          <w:rFonts w:ascii="Arial" w:hAnsi="Arial" w:cs="Arial"/>
        </w:rPr>
      </w:pPr>
      <w:r w:rsidRPr="002A481C">
        <w:rPr>
          <w:rFonts w:ascii="Arial" w:hAnsi="Arial" w:cs="Arial"/>
        </w:rPr>
        <w:t>La Orquesta Sinfónica.</w:t>
      </w:r>
    </w:p>
    <w:p w14:paraId="617BBE3A" w14:textId="77777777" w:rsidR="0047167B" w:rsidRPr="006F2785" w:rsidRDefault="0047167B" w:rsidP="0047167B">
      <w:pPr>
        <w:jc w:val="center"/>
        <w:rPr>
          <w:rFonts w:ascii="Arial" w:hAnsi="Arial" w:cs="Arial"/>
          <w:color w:val="000000"/>
        </w:rPr>
      </w:pPr>
      <w:r w:rsidRPr="006F6440">
        <w:rPr>
          <w:rFonts w:ascii="Arial" w:hAnsi="Arial" w:cs="Arial"/>
          <w:b/>
        </w:rPr>
        <w:t>ALFABETO SONORO</w:t>
      </w:r>
      <w:r>
        <w:rPr>
          <w:rFonts w:ascii="Trebuchet MS" w:hAnsi="Trebuchet MS"/>
          <w:color w:val="000000"/>
          <w:sz w:val="21"/>
          <w:szCs w:val="21"/>
        </w:rPr>
        <w:br/>
      </w:r>
      <w:r w:rsidRPr="006F6440">
        <w:rPr>
          <w:rFonts w:ascii="Arial" w:hAnsi="Arial" w:cs="Arial"/>
          <w:color w:val="000000"/>
          <w:shd w:val="clear" w:color="auto" w:fill="FFFFFF"/>
        </w:rPr>
        <w:t>La música es considerada como el idioma universal, sin embargo es importante conocer el significado de los géneros, ritmos, formatos y  estructuras, para apreciarla y ente</w:t>
      </w:r>
      <w:r>
        <w:rPr>
          <w:rFonts w:ascii="Arial" w:hAnsi="Arial" w:cs="Arial"/>
          <w:color w:val="000000"/>
          <w:shd w:val="clear" w:color="auto" w:fill="FFFFFF"/>
        </w:rPr>
        <w:t>nde</w:t>
      </w:r>
      <w:r w:rsidRPr="006F6440">
        <w:rPr>
          <w:rFonts w:ascii="Arial" w:hAnsi="Arial" w:cs="Arial"/>
          <w:color w:val="000000"/>
          <w:shd w:val="clear" w:color="auto" w:fill="FFFFFF"/>
        </w:rPr>
        <w:t>rla en todas sus dimensiones.</w:t>
      </w:r>
      <w:r>
        <w:rPr>
          <w:rFonts w:ascii="Arial" w:hAnsi="Arial" w:cs="Arial"/>
          <w:color w:val="000000"/>
        </w:rPr>
        <w:t xml:space="preserve"> </w:t>
      </w:r>
      <w:r w:rsidRPr="006F6440">
        <w:rPr>
          <w:rFonts w:ascii="Arial" w:hAnsi="Arial" w:cs="Arial"/>
          <w:color w:val="000000"/>
          <w:shd w:val="clear" w:color="auto" w:fill="FFFFFF"/>
        </w:rPr>
        <w:t>Para empezar, hay que entender que la música clásica tiene tres y cuatro movimientos, fragmentos o capítulos.</w:t>
      </w:r>
    </w:p>
    <w:p w14:paraId="633DA883" w14:textId="77777777" w:rsidR="0047167B" w:rsidRPr="006F2785" w:rsidRDefault="0047167B" w:rsidP="0047167B">
      <w:pPr>
        <w:jc w:val="center"/>
        <w:rPr>
          <w:rFonts w:ascii="Arial" w:hAnsi="Arial" w:cs="Arial"/>
          <w:b/>
          <w:color w:val="000000"/>
          <w:shd w:val="clear" w:color="auto" w:fill="FFFFFF"/>
        </w:rPr>
      </w:pPr>
      <w:r w:rsidRPr="006F2785">
        <w:rPr>
          <w:rFonts w:ascii="Arial" w:hAnsi="Arial" w:cs="Arial"/>
          <w:b/>
          <w:color w:val="000000"/>
          <w:shd w:val="clear" w:color="auto" w:fill="FFFFFF"/>
        </w:rPr>
        <w:t xml:space="preserve">TERMINOLOGIA GENERAL </w:t>
      </w:r>
    </w:p>
    <w:p w14:paraId="4F768394" w14:textId="77777777" w:rsidR="0047167B" w:rsidRPr="00582131" w:rsidRDefault="0047167B" w:rsidP="0047167B">
      <w:pPr>
        <w:rPr>
          <w:rFonts w:ascii="Arial" w:hAnsi="Arial" w:cs="Arial"/>
          <w:color w:val="000000"/>
          <w:shd w:val="clear" w:color="auto" w:fill="FFFFFF"/>
        </w:rPr>
      </w:pPr>
      <w:r w:rsidRPr="006F6440">
        <w:rPr>
          <w:rFonts w:ascii="Arial" w:hAnsi="Arial" w:cs="Arial"/>
          <w:color w:val="000000"/>
          <w:shd w:val="clear" w:color="auto" w:fill="FFFFFF"/>
        </w:rPr>
        <w:t>CONCIERTO: composición musical, generalmente en tres movimientos, para uno o más</w:t>
      </w:r>
      <w:r w:rsidRPr="006F6440">
        <w:rPr>
          <w:rFonts w:ascii="Arial" w:hAnsi="Arial" w:cs="Arial"/>
          <w:color w:val="000000"/>
        </w:rPr>
        <w:br/>
      </w:r>
      <w:r w:rsidRPr="006F6440">
        <w:rPr>
          <w:rFonts w:ascii="Arial" w:hAnsi="Arial" w:cs="Arial"/>
          <w:color w:val="000000"/>
          <w:shd w:val="clear" w:color="auto" w:fill="FFFFFF"/>
        </w:rPr>
        <w:t>instrumentos solistas acompañados por una orquesta.</w:t>
      </w:r>
      <w:r w:rsidRPr="006F6440">
        <w:rPr>
          <w:rFonts w:ascii="Arial" w:hAnsi="Arial" w:cs="Arial"/>
          <w:color w:val="000000"/>
        </w:rPr>
        <w:br/>
      </w:r>
      <w:r w:rsidRPr="006F6440">
        <w:rPr>
          <w:rFonts w:ascii="Arial" w:hAnsi="Arial" w:cs="Arial"/>
          <w:color w:val="000000"/>
          <w:shd w:val="clear" w:color="auto" w:fill="FFFFFF"/>
        </w:rPr>
        <w:t xml:space="preserve">ALLEGRO: significa movimiento rápido o animado. Allegro </w:t>
      </w:r>
      <w:proofErr w:type="spellStart"/>
      <w:r w:rsidRPr="006F6440">
        <w:rPr>
          <w:rFonts w:ascii="Arial" w:hAnsi="Arial" w:cs="Arial"/>
          <w:color w:val="000000"/>
          <w:shd w:val="clear" w:color="auto" w:fill="FFFFFF"/>
        </w:rPr>
        <w:t>molto</w:t>
      </w:r>
      <w:proofErr w:type="spellEnd"/>
      <w:r w:rsidRPr="006F6440">
        <w:rPr>
          <w:rFonts w:ascii="Arial" w:hAnsi="Arial" w:cs="Arial"/>
          <w:color w:val="000000"/>
          <w:shd w:val="clear" w:color="auto" w:fill="FFFFFF"/>
        </w:rPr>
        <w:t xml:space="preserve">, muy rápido; Allegro </w:t>
      </w:r>
      <w:proofErr w:type="spellStart"/>
      <w:r w:rsidRPr="006F6440">
        <w:rPr>
          <w:rFonts w:ascii="Arial" w:hAnsi="Arial" w:cs="Arial"/>
          <w:color w:val="000000"/>
          <w:shd w:val="clear" w:color="auto" w:fill="FFFFFF"/>
        </w:rPr>
        <w:t>ma</w:t>
      </w:r>
      <w:proofErr w:type="spellEnd"/>
      <w:r w:rsidRPr="006F6440">
        <w:rPr>
          <w:rFonts w:ascii="Arial" w:hAnsi="Arial" w:cs="Arial"/>
          <w:color w:val="000000"/>
          <w:shd w:val="clear" w:color="auto" w:fill="FFFFFF"/>
        </w:rPr>
        <w:t xml:space="preserve"> non </w:t>
      </w:r>
      <w:proofErr w:type="spellStart"/>
      <w:r w:rsidRPr="006F6440">
        <w:rPr>
          <w:rFonts w:ascii="Arial" w:hAnsi="Arial" w:cs="Arial"/>
          <w:color w:val="000000"/>
          <w:shd w:val="clear" w:color="auto" w:fill="FFFFFF"/>
        </w:rPr>
        <w:t>troppo</w:t>
      </w:r>
      <w:proofErr w:type="spellEnd"/>
      <w:r w:rsidRPr="006F6440">
        <w:rPr>
          <w:rFonts w:ascii="Arial" w:hAnsi="Arial" w:cs="Arial"/>
          <w:color w:val="000000"/>
          <w:shd w:val="clear" w:color="auto" w:fill="FFFFFF"/>
        </w:rPr>
        <w:t xml:space="preserve">, no tan rápido; Allegro </w:t>
      </w:r>
      <w:proofErr w:type="spellStart"/>
      <w:r w:rsidRPr="006F6440">
        <w:rPr>
          <w:rFonts w:ascii="Arial" w:hAnsi="Arial" w:cs="Arial"/>
          <w:color w:val="000000"/>
          <w:shd w:val="clear" w:color="auto" w:fill="FFFFFF"/>
        </w:rPr>
        <w:t>assai</w:t>
      </w:r>
      <w:proofErr w:type="spellEnd"/>
      <w:r w:rsidRPr="006F6440">
        <w:rPr>
          <w:rFonts w:ascii="Arial" w:hAnsi="Arial" w:cs="Arial"/>
          <w:color w:val="000000"/>
          <w:shd w:val="clear" w:color="auto" w:fill="FFFFFF"/>
        </w:rPr>
        <w:t>, bastante rápido.</w:t>
      </w:r>
      <w:r w:rsidRPr="006F6440">
        <w:rPr>
          <w:rFonts w:ascii="Arial" w:hAnsi="Arial" w:cs="Arial"/>
          <w:color w:val="000000"/>
        </w:rPr>
        <w:br/>
      </w:r>
      <w:r w:rsidRPr="006F6440">
        <w:rPr>
          <w:rFonts w:ascii="Arial" w:hAnsi="Arial" w:cs="Arial"/>
          <w:color w:val="000000"/>
          <w:shd w:val="clear" w:color="auto" w:fill="FFFFFF"/>
        </w:rPr>
        <w:t>CUARTETO: Composición para cuatro voces o cuatro instrumentos.</w:t>
      </w:r>
      <w:r w:rsidRPr="006F6440">
        <w:rPr>
          <w:rFonts w:ascii="Arial" w:hAnsi="Arial" w:cs="Arial"/>
          <w:color w:val="000000"/>
        </w:rPr>
        <w:br/>
      </w:r>
      <w:r w:rsidRPr="006F6440">
        <w:rPr>
          <w:rFonts w:ascii="Arial" w:hAnsi="Arial" w:cs="Arial"/>
          <w:color w:val="000000"/>
          <w:shd w:val="clear" w:color="auto" w:fill="FFFFFF"/>
        </w:rPr>
        <w:t>SINFONÍA: Conjunto de voces, de instrumentos, o de ambas cosas, que suenan acordes a la vez.</w:t>
      </w:r>
      <w:r w:rsidRPr="006F6440">
        <w:rPr>
          <w:rFonts w:ascii="Arial" w:hAnsi="Arial" w:cs="Arial"/>
          <w:color w:val="000000"/>
        </w:rPr>
        <w:br/>
      </w:r>
      <w:r w:rsidRPr="006F6440">
        <w:rPr>
          <w:rFonts w:ascii="Arial" w:hAnsi="Arial" w:cs="Arial"/>
          <w:color w:val="000000"/>
          <w:shd w:val="clear" w:color="auto" w:fill="FFFFFF"/>
        </w:rPr>
        <w:t>EJECUTANTES: Interpretes.</w:t>
      </w:r>
      <w:r w:rsidRPr="006F6440">
        <w:rPr>
          <w:rFonts w:ascii="Arial" w:hAnsi="Arial" w:cs="Arial"/>
          <w:color w:val="000000"/>
        </w:rPr>
        <w:br/>
      </w:r>
      <w:r w:rsidRPr="006F6440">
        <w:rPr>
          <w:rFonts w:ascii="Arial" w:hAnsi="Arial" w:cs="Arial"/>
          <w:color w:val="000000"/>
          <w:shd w:val="clear" w:color="auto" w:fill="FFFFFF"/>
        </w:rPr>
        <w:t>COMPOSITOR: Autor de la obra.</w:t>
      </w:r>
      <w:r w:rsidRPr="006F6440">
        <w:rPr>
          <w:rFonts w:ascii="Arial" w:hAnsi="Arial" w:cs="Arial"/>
          <w:color w:val="000000"/>
        </w:rPr>
        <w:br/>
      </w:r>
      <w:r w:rsidRPr="006F6440">
        <w:rPr>
          <w:rFonts w:ascii="Arial" w:hAnsi="Arial" w:cs="Arial"/>
          <w:color w:val="000000"/>
          <w:shd w:val="clear" w:color="auto" w:fill="FFFFFF"/>
        </w:rPr>
        <w:t>PRULUDIO: autor de la obra.</w:t>
      </w:r>
      <w:r w:rsidRPr="006F6440">
        <w:rPr>
          <w:rFonts w:ascii="Arial" w:hAnsi="Arial" w:cs="Arial"/>
          <w:color w:val="000000"/>
        </w:rPr>
        <w:br/>
      </w:r>
      <w:r w:rsidRPr="006F6440">
        <w:rPr>
          <w:rFonts w:ascii="Arial" w:hAnsi="Arial" w:cs="Arial"/>
          <w:color w:val="000000"/>
          <w:shd w:val="clear" w:color="auto" w:fill="FFFFFF"/>
        </w:rPr>
        <w:t>CANON: Composición de contrapunto en que sucesivamente van entrando las voces, repitiendo o imitando cada una el canto de la que le antecede.</w:t>
      </w:r>
      <w:r w:rsidRPr="006F6440">
        <w:rPr>
          <w:rFonts w:ascii="Arial" w:hAnsi="Arial" w:cs="Arial"/>
          <w:color w:val="000000"/>
        </w:rPr>
        <w:br/>
      </w:r>
      <w:r w:rsidRPr="006F6440">
        <w:rPr>
          <w:rFonts w:ascii="Arial" w:hAnsi="Arial" w:cs="Arial"/>
          <w:color w:val="000000"/>
          <w:shd w:val="clear" w:color="auto" w:fill="FFFFFF"/>
        </w:rPr>
        <w:t>FUGA: Composición que gira sobre un tema y su contrapunto, repetidos con cierto artificio por diferentes tonos.</w:t>
      </w:r>
      <w:r w:rsidRPr="006F6440">
        <w:rPr>
          <w:rFonts w:ascii="Arial" w:hAnsi="Arial" w:cs="Arial"/>
          <w:color w:val="000000"/>
        </w:rPr>
        <w:br/>
      </w:r>
      <w:r w:rsidRPr="006F6440">
        <w:rPr>
          <w:rFonts w:ascii="Arial" w:hAnsi="Arial" w:cs="Arial"/>
          <w:color w:val="000000"/>
          <w:shd w:val="clear" w:color="auto" w:fill="FFFFFF"/>
        </w:rPr>
        <w:t>SONATA: Composición musical, para uno o más instrumentos, que consta generalmente de tres o cuatro movimientos. La sonata para orquesta se llama sinfonía, la sonata para un instrumento solista se llama concierto, y la sonata para cuarteto de cuerdas se llama cuarteto de cuerda.</w:t>
      </w:r>
    </w:p>
    <w:p w14:paraId="10A2A461" w14:textId="77777777" w:rsidR="0047167B" w:rsidRPr="00572387" w:rsidRDefault="0047167B" w:rsidP="0047167B">
      <w:pPr>
        <w:jc w:val="center"/>
        <w:rPr>
          <w:rFonts w:ascii="Arial" w:hAnsi="Arial" w:cs="Arial"/>
          <w:b/>
        </w:rPr>
      </w:pPr>
      <w:r w:rsidRPr="00572387">
        <w:rPr>
          <w:rFonts w:ascii="Arial" w:hAnsi="Arial" w:cs="Arial"/>
          <w:b/>
        </w:rPr>
        <w:t>FORMAS MUSICALES</w:t>
      </w:r>
    </w:p>
    <w:p w14:paraId="4A88C806" w14:textId="77777777" w:rsidR="0047167B" w:rsidRPr="006F2785" w:rsidRDefault="0047167B" w:rsidP="0047167B">
      <w:pPr>
        <w:jc w:val="both"/>
        <w:rPr>
          <w:rFonts w:ascii="Arial" w:hAnsi="Arial" w:cs="Arial"/>
          <w:lang w:val="es-MX"/>
        </w:rPr>
      </w:pPr>
      <w:r w:rsidRPr="006F2785">
        <w:rPr>
          <w:rFonts w:ascii="Arial" w:hAnsi="Arial" w:cs="Arial"/>
          <w:lang w:val="es-MX"/>
        </w:rPr>
        <w:t>Las </w:t>
      </w:r>
      <w:r w:rsidRPr="006F2785">
        <w:rPr>
          <w:rStyle w:val="Textoennegrita"/>
          <w:rFonts w:ascii="Arial" w:hAnsi="Arial" w:cs="Arial"/>
          <w:lang w:val="es-MX"/>
        </w:rPr>
        <w:t>formas musicales</w:t>
      </w:r>
      <w:r w:rsidRPr="006F2785">
        <w:rPr>
          <w:rFonts w:ascii="Arial" w:hAnsi="Arial" w:cs="Arial"/>
          <w:lang w:val="es-MX"/>
        </w:rPr>
        <w:t> existentes a lo largo de la historia son muy numerosas y variopintas. En las siguientes secciones hemos resumido aquellas más conocidas y relevantes.</w:t>
      </w:r>
    </w:p>
    <w:p w14:paraId="7C6E5D27" w14:textId="77777777" w:rsidR="0047167B" w:rsidRPr="006F2785" w:rsidRDefault="0047167B" w:rsidP="0047167B">
      <w:pPr>
        <w:jc w:val="both"/>
        <w:rPr>
          <w:rFonts w:ascii="Arial" w:hAnsi="Arial" w:cs="Arial"/>
        </w:rPr>
      </w:pPr>
      <w:r w:rsidRPr="006F2785">
        <w:rPr>
          <w:rFonts w:ascii="Arial" w:hAnsi="Arial" w:cs="Arial"/>
        </w:rPr>
        <w:t xml:space="preserve">ARIA: </w:t>
      </w:r>
      <w:r w:rsidRPr="006F2785">
        <w:rPr>
          <w:rFonts w:ascii="Arial" w:hAnsi="Arial" w:cs="Arial"/>
          <w:shd w:val="clear" w:color="auto" w:fill="FFFFFF"/>
        </w:rPr>
        <w:t>Pieza musical para ser cantada por una </w:t>
      </w:r>
      <w:r w:rsidRPr="006F2785">
        <w:rPr>
          <w:rStyle w:val="Textoennegrita"/>
          <w:rFonts w:ascii="Arial" w:hAnsi="Arial" w:cs="Arial"/>
          <w:shd w:val="clear" w:color="auto" w:fill="FFFFFF"/>
        </w:rPr>
        <w:t>voz solista</w:t>
      </w:r>
      <w:r w:rsidRPr="006F2785">
        <w:rPr>
          <w:rFonts w:ascii="Arial" w:hAnsi="Arial" w:cs="Arial"/>
          <w:shd w:val="clear" w:color="auto" w:fill="FFFFFF"/>
        </w:rPr>
        <w:t>, habitualmente con </w:t>
      </w:r>
      <w:r w:rsidRPr="006F2785">
        <w:rPr>
          <w:rStyle w:val="Textoennegrita"/>
          <w:rFonts w:ascii="Arial" w:hAnsi="Arial" w:cs="Arial"/>
          <w:shd w:val="clear" w:color="auto" w:fill="FFFFFF"/>
        </w:rPr>
        <w:t>acompañamiento orquestal</w:t>
      </w:r>
      <w:r w:rsidRPr="006F2785">
        <w:rPr>
          <w:rFonts w:ascii="Arial" w:hAnsi="Arial" w:cs="Arial"/>
          <w:shd w:val="clear" w:color="auto" w:fill="FFFFFF"/>
        </w:rPr>
        <w:t> y como parte de una ópera o de una zarzuela. Es </w:t>
      </w:r>
      <w:r w:rsidRPr="006F2785">
        <w:rPr>
          <w:rStyle w:val="Textoennegrita"/>
          <w:rFonts w:ascii="Arial" w:hAnsi="Arial" w:cs="Arial"/>
          <w:shd w:val="clear" w:color="auto" w:fill="FFFFFF"/>
        </w:rPr>
        <w:t>similar al mundo de las suites</w:t>
      </w:r>
      <w:r w:rsidRPr="006F2785">
        <w:rPr>
          <w:rFonts w:ascii="Arial" w:hAnsi="Arial" w:cs="Arial"/>
          <w:shd w:val="clear" w:color="auto" w:fill="FFFFFF"/>
        </w:rPr>
        <w:t xml:space="preserve">, al ser una pieza de carácter </w:t>
      </w:r>
      <w:proofErr w:type="spellStart"/>
      <w:r w:rsidRPr="006F2785">
        <w:rPr>
          <w:rFonts w:ascii="Arial" w:hAnsi="Arial" w:cs="Arial"/>
          <w:shd w:val="clear" w:color="auto" w:fill="FFFFFF"/>
        </w:rPr>
        <w:t>cantabile</w:t>
      </w:r>
      <w:proofErr w:type="spellEnd"/>
      <w:r w:rsidRPr="006F2785">
        <w:rPr>
          <w:rFonts w:ascii="Arial" w:hAnsi="Arial" w:cs="Arial"/>
          <w:shd w:val="clear" w:color="auto" w:fill="FFFFFF"/>
        </w:rPr>
        <w:t xml:space="preserve">, de movimiento lento, </w:t>
      </w:r>
      <w:proofErr w:type="gramStart"/>
      <w:r w:rsidRPr="006F2785">
        <w:rPr>
          <w:rFonts w:ascii="Arial" w:hAnsi="Arial" w:cs="Arial"/>
          <w:shd w:val="clear" w:color="auto" w:fill="FFFFFF"/>
        </w:rPr>
        <w:t>ternaria o binaria</w:t>
      </w:r>
      <w:proofErr w:type="gramEnd"/>
      <w:r w:rsidRPr="006F2785">
        <w:rPr>
          <w:rFonts w:ascii="Arial" w:hAnsi="Arial" w:cs="Arial"/>
          <w:shd w:val="clear" w:color="auto" w:fill="FFFFFF"/>
        </w:rPr>
        <w:t xml:space="preserve"> y con profusa ornamentación.</w:t>
      </w:r>
    </w:p>
    <w:p w14:paraId="30F88C3E" w14:textId="77777777" w:rsidR="0047167B" w:rsidRPr="006F2785" w:rsidRDefault="0047167B" w:rsidP="0047167B">
      <w:pPr>
        <w:jc w:val="both"/>
        <w:rPr>
          <w:rFonts w:ascii="Arial" w:hAnsi="Arial" w:cs="Arial"/>
          <w:lang w:val="es-MX"/>
        </w:rPr>
      </w:pPr>
      <w:r w:rsidRPr="006F2785">
        <w:rPr>
          <w:rFonts w:ascii="Arial" w:hAnsi="Arial" w:cs="Arial"/>
        </w:rPr>
        <w:t>BALLET</w:t>
      </w:r>
      <w:r w:rsidRPr="006F2785">
        <w:rPr>
          <w:rFonts w:ascii="Arial" w:hAnsi="Arial" w:cs="Arial"/>
          <w:lang w:val="es-MX"/>
        </w:rPr>
        <w:t>: Forma de danza cuyos movimientos se basan en el </w:t>
      </w:r>
      <w:r w:rsidRPr="006F2785">
        <w:rPr>
          <w:rStyle w:val="Textoennegrita"/>
          <w:rFonts w:ascii="Arial" w:hAnsi="Arial" w:cs="Arial"/>
          <w:lang w:val="es-MX"/>
        </w:rPr>
        <w:t>control total y absoluto del cuerpo</w:t>
      </w:r>
      <w:r w:rsidRPr="006F2785">
        <w:rPr>
          <w:rFonts w:ascii="Arial" w:hAnsi="Arial" w:cs="Arial"/>
          <w:lang w:val="es-MX"/>
        </w:rPr>
        <w:t>, el cual se debe enseñar desde temprana edad. Participan invariablemente las manos, brazos, tronco, cabeza, pies</w:t>
      </w:r>
      <w:r w:rsidRPr="006F2785">
        <w:rPr>
          <w:lang w:val="es-MX"/>
        </w:rPr>
        <w:t>, rodillas, todo el cuerpo en una conjunción simultánea de dinámica muscular y mental que debe expresarse</w:t>
      </w:r>
    </w:p>
    <w:p w14:paraId="4A28EFBA" w14:textId="77777777" w:rsidR="0047167B" w:rsidRPr="006F2785" w:rsidRDefault="0047167B" w:rsidP="0047167B">
      <w:pPr>
        <w:jc w:val="both"/>
        <w:rPr>
          <w:rFonts w:ascii="Arial" w:hAnsi="Arial" w:cs="Arial"/>
          <w:lang w:val="es-MX"/>
        </w:rPr>
      </w:pPr>
      <w:proofErr w:type="gramStart"/>
      <w:r w:rsidRPr="006F2785">
        <w:rPr>
          <w:rFonts w:ascii="Arial" w:hAnsi="Arial" w:cs="Arial"/>
          <w:lang w:val="es-MX"/>
        </w:rPr>
        <w:t>en</w:t>
      </w:r>
      <w:proofErr w:type="gramEnd"/>
      <w:r w:rsidRPr="006F2785">
        <w:rPr>
          <w:rFonts w:ascii="Arial" w:hAnsi="Arial" w:cs="Arial"/>
          <w:lang w:val="es-MX"/>
        </w:rPr>
        <w:t xml:space="preserve"> total armonía de movimientos. También se utiliza el término </w:t>
      </w:r>
      <w:r w:rsidRPr="006F2785">
        <w:rPr>
          <w:rStyle w:val="Textoennegrita"/>
          <w:rFonts w:ascii="Arial" w:hAnsi="Arial" w:cs="Arial"/>
          <w:lang w:val="es-MX"/>
        </w:rPr>
        <w:t>ballet</w:t>
      </w:r>
      <w:r w:rsidRPr="006F2785">
        <w:rPr>
          <w:rFonts w:ascii="Arial" w:hAnsi="Arial" w:cs="Arial"/>
          <w:lang w:val="es-MX"/>
        </w:rPr>
        <w:t> para designar una pieza musical compuesta, a propósito, para ser interpretada por medio de la danza.</w:t>
      </w:r>
    </w:p>
    <w:p w14:paraId="1F819E2B" w14:textId="77777777" w:rsidR="0047167B" w:rsidRPr="006F2785" w:rsidRDefault="0047167B" w:rsidP="0047167B">
      <w:pPr>
        <w:rPr>
          <w:rFonts w:ascii="Arial" w:hAnsi="Arial" w:cs="Arial"/>
          <w:lang w:val="es-MX"/>
        </w:rPr>
      </w:pPr>
      <w:r w:rsidRPr="006F2785">
        <w:rPr>
          <w:rFonts w:ascii="Arial" w:hAnsi="Arial" w:cs="Arial"/>
        </w:rPr>
        <w:t>CONCERTANTE</w:t>
      </w:r>
      <w:r w:rsidRPr="006F2785">
        <w:rPr>
          <w:rFonts w:ascii="Arial" w:hAnsi="Arial" w:cs="Arial"/>
          <w:lang w:val="es-MX"/>
        </w:rPr>
        <w:t>: Parte de una </w:t>
      </w:r>
      <w:r w:rsidRPr="006F2785">
        <w:rPr>
          <w:rStyle w:val="Textoennegrita"/>
          <w:rFonts w:ascii="Arial" w:hAnsi="Arial" w:cs="Arial"/>
          <w:lang w:val="es-MX"/>
        </w:rPr>
        <w:t>ópera</w:t>
      </w:r>
      <w:r w:rsidRPr="006F2785">
        <w:rPr>
          <w:rFonts w:ascii="Arial" w:hAnsi="Arial" w:cs="Arial"/>
          <w:lang w:val="es-MX"/>
        </w:rPr>
        <w:t> en la que </w:t>
      </w:r>
      <w:r w:rsidRPr="006F2785">
        <w:rPr>
          <w:rStyle w:val="Textoennegrita"/>
          <w:rFonts w:ascii="Arial" w:hAnsi="Arial" w:cs="Arial"/>
          <w:lang w:val="es-MX"/>
        </w:rPr>
        <w:t>todos o la mayoría de los personajes cantan junto con el coro</w:t>
      </w:r>
      <w:r w:rsidRPr="006F2785">
        <w:rPr>
          <w:rFonts w:ascii="Arial" w:hAnsi="Arial" w:cs="Arial"/>
          <w:lang w:val="es-MX"/>
        </w:rPr>
        <w:t>, entrelazando sus líneas vocales en forma contrapuntística.</w:t>
      </w:r>
    </w:p>
    <w:p w14:paraId="4A9DAB2A" w14:textId="77777777" w:rsidR="0047167B" w:rsidRPr="006F2785" w:rsidRDefault="0047167B" w:rsidP="0047167B">
      <w:pPr>
        <w:jc w:val="both"/>
        <w:rPr>
          <w:rFonts w:ascii="Arial" w:hAnsi="Arial" w:cs="Arial"/>
          <w:lang w:val="es-MX"/>
        </w:rPr>
      </w:pPr>
      <w:r w:rsidRPr="006F2785">
        <w:rPr>
          <w:rFonts w:ascii="Arial" w:hAnsi="Arial" w:cs="Arial"/>
        </w:rPr>
        <w:t>CONCIERTO</w:t>
      </w:r>
      <w:r w:rsidRPr="006F2785">
        <w:rPr>
          <w:rFonts w:ascii="Arial" w:hAnsi="Arial" w:cs="Arial"/>
          <w:lang w:val="es-MX"/>
        </w:rPr>
        <w:t>: Forma musical en la que se compone una </w:t>
      </w:r>
      <w:r w:rsidRPr="006F2785">
        <w:rPr>
          <w:rStyle w:val="Textoennegrita"/>
          <w:rFonts w:ascii="Arial" w:hAnsi="Arial" w:cs="Arial"/>
          <w:lang w:val="es-MX"/>
        </w:rPr>
        <w:t>obra para un instrumento solista</w:t>
      </w:r>
      <w:r w:rsidRPr="006F2785">
        <w:rPr>
          <w:rFonts w:ascii="Arial" w:hAnsi="Arial" w:cs="Arial"/>
          <w:lang w:val="es-MX"/>
        </w:rPr>
        <w:t> (o en algunos casos también con orquesta incluida), que usualmente es de tres movimientos que siguen un patrón de “rápido – lento – rápido”. También es llamada así a una actuación musical en que se ejecutan </w:t>
      </w:r>
      <w:r w:rsidRPr="006F2785">
        <w:rPr>
          <w:rStyle w:val="Textoennegrita"/>
          <w:rFonts w:ascii="Arial" w:hAnsi="Arial" w:cs="Arial"/>
          <w:lang w:val="es-MX"/>
        </w:rPr>
        <w:t>“composiciones sueltas”</w:t>
      </w:r>
      <w:r w:rsidRPr="006F2785">
        <w:rPr>
          <w:rFonts w:ascii="Arial" w:hAnsi="Arial" w:cs="Arial"/>
          <w:lang w:val="es-MX"/>
        </w:rPr>
        <w:t>.</w:t>
      </w:r>
    </w:p>
    <w:p w14:paraId="1DBC5868" w14:textId="77777777" w:rsidR="0047167B" w:rsidRPr="006F2785" w:rsidRDefault="0047167B" w:rsidP="0047167B">
      <w:pPr>
        <w:jc w:val="both"/>
        <w:rPr>
          <w:rFonts w:ascii="Arial" w:hAnsi="Arial" w:cs="Arial"/>
          <w:lang w:val="es-MX"/>
        </w:rPr>
      </w:pPr>
      <w:r w:rsidRPr="006F2785">
        <w:rPr>
          <w:rFonts w:ascii="Arial" w:hAnsi="Arial" w:cs="Arial"/>
        </w:rPr>
        <w:t>DIVERTIMENTO</w:t>
      </w:r>
      <w:r w:rsidRPr="006F2785">
        <w:rPr>
          <w:rFonts w:ascii="Arial" w:hAnsi="Arial" w:cs="Arial"/>
          <w:lang w:val="es-MX"/>
        </w:rPr>
        <w:t>: Forma musical (muy popular durante el siglo XX) compuesta para un </w:t>
      </w:r>
      <w:r w:rsidRPr="006F2785">
        <w:rPr>
          <w:rStyle w:val="Textoennegrita"/>
          <w:rFonts w:ascii="Arial" w:hAnsi="Arial" w:cs="Arial"/>
          <w:lang w:val="es-MX"/>
        </w:rPr>
        <w:t>reducido número de instrumentos</w:t>
      </w:r>
      <w:r w:rsidRPr="006F2785">
        <w:rPr>
          <w:rFonts w:ascii="Arial" w:hAnsi="Arial" w:cs="Arial"/>
          <w:lang w:val="es-MX"/>
        </w:rPr>
        <w:t>, formada por </w:t>
      </w:r>
      <w:r w:rsidRPr="006F2785">
        <w:rPr>
          <w:rStyle w:val="Textoennegrita"/>
          <w:rFonts w:ascii="Arial" w:hAnsi="Arial" w:cs="Arial"/>
          <w:lang w:val="es-MX"/>
        </w:rPr>
        <w:t>movimientos de danza cortos, simples y libres</w:t>
      </w:r>
      <w:r w:rsidRPr="006F2785">
        <w:rPr>
          <w:rFonts w:ascii="Arial" w:hAnsi="Arial" w:cs="Arial"/>
          <w:lang w:val="es-MX"/>
        </w:rPr>
        <w:t> en su conjunto.</w:t>
      </w:r>
    </w:p>
    <w:p w14:paraId="5D9841B5" w14:textId="77777777" w:rsidR="0047167B" w:rsidRPr="006F2785" w:rsidRDefault="0047167B" w:rsidP="0047167B">
      <w:pPr>
        <w:jc w:val="both"/>
        <w:rPr>
          <w:rFonts w:ascii="Arial" w:hAnsi="Arial" w:cs="Arial"/>
          <w:lang w:val="es-MX"/>
        </w:rPr>
      </w:pPr>
      <w:r w:rsidRPr="006F2785">
        <w:rPr>
          <w:rFonts w:ascii="Arial" w:hAnsi="Arial" w:cs="Arial"/>
        </w:rPr>
        <w:t>FANTASÍA</w:t>
      </w:r>
      <w:r w:rsidRPr="006F2785">
        <w:rPr>
          <w:rFonts w:ascii="Arial" w:hAnsi="Arial" w:cs="Arial"/>
          <w:lang w:val="es-MX"/>
        </w:rPr>
        <w:t>: Forma musical libre que se distingue por su </w:t>
      </w:r>
      <w:r w:rsidRPr="006F2785">
        <w:rPr>
          <w:rStyle w:val="Textoennegrita"/>
          <w:rFonts w:ascii="Arial" w:hAnsi="Arial" w:cs="Arial"/>
          <w:lang w:val="es-MX"/>
        </w:rPr>
        <w:t xml:space="preserve">carácter </w:t>
      </w:r>
      <w:proofErr w:type="spellStart"/>
      <w:r w:rsidRPr="006F2785">
        <w:rPr>
          <w:rStyle w:val="Textoennegrita"/>
          <w:rFonts w:ascii="Arial" w:hAnsi="Arial" w:cs="Arial"/>
          <w:lang w:val="es-MX"/>
        </w:rPr>
        <w:t>improvisatorio</w:t>
      </w:r>
      <w:proofErr w:type="spellEnd"/>
      <w:r w:rsidRPr="006F2785">
        <w:rPr>
          <w:rStyle w:val="Textoennegrita"/>
          <w:rFonts w:ascii="Arial" w:hAnsi="Arial" w:cs="Arial"/>
          <w:lang w:val="es-MX"/>
        </w:rPr>
        <w:t xml:space="preserve"> e imaginativo</w:t>
      </w:r>
      <w:r w:rsidRPr="006F2785">
        <w:rPr>
          <w:rFonts w:ascii="Arial" w:hAnsi="Arial" w:cs="Arial"/>
          <w:lang w:val="es-MX"/>
        </w:rPr>
        <w:t>, más que por una estructuración rígida de los temas, que permite al compositor una mayor expresividad musical relajando las restricciones inherentes a otras formas tradicionales más rígidas (como la sonata o la fuga).</w:t>
      </w:r>
    </w:p>
    <w:p w14:paraId="351D91E0" w14:textId="77777777" w:rsidR="0047167B" w:rsidRPr="006F2785" w:rsidRDefault="0047167B" w:rsidP="0047167B">
      <w:pPr>
        <w:jc w:val="both"/>
        <w:rPr>
          <w:rFonts w:ascii="Arial" w:hAnsi="Arial" w:cs="Arial"/>
          <w:lang w:val="es-MX"/>
        </w:rPr>
      </w:pPr>
      <w:r w:rsidRPr="006F2785">
        <w:rPr>
          <w:rFonts w:ascii="Arial" w:hAnsi="Arial" w:cs="Arial"/>
        </w:rPr>
        <w:t>FUGA</w:t>
      </w:r>
      <w:r w:rsidRPr="006F2785">
        <w:rPr>
          <w:rFonts w:ascii="Arial" w:hAnsi="Arial" w:cs="Arial"/>
          <w:lang w:val="es-MX"/>
        </w:rPr>
        <w:t>: Procedimiento musical en el cual se superponen ideas musicales llamadas </w:t>
      </w:r>
      <w:r w:rsidRPr="006F2785">
        <w:rPr>
          <w:rStyle w:val="Textoennegrita"/>
          <w:rFonts w:ascii="Arial" w:hAnsi="Arial" w:cs="Arial"/>
          <w:lang w:val="es-MX"/>
        </w:rPr>
        <w:t>“sujetos”</w:t>
      </w:r>
      <w:r w:rsidRPr="006F2785">
        <w:rPr>
          <w:rFonts w:ascii="Arial" w:hAnsi="Arial" w:cs="Arial"/>
          <w:lang w:val="es-MX"/>
        </w:rPr>
        <w:t>. Su composición consiste en el uso de la </w:t>
      </w:r>
      <w:r w:rsidRPr="006F2785">
        <w:rPr>
          <w:rStyle w:val="Textoennegrita"/>
          <w:rFonts w:ascii="Arial" w:hAnsi="Arial" w:cs="Arial"/>
          <w:lang w:val="es-MX"/>
        </w:rPr>
        <w:t>polifonía vertebrada</w:t>
      </w:r>
      <w:r w:rsidRPr="006F2785">
        <w:rPr>
          <w:rFonts w:ascii="Arial" w:hAnsi="Arial" w:cs="Arial"/>
          <w:lang w:val="es-MX"/>
        </w:rPr>
        <w:t> por el contrapunto entre varias voces o líneas instrumentales (de igual importancia), basado en la imitación o reiteración de melodías en diferentes tonalidades y en el desarrollo estructurado de los temas expuestos.</w:t>
      </w:r>
    </w:p>
    <w:p w14:paraId="4A71FF0A" w14:textId="77777777" w:rsidR="0047167B" w:rsidRPr="006F2785" w:rsidRDefault="0047167B" w:rsidP="0047167B">
      <w:pPr>
        <w:jc w:val="both"/>
        <w:rPr>
          <w:rFonts w:ascii="Arial" w:hAnsi="Arial" w:cs="Arial"/>
          <w:lang w:val="es-MX"/>
        </w:rPr>
      </w:pPr>
      <w:r w:rsidRPr="006F2785">
        <w:rPr>
          <w:rFonts w:ascii="Arial" w:hAnsi="Arial" w:cs="Arial"/>
        </w:rPr>
        <w:t>LIED</w:t>
      </w:r>
      <w:r w:rsidRPr="006F2785">
        <w:rPr>
          <w:rFonts w:ascii="Arial" w:hAnsi="Arial" w:cs="Arial"/>
          <w:lang w:val="es-MX"/>
        </w:rPr>
        <w:t xml:space="preserve">: </w:t>
      </w:r>
      <w:r w:rsidRPr="006F2785">
        <w:rPr>
          <w:rStyle w:val="Textoennegrita"/>
          <w:rFonts w:ascii="Arial" w:hAnsi="Arial" w:cs="Arial"/>
          <w:lang w:val="es-MX"/>
        </w:rPr>
        <w:t>Canción lírica breve</w:t>
      </w:r>
      <w:r w:rsidRPr="006F2785">
        <w:rPr>
          <w:rFonts w:ascii="Arial" w:hAnsi="Arial" w:cs="Arial"/>
          <w:lang w:val="es-MX"/>
        </w:rPr>
        <w:t> cuya letra es un poema al que se ha puesto música, que está escrita para voz solista y acompañamiento (generalmente de piano).</w:t>
      </w:r>
    </w:p>
    <w:p w14:paraId="1251F31C" w14:textId="77777777" w:rsidR="0047167B" w:rsidRPr="006F2785" w:rsidRDefault="0047167B" w:rsidP="0047167B">
      <w:pPr>
        <w:jc w:val="both"/>
        <w:rPr>
          <w:rFonts w:ascii="Arial" w:hAnsi="Arial" w:cs="Arial"/>
          <w:lang w:val="es-MX"/>
        </w:rPr>
      </w:pPr>
      <w:r w:rsidRPr="006F2785">
        <w:rPr>
          <w:rFonts w:ascii="Arial" w:hAnsi="Arial" w:cs="Arial"/>
        </w:rPr>
        <w:t>MARCHA</w:t>
      </w:r>
      <w:r w:rsidRPr="006F2785">
        <w:rPr>
          <w:rFonts w:ascii="Arial" w:hAnsi="Arial" w:cs="Arial"/>
          <w:lang w:val="es-MX"/>
        </w:rPr>
        <w:t>: Obra musical que entra dentro de las composiciones definidas por el </w:t>
      </w:r>
      <w:r w:rsidRPr="006F2785">
        <w:rPr>
          <w:rStyle w:val="Textoennegrita"/>
          <w:rFonts w:ascii="Arial" w:hAnsi="Arial" w:cs="Arial"/>
          <w:lang w:val="es-MX"/>
        </w:rPr>
        <w:t>movimiento</w:t>
      </w:r>
      <w:r w:rsidRPr="006F2785">
        <w:rPr>
          <w:rFonts w:ascii="Arial" w:hAnsi="Arial" w:cs="Arial"/>
          <w:lang w:val="es-MX"/>
        </w:rPr>
        <w:t> o por el </w:t>
      </w:r>
      <w:r w:rsidRPr="006F2785">
        <w:rPr>
          <w:rStyle w:val="Textoennegrita"/>
          <w:rFonts w:ascii="Arial" w:hAnsi="Arial" w:cs="Arial"/>
          <w:lang w:val="es-MX"/>
        </w:rPr>
        <w:t>ritmo</w:t>
      </w:r>
      <w:r w:rsidRPr="006F2785">
        <w:rPr>
          <w:rFonts w:ascii="Arial" w:hAnsi="Arial" w:cs="Arial"/>
          <w:lang w:val="es-MX"/>
        </w:rPr>
        <w:t>. Se estructura en compás binario o cuaternario, aunque el más común es el </w:t>
      </w:r>
      <w:r w:rsidRPr="006F2785">
        <w:rPr>
          <w:rStyle w:val="Textoennegrita"/>
          <w:rFonts w:ascii="Arial" w:hAnsi="Arial" w:cs="Arial"/>
          <w:lang w:val="es-MX"/>
        </w:rPr>
        <w:t>binario</w:t>
      </w:r>
      <w:r w:rsidRPr="006F2785">
        <w:rPr>
          <w:rFonts w:ascii="Arial" w:hAnsi="Arial" w:cs="Arial"/>
          <w:lang w:val="es-MX"/>
        </w:rPr>
        <w:t>. Su ritmo lleva a la división de los tiempos en dos valores desiguales, y es el </w:t>
      </w:r>
      <w:r w:rsidRPr="006F2785">
        <w:rPr>
          <w:rStyle w:val="Textoennegrita"/>
          <w:rFonts w:ascii="Arial" w:hAnsi="Arial" w:cs="Arial"/>
          <w:lang w:val="es-MX"/>
        </w:rPr>
        <w:t>primero más largo que el segundo</w:t>
      </w:r>
      <w:r w:rsidRPr="006F2785">
        <w:rPr>
          <w:rFonts w:ascii="Arial" w:hAnsi="Arial" w:cs="Arial"/>
          <w:lang w:val="es-MX"/>
        </w:rPr>
        <w:t>, para lo que se suele usar el puntillo. De esta manera, se consigue una acentuación que ayuda a llevar el paso.</w:t>
      </w:r>
    </w:p>
    <w:p w14:paraId="6CE82FCB" w14:textId="77777777" w:rsidR="0047167B" w:rsidRPr="006F2785" w:rsidRDefault="0047167B" w:rsidP="0047167B">
      <w:pPr>
        <w:jc w:val="both"/>
        <w:rPr>
          <w:rFonts w:ascii="Arial" w:hAnsi="Arial" w:cs="Arial"/>
          <w:lang w:val="es-MX"/>
        </w:rPr>
      </w:pPr>
      <w:r w:rsidRPr="006F2785">
        <w:rPr>
          <w:rFonts w:ascii="Arial" w:hAnsi="Arial" w:cs="Arial"/>
        </w:rPr>
        <w:t>MISA</w:t>
      </w:r>
      <w:r w:rsidRPr="006F2785">
        <w:rPr>
          <w:rFonts w:ascii="Arial" w:hAnsi="Arial" w:cs="Arial"/>
          <w:lang w:val="es-MX"/>
        </w:rPr>
        <w:t>: Composición </w:t>
      </w:r>
      <w:r w:rsidRPr="006F2785">
        <w:rPr>
          <w:rStyle w:val="Textoennegrita"/>
          <w:rFonts w:ascii="Arial" w:hAnsi="Arial" w:cs="Arial"/>
          <w:lang w:val="es-MX"/>
        </w:rPr>
        <w:t>coral</w:t>
      </w:r>
      <w:r w:rsidRPr="006F2785">
        <w:rPr>
          <w:rFonts w:ascii="Arial" w:hAnsi="Arial" w:cs="Arial"/>
          <w:lang w:val="es-MX"/>
        </w:rPr>
        <w:t> que traslada a la música secciones fijas de la </w:t>
      </w:r>
      <w:r w:rsidRPr="006F2785">
        <w:rPr>
          <w:rStyle w:val="Textoennegrita"/>
          <w:rFonts w:ascii="Arial" w:hAnsi="Arial" w:cs="Arial"/>
          <w:lang w:val="es-MX"/>
        </w:rPr>
        <w:t>liturgia eucarística</w:t>
      </w:r>
      <w:r w:rsidRPr="006F2785">
        <w:rPr>
          <w:rFonts w:ascii="Arial" w:hAnsi="Arial" w:cs="Arial"/>
          <w:lang w:val="es-MX"/>
        </w:rPr>
        <w:t>. Pueden ser </w:t>
      </w:r>
      <w:r w:rsidRPr="006F2785">
        <w:rPr>
          <w:rStyle w:val="Textoennegrita"/>
          <w:rFonts w:ascii="Arial" w:hAnsi="Arial" w:cs="Arial"/>
          <w:lang w:val="es-MX"/>
        </w:rPr>
        <w:t>a cappella</w:t>
      </w:r>
      <w:r w:rsidRPr="006F2785">
        <w:rPr>
          <w:rFonts w:ascii="Arial" w:hAnsi="Arial" w:cs="Arial"/>
          <w:lang w:val="es-MX"/>
        </w:rPr>
        <w:t> (para voz humana sola) o acompañadas por los </w:t>
      </w:r>
      <w:r w:rsidRPr="006F2785">
        <w:rPr>
          <w:rStyle w:val="Textoennegrita"/>
          <w:rFonts w:ascii="Arial" w:hAnsi="Arial" w:cs="Arial"/>
          <w:lang w:val="es-MX"/>
        </w:rPr>
        <w:t>instrumentos musicales</w:t>
      </w:r>
      <w:r w:rsidRPr="006F2785">
        <w:rPr>
          <w:rFonts w:ascii="Arial" w:hAnsi="Arial" w:cs="Arial"/>
          <w:lang w:val="es-MX"/>
        </w:rPr>
        <w:t>, hasta incluir una </w:t>
      </w:r>
      <w:r w:rsidRPr="006F2785">
        <w:rPr>
          <w:rStyle w:val="Textoennegrita"/>
          <w:rFonts w:ascii="Arial" w:hAnsi="Arial" w:cs="Arial"/>
          <w:lang w:val="es-MX"/>
        </w:rPr>
        <w:t>orquesta completa</w:t>
      </w:r>
      <w:r w:rsidRPr="006F2785">
        <w:rPr>
          <w:rFonts w:ascii="Arial" w:hAnsi="Arial" w:cs="Arial"/>
          <w:lang w:val="es-MX"/>
        </w:rPr>
        <w:t>.</w:t>
      </w:r>
    </w:p>
    <w:p w14:paraId="227E688C" w14:textId="77777777" w:rsidR="0047167B" w:rsidRPr="006F2785" w:rsidRDefault="0047167B" w:rsidP="0047167B">
      <w:pPr>
        <w:jc w:val="both"/>
        <w:rPr>
          <w:rFonts w:ascii="Arial" w:hAnsi="Arial" w:cs="Arial"/>
          <w:lang w:val="es-MX"/>
        </w:rPr>
      </w:pPr>
      <w:r w:rsidRPr="006F2785">
        <w:rPr>
          <w:rFonts w:ascii="Arial" w:hAnsi="Arial" w:cs="Arial"/>
        </w:rPr>
        <w:t xml:space="preserve">MÚSICA DE CÁMARA: </w:t>
      </w:r>
      <w:r w:rsidRPr="006F2785">
        <w:rPr>
          <w:rFonts w:ascii="Arial" w:hAnsi="Arial" w:cs="Arial"/>
          <w:lang w:val="es-MX"/>
        </w:rPr>
        <w:t>Música escrita para ser interpretada por un </w:t>
      </w:r>
      <w:r w:rsidRPr="006F2785">
        <w:rPr>
          <w:rStyle w:val="Textoennegrita"/>
          <w:rFonts w:ascii="Arial" w:hAnsi="Arial" w:cs="Arial"/>
          <w:lang w:val="es-MX"/>
        </w:rPr>
        <w:t>grupo reducido de músicos</w:t>
      </w:r>
      <w:r w:rsidRPr="006F2785">
        <w:rPr>
          <w:rFonts w:ascii="Arial" w:hAnsi="Arial" w:cs="Arial"/>
          <w:lang w:val="es-MX"/>
        </w:rPr>
        <w:t>, generalmente de carácter instrumental, y en la cual cada instrumento tiene su parte protagonista.</w:t>
      </w:r>
    </w:p>
    <w:p w14:paraId="667D889E" w14:textId="77777777" w:rsidR="0047167B" w:rsidRPr="006F2785" w:rsidRDefault="0047167B" w:rsidP="0047167B">
      <w:pPr>
        <w:jc w:val="both"/>
        <w:rPr>
          <w:rFonts w:ascii="Arial" w:hAnsi="Arial" w:cs="Arial"/>
          <w:lang w:val="es-MX"/>
        </w:rPr>
      </w:pPr>
      <w:r w:rsidRPr="006F2785">
        <w:rPr>
          <w:rFonts w:ascii="Arial" w:hAnsi="Arial" w:cs="Arial"/>
        </w:rPr>
        <w:t>OBERTURA</w:t>
      </w:r>
      <w:r w:rsidRPr="006F2785">
        <w:rPr>
          <w:rFonts w:ascii="Arial" w:hAnsi="Arial" w:cs="Arial"/>
          <w:lang w:val="es-MX"/>
        </w:rPr>
        <w:t>: Composición instrumental concebida como </w:t>
      </w:r>
      <w:r w:rsidRPr="006F2785">
        <w:rPr>
          <w:rStyle w:val="Textoennegrita"/>
          <w:rFonts w:ascii="Arial" w:hAnsi="Arial" w:cs="Arial"/>
          <w:lang w:val="es-MX"/>
        </w:rPr>
        <w:t>introducción de una obra musical larga</w:t>
      </w:r>
      <w:r w:rsidRPr="006F2785">
        <w:rPr>
          <w:rFonts w:ascii="Arial" w:hAnsi="Arial" w:cs="Arial"/>
          <w:lang w:val="es-MX"/>
        </w:rPr>
        <w:t> (especialmente una ópera o un oratorio), con la cual no suele estar relacionada temáticamente. También es llamada así a la composición instrumental derivada de la anterior pero destinada a ser una </w:t>
      </w:r>
      <w:r w:rsidRPr="006F2785">
        <w:rPr>
          <w:rStyle w:val="Textoennegrita"/>
          <w:rFonts w:ascii="Arial" w:hAnsi="Arial" w:cs="Arial"/>
          <w:lang w:val="es-MX"/>
        </w:rPr>
        <w:t>pieza de concierto independiente</w:t>
      </w:r>
      <w:r w:rsidRPr="006F2785">
        <w:rPr>
          <w:rFonts w:ascii="Arial" w:hAnsi="Arial" w:cs="Arial"/>
          <w:lang w:val="es-MX"/>
        </w:rPr>
        <w:t>.</w:t>
      </w:r>
    </w:p>
    <w:p w14:paraId="78EEF35B" w14:textId="77777777" w:rsidR="0047167B" w:rsidRDefault="0047167B" w:rsidP="0047167B">
      <w:pPr>
        <w:jc w:val="both"/>
        <w:rPr>
          <w:rFonts w:ascii="Arial" w:eastAsia="Times New Roman" w:hAnsi="Arial" w:cs="Arial"/>
          <w:bCs/>
          <w:lang w:val="es-MX"/>
        </w:rPr>
      </w:pPr>
      <w:r w:rsidRPr="006F2785">
        <w:rPr>
          <w:rFonts w:ascii="Arial" w:eastAsia="Times New Roman" w:hAnsi="Arial" w:cs="Arial"/>
          <w:bCs/>
          <w:lang w:val="es-MX"/>
        </w:rPr>
        <w:t xml:space="preserve">ÓPERA: </w:t>
      </w:r>
      <w:r w:rsidRPr="006F2785">
        <w:rPr>
          <w:rFonts w:ascii="Arial" w:eastAsia="Times New Roman" w:hAnsi="Arial" w:cs="Arial"/>
          <w:lang w:val="es-MX"/>
        </w:rPr>
        <w:t>Género de música </w:t>
      </w:r>
      <w:r w:rsidRPr="006F2785">
        <w:rPr>
          <w:rFonts w:ascii="Arial" w:eastAsia="Times New Roman" w:hAnsi="Arial" w:cs="Arial"/>
          <w:b/>
          <w:bCs/>
          <w:lang w:val="es-MX"/>
        </w:rPr>
        <w:t>teatral</w:t>
      </w:r>
      <w:r w:rsidRPr="006F2785">
        <w:rPr>
          <w:rFonts w:ascii="Arial" w:eastAsia="Times New Roman" w:hAnsi="Arial" w:cs="Arial"/>
          <w:lang w:val="es-MX"/>
        </w:rPr>
        <w:t> en el que una acción escénica es </w:t>
      </w:r>
      <w:r w:rsidRPr="006F2785">
        <w:rPr>
          <w:rFonts w:ascii="Arial" w:eastAsia="Times New Roman" w:hAnsi="Arial" w:cs="Arial"/>
          <w:b/>
          <w:bCs/>
          <w:lang w:val="es-MX"/>
        </w:rPr>
        <w:t>armonizada y cantada</w:t>
      </w:r>
      <w:r w:rsidRPr="006F2785">
        <w:rPr>
          <w:rFonts w:ascii="Arial" w:eastAsia="Times New Roman" w:hAnsi="Arial" w:cs="Arial"/>
          <w:lang w:val="es-MX"/>
        </w:rPr>
        <w:t>. Tiene acompañamiento instrumental, y los actores utilizan estilos poco comunes al cantar.</w:t>
      </w:r>
    </w:p>
    <w:p w14:paraId="01FAE1B9" w14:textId="77777777" w:rsidR="0047167B" w:rsidRPr="006F2785" w:rsidRDefault="0047167B" w:rsidP="0047167B">
      <w:pPr>
        <w:jc w:val="both"/>
        <w:rPr>
          <w:rFonts w:ascii="Arial" w:eastAsia="Times New Roman" w:hAnsi="Arial" w:cs="Arial"/>
          <w:bCs/>
          <w:lang w:val="es-MX"/>
        </w:rPr>
      </w:pPr>
      <w:r w:rsidRPr="006F2785">
        <w:rPr>
          <w:rFonts w:ascii="Arial" w:hAnsi="Arial" w:cs="Arial"/>
        </w:rPr>
        <w:t>POEMA SINFÓNICO</w:t>
      </w:r>
      <w:r w:rsidRPr="006F2785">
        <w:rPr>
          <w:rFonts w:ascii="Arial" w:hAnsi="Arial" w:cs="Arial"/>
          <w:lang w:val="es-MX"/>
        </w:rPr>
        <w:t>: Obra de origen extra musical, de carácter </w:t>
      </w:r>
      <w:r w:rsidRPr="006F2785">
        <w:rPr>
          <w:rStyle w:val="Textoennegrita"/>
          <w:rFonts w:ascii="Arial" w:hAnsi="Arial" w:cs="Arial"/>
          <w:lang w:val="es-MX"/>
        </w:rPr>
        <w:t>poético literario</w:t>
      </w:r>
      <w:r w:rsidRPr="006F2785">
        <w:rPr>
          <w:rFonts w:ascii="Arial" w:hAnsi="Arial" w:cs="Arial"/>
          <w:lang w:val="es-MX"/>
        </w:rPr>
        <w:t>, cuya finalidad es mover </w:t>
      </w:r>
      <w:r w:rsidRPr="006F2785">
        <w:rPr>
          <w:rStyle w:val="Textoennegrita"/>
          <w:rFonts w:ascii="Arial" w:hAnsi="Arial" w:cs="Arial"/>
          <w:lang w:val="es-MX"/>
        </w:rPr>
        <w:t>sentimientos</w:t>
      </w:r>
      <w:r w:rsidRPr="006F2785">
        <w:rPr>
          <w:rFonts w:ascii="Arial" w:hAnsi="Arial" w:cs="Arial"/>
          <w:lang w:val="es-MX"/>
        </w:rPr>
        <w:t> y </w:t>
      </w:r>
      <w:r w:rsidRPr="006F2785">
        <w:rPr>
          <w:rStyle w:val="Textoennegrita"/>
          <w:rFonts w:ascii="Arial" w:hAnsi="Arial" w:cs="Arial"/>
          <w:lang w:val="es-MX"/>
        </w:rPr>
        <w:t>despertar sensaciones</w:t>
      </w:r>
      <w:r w:rsidRPr="006F2785">
        <w:rPr>
          <w:rFonts w:ascii="Arial" w:hAnsi="Arial" w:cs="Arial"/>
          <w:lang w:val="es-MX"/>
        </w:rPr>
        <w:t>, o describir una escena mediante la </w:t>
      </w:r>
      <w:r w:rsidRPr="006F2785">
        <w:rPr>
          <w:rStyle w:val="Textoennegrita"/>
          <w:rFonts w:ascii="Arial" w:hAnsi="Arial" w:cs="Arial"/>
          <w:lang w:val="es-MX"/>
        </w:rPr>
        <w:t>música</w:t>
      </w:r>
      <w:r w:rsidRPr="006F2785">
        <w:rPr>
          <w:rFonts w:ascii="Arial" w:hAnsi="Arial" w:cs="Arial"/>
          <w:lang w:val="es-MX"/>
        </w:rPr>
        <w:t>. Generalmente consta de un único movimiento y está escrito para orquesta, aunque puede ser para piano o para pequeñas formaciones instrumentales.</w:t>
      </w:r>
    </w:p>
    <w:p w14:paraId="10B22CD5" w14:textId="77777777" w:rsidR="0047167B" w:rsidRPr="006F2785" w:rsidRDefault="0047167B" w:rsidP="0047167B">
      <w:pPr>
        <w:jc w:val="both"/>
        <w:rPr>
          <w:rFonts w:ascii="Arial" w:hAnsi="Arial" w:cs="Arial"/>
          <w:lang w:val="es-MX"/>
        </w:rPr>
      </w:pPr>
      <w:r w:rsidRPr="006F2785">
        <w:rPr>
          <w:rFonts w:ascii="Arial" w:hAnsi="Arial" w:cs="Arial"/>
        </w:rPr>
        <w:t>POLKA</w:t>
      </w:r>
      <w:r w:rsidRPr="006F2785">
        <w:rPr>
          <w:rFonts w:ascii="Arial" w:hAnsi="Arial" w:cs="Arial"/>
          <w:lang w:val="es-MX"/>
        </w:rPr>
        <w:t xml:space="preserve">: </w:t>
      </w:r>
      <w:r w:rsidRPr="006F2785">
        <w:rPr>
          <w:rStyle w:val="Textoennegrita"/>
          <w:rFonts w:ascii="Arial" w:hAnsi="Arial" w:cs="Arial"/>
          <w:lang w:val="es-MX"/>
        </w:rPr>
        <w:t>Baile de pareja</w:t>
      </w:r>
      <w:r w:rsidRPr="006F2785">
        <w:rPr>
          <w:rFonts w:ascii="Arial" w:hAnsi="Arial" w:cs="Arial"/>
          <w:lang w:val="es-MX"/>
        </w:rPr>
        <w:t> originario del centro de Europa, de movimiento rápido y muy popular en el siglo XIX. También se llama así a la composición musical que acompaña a este baile, formada por un compás de dos por cuatro.</w:t>
      </w:r>
    </w:p>
    <w:p w14:paraId="1E6EAAD2" w14:textId="77777777" w:rsidR="0047167B" w:rsidRPr="006F2785" w:rsidRDefault="0047167B" w:rsidP="0047167B">
      <w:pPr>
        <w:jc w:val="both"/>
        <w:rPr>
          <w:rFonts w:ascii="Arial" w:hAnsi="Arial" w:cs="Arial"/>
          <w:lang w:val="es-MX"/>
        </w:rPr>
      </w:pPr>
      <w:r w:rsidRPr="006F2785">
        <w:rPr>
          <w:rFonts w:ascii="Arial" w:hAnsi="Arial" w:cs="Arial"/>
        </w:rPr>
        <w:t xml:space="preserve">PRELUDIO: </w:t>
      </w:r>
      <w:r w:rsidRPr="006F2785">
        <w:rPr>
          <w:rFonts w:ascii="Arial" w:hAnsi="Arial" w:cs="Arial"/>
          <w:lang w:val="es-MX"/>
        </w:rPr>
        <w:t>Pieza musical </w:t>
      </w:r>
      <w:r w:rsidRPr="006F2785">
        <w:rPr>
          <w:rStyle w:val="Textoennegrita"/>
          <w:rFonts w:ascii="Arial" w:hAnsi="Arial" w:cs="Arial"/>
          <w:lang w:val="es-MX"/>
        </w:rPr>
        <w:t>breve</w:t>
      </w:r>
      <w:r w:rsidRPr="006F2785">
        <w:rPr>
          <w:rFonts w:ascii="Arial" w:hAnsi="Arial" w:cs="Arial"/>
          <w:lang w:val="es-MX"/>
        </w:rPr>
        <w:t>, usualmente </w:t>
      </w:r>
      <w:r w:rsidRPr="006F2785">
        <w:rPr>
          <w:rStyle w:val="Textoennegrita"/>
          <w:rFonts w:ascii="Arial" w:hAnsi="Arial" w:cs="Arial"/>
          <w:lang w:val="es-MX"/>
        </w:rPr>
        <w:t>sin una forma interna particular</w:t>
      </w:r>
      <w:r w:rsidRPr="006F2785">
        <w:rPr>
          <w:rFonts w:ascii="Arial" w:hAnsi="Arial" w:cs="Arial"/>
          <w:lang w:val="es-MX"/>
        </w:rPr>
        <w:t>, que puede servir como introducción a los siguientes movimientos de una obra, usualmente más grandes y complejos.</w:t>
      </w:r>
    </w:p>
    <w:p w14:paraId="169BF0B1" w14:textId="77777777" w:rsidR="0047167B" w:rsidRPr="006F2785" w:rsidRDefault="0047167B" w:rsidP="0047167B">
      <w:pPr>
        <w:jc w:val="both"/>
        <w:rPr>
          <w:rFonts w:ascii="Arial" w:hAnsi="Arial" w:cs="Arial"/>
          <w:lang w:val="es-MX"/>
        </w:rPr>
      </w:pPr>
      <w:r w:rsidRPr="006F2785">
        <w:rPr>
          <w:rFonts w:ascii="Arial" w:hAnsi="Arial" w:cs="Arial"/>
        </w:rPr>
        <w:t>RAPSODIA:</w:t>
      </w:r>
      <w:r w:rsidRPr="006F2785">
        <w:rPr>
          <w:rFonts w:ascii="Arial" w:hAnsi="Arial" w:cs="Arial"/>
          <w:lang w:val="es-MX"/>
        </w:rPr>
        <w:t xml:space="preserve"> Pieza musical característica del romanticismo compuesta por </w:t>
      </w:r>
      <w:r w:rsidRPr="006F2785">
        <w:rPr>
          <w:rStyle w:val="Textoennegrita"/>
          <w:rFonts w:ascii="Arial" w:hAnsi="Arial" w:cs="Arial"/>
          <w:lang w:val="es-MX"/>
        </w:rPr>
        <w:t>diferentes partes temáticas unidas libremente</w:t>
      </w:r>
      <w:r w:rsidRPr="006F2785">
        <w:rPr>
          <w:rFonts w:ascii="Arial" w:hAnsi="Arial" w:cs="Arial"/>
          <w:lang w:val="es-MX"/>
        </w:rPr>
        <w:t> y sin relación alguna entre ellas. Es frecuente que estén divididas en dos secciones, una dramática y lenta y otra más rápida y dinámica, consiguiendo así una composición de efecto brillante.</w:t>
      </w:r>
    </w:p>
    <w:p w14:paraId="776D64D4" w14:textId="77777777" w:rsidR="0047167B" w:rsidRPr="006F2785" w:rsidRDefault="0047167B" w:rsidP="0047167B">
      <w:pPr>
        <w:jc w:val="both"/>
        <w:rPr>
          <w:rFonts w:ascii="Arial" w:hAnsi="Arial" w:cs="Arial"/>
          <w:lang w:val="es-MX"/>
        </w:rPr>
      </w:pPr>
      <w:r w:rsidRPr="006F2785">
        <w:rPr>
          <w:rFonts w:ascii="Arial" w:hAnsi="Arial" w:cs="Arial"/>
        </w:rPr>
        <w:t>RÉQUIEM (O MISA DE RÉQUIEM)</w:t>
      </w:r>
      <w:r w:rsidRPr="006F2785">
        <w:rPr>
          <w:rFonts w:ascii="Arial" w:hAnsi="Arial" w:cs="Arial"/>
          <w:lang w:val="es-MX"/>
        </w:rPr>
        <w:t>: Es un </w:t>
      </w:r>
      <w:r w:rsidRPr="006F2785">
        <w:rPr>
          <w:rStyle w:val="Textoennegrita"/>
          <w:rFonts w:ascii="Arial" w:hAnsi="Arial" w:cs="Arial"/>
          <w:lang w:val="es-MX"/>
        </w:rPr>
        <w:t>servicio litúrgico de la Iglesia católica</w:t>
      </w:r>
      <w:r w:rsidRPr="006F2785">
        <w:rPr>
          <w:rFonts w:ascii="Arial" w:hAnsi="Arial" w:cs="Arial"/>
          <w:lang w:val="es-MX"/>
        </w:rPr>
        <w:t> en el que se ruega por las almas de los difuntos. Tiene lugar justo antes del entierro o en las ceremonias de conmemoración o recuerdo.</w:t>
      </w:r>
    </w:p>
    <w:p w14:paraId="3AC21180" w14:textId="77777777" w:rsidR="0047167B" w:rsidRPr="006F2785" w:rsidRDefault="0047167B" w:rsidP="0047167B">
      <w:pPr>
        <w:jc w:val="both"/>
        <w:rPr>
          <w:rFonts w:ascii="Arial" w:hAnsi="Arial" w:cs="Arial"/>
          <w:lang w:val="es-MX"/>
        </w:rPr>
      </w:pPr>
      <w:r w:rsidRPr="006F2785">
        <w:rPr>
          <w:rFonts w:ascii="Arial" w:hAnsi="Arial" w:cs="Arial"/>
        </w:rPr>
        <w:t xml:space="preserve">SERENATA: </w:t>
      </w:r>
      <w:r w:rsidRPr="006F2785">
        <w:rPr>
          <w:rFonts w:ascii="Arial" w:hAnsi="Arial" w:cs="Arial"/>
          <w:lang w:val="es-MX"/>
        </w:rPr>
        <w:t>Forma musical que alcanzó enorme popularidad durante el siglo XVIII, y que fue </w:t>
      </w:r>
      <w:r w:rsidRPr="006F2785">
        <w:rPr>
          <w:rStyle w:val="Textoennegrita"/>
          <w:rFonts w:ascii="Arial" w:hAnsi="Arial" w:cs="Arial"/>
          <w:lang w:val="es-MX"/>
        </w:rPr>
        <w:t>concebida para orquesta de cuerda, de viento, mixta o conjunto de cámara</w:t>
      </w:r>
      <w:r w:rsidRPr="006F2785">
        <w:rPr>
          <w:rFonts w:ascii="Arial" w:hAnsi="Arial" w:cs="Arial"/>
          <w:lang w:val="es-MX"/>
        </w:rPr>
        <w:t>. Se tocaba por la tarde, al anochecer, y su origen está en las </w:t>
      </w:r>
      <w:r w:rsidRPr="006F2785">
        <w:rPr>
          <w:rStyle w:val="Textoennegrita"/>
          <w:rFonts w:ascii="Arial" w:hAnsi="Arial" w:cs="Arial"/>
          <w:lang w:val="es-MX"/>
        </w:rPr>
        <w:t>baladas</w:t>
      </w:r>
      <w:r w:rsidRPr="006F2785">
        <w:rPr>
          <w:rFonts w:ascii="Arial" w:hAnsi="Arial" w:cs="Arial"/>
          <w:lang w:val="es-MX"/>
        </w:rPr>
        <w:t> que los </w:t>
      </w:r>
      <w:r w:rsidRPr="006F2785">
        <w:rPr>
          <w:rStyle w:val="Textoennegrita"/>
          <w:rFonts w:ascii="Arial" w:hAnsi="Arial" w:cs="Arial"/>
          <w:lang w:val="es-MX"/>
        </w:rPr>
        <w:t>enamorados</w:t>
      </w:r>
      <w:r w:rsidRPr="006F2785">
        <w:rPr>
          <w:rFonts w:ascii="Arial" w:hAnsi="Arial" w:cs="Arial"/>
          <w:lang w:val="es-MX"/>
        </w:rPr>
        <w:t> cantaban frente a las ventanas de la amada al atardecer.</w:t>
      </w:r>
    </w:p>
    <w:p w14:paraId="42263856" w14:textId="77777777" w:rsidR="0047167B" w:rsidRPr="006F2785" w:rsidRDefault="0047167B" w:rsidP="0047167B">
      <w:pPr>
        <w:jc w:val="both"/>
        <w:rPr>
          <w:rFonts w:ascii="Arial" w:hAnsi="Arial" w:cs="Arial"/>
          <w:lang w:val="es-MX"/>
        </w:rPr>
      </w:pPr>
      <w:r w:rsidRPr="006F2785">
        <w:rPr>
          <w:rFonts w:ascii="Arial" w:hAnsi="Arial" w:cs="Arial"/>
        </w:rPr>
        <w:t xml:space="preserve">SINFONÍA: </w:t>
      </w:r>
      <w:r w:rsidRPr="006F2785">
        <w:rPr>
          <w:rFonts w:ascii="Arial" w:hAnsi="Arial" w:cs="Arial"/>
          <w:lang w:val="es-MX"/>
        </w:rPr>
        <w:t>Tipo de composición musical para </w:t>
      </w:r>
      <w:r w:rsidRPr="006F2785">
        <w:rPr>
          <w:rStyle w:val="Textoennegrita"/>
          <w:rFonts w:ascii="Arial" w:hAnsi="Arial" w:cs="Arial"/>
          <w:lang w:val="es-MX"/>
        </w:rPr>
        <w:t>orquesta</w:t>
      </w:r>
      <w:r w:rsidRPr="006F2785">
        <w:rPr>
          <w:rFonts w:ascii="Arial" w:hAnsi="Arial" w:cs="Arial"/>
          <w:lang w:val="es-MX"/>
        </w:rPr>
        <w:t> (aunque actualmente es común encontrar sinfonías para pocos instrumentos), dividida en </w:t>
      </w:r>
      <w:r w:rsidRPr="006F2785">
        <w:rPr>
          <w:rStyle w:val="Textoennegrita"/>
          <w:rFonts w:ascii="Arial" w:hAnsi="Arial" w:cs="Arial"/>
          <w:lang w:val="es-MX"/>
        </w:rPr>
        <w:t>cuatro movimientos</w:t>
      </w:r>
      <w:r w:rsidRPr="006F2785">
        <w:rPr>
          <w:rFonts w:ascii="Arial" w:hAnsi="Arial" w:cs="Arial"/>
          <w:lang w:val="es-MX"/>
        </w:rPr>
        <w:t>, cada uno con un momento y estructura diferente. Son famosas las sinfonías de </w:t>
      </w:r>
      <w:proofErr w:type="spellStart"/>
      <w:r w:rsidRPr="006F2785">
        <w:rPr>
          <w:rStyle w:val="Textoennegrita"/>
          <w:rFonts w:ascii="Arial" w:hAnsi="Arial" w:cs="Arial"/>
          <w:lang w:val="es-MX"/>
        </w:rPr>
        <w:t>Haydn</w:t>
      </w:r>
      <w:proofErr w:type="spellEnd"/>
      <w:r w:rsidRPr="006F2785">
        <w:rPr>
          <w:rFonts w:ascii="Arial" w:hAnsi="Arial" w:cs="Arial"/>
          <w:lang w:val="es-MX"/>
        </w:rPr>
        <w:t>, </w:t>
      </w:r>
      <w:r w:rsidRPr="006F2785">
        <w:rPr>
          <w:rStyle w:val="Textoennegrita"/>
          <w:rFonts w:ascii="Arial" w:hAnsi="Arial" w:cs="Arial"/>
          <w:lang w:val="es-MX"/>
        </w:rPr>
        <w:t>Mozart</w:t>
      </w:r>
      <w:r w:rsidRPr="006F2785">
        <w:rPr>
          <w:rFonts w:ascii="Arial" w:hAnsi="Arial" w:cs="Arial"/>
          <w:lang w:val="es-MX"/>
        </w:rPr>
        <w:t> y </w:t>
      </w:r>
      <w:r w:rsidRPr="006F2785">
        <w:rPr>
          <w:rStyle w:val="Textoennegrita"/>
          <w:rFonts w:ascii="Arial" w:hAnsi="Arial" w:cs="Arial"/>
          <w:lang w:val="es-MX"/>
        </w:rPr>
        <w:t>Beethoven</w:t>
      </w:r>
      <w:r w:rsidRPr="006F2785">
        <w:rPr>
          <w:rFonts w:ascii="Arial" w:hAnsi="Arial" w:cs="Arial"/>
          <w:lang w:val="es-MX"/>
        </w:rPr>
        <w:t> en el período clásico.</w:t>
      </w:r>
    </w:p>
    <w:p w14:paraId="4F4C171B" w14:textId="77777777" w:rsidR="0047167B" w:rsidRPr="006F2785" w:rsidRDefault="0047167B" w:rsidP="0047167B">
      <w:pPr>
        <w:jc w:val="both"/>
        <w:rPr>
          <w:rFonts w:ascii="Arial" w:hAnsi="Arial" w:cs="Arial"/>
          <w:lang w:val="es-MX"/>
        </w:rPr>
      </w:pPr>
      <w:r w:rsidRPr="006F2785">
        <w:rPr>
          <w:rFonts w:ascii="Arial" w:hAnsi="Arial" w:cs="Arial"/>
        </w:rPr>
        <w:t>SINFONÍA CONCERTANTE</w:t>
      </w:r>
      <w:r w:rsidRPr="006F2785">
        <w:rPr>
          <w:rFonts w:ascii="Arial" w:hAnsi="Arial" w:cs="Arial"/>
          <w:lang w:val="es-MX"/>
        </w:rPr>
        <w:t>: Forma musical </w:t>
      </w:r>
      <w:r w:rsidRPr="006F2785">
        <w:rPr>
          <w:rStyle w:val="Textoennegrita"/>
          <w:rFonts w:ascii="Arial" w:hAnsi="Arial" w:cs="Arial"/>
          <w:lang w:val="es-MX"/>
        </w:rPr>
        <w:t>mezcla de los géneros sinfonía</w:t>
      </w:r>
      <w:r w:rsidRPr="006F2785">
        <w:rPr>
          <w:rFonts w:ascii="Arial" w:hAnsi="Arial" w:cs="Arial"/>
          <w:lang w:val="es-MX"/>
        </w:rPr>
        <w:t> (no pone particularmente al solista como centro de atención) </w:t>
      </w:r>
      <w:r w:rsidRPr="006F2785">
        <w:rPr>
          <w:rStyle w:val="Textoennegrita"/>
          <w:rFonts w:ascii="Arial" w:hAnsi="Arial" w:cs="Arial"/>
          <w:lang w:val="es-MX"/>
        </w:rPr>
        <w:t>y concierto</w:t>
      </w:r>
      <w:r w:rsidRPr="006F2785">
        <w:rPr>
          <w:rFonts w:ascii="Arial" w:hAnsi="Arial" w:cs="Arial"/>
          <w:lang w:val="es-MX"/>
        </w:rPr>
        <w:t> (tiene uno o más solistas).</w:t>
      </w:r>
    </w:p>
    <w:p w14:paraId="351F34CF" w14:textId="77777777" w:rsidR="0047167B" w:rsidRDefault="0047167B" w:rsidP="0047167B">
      <w:pPr>
        <w:jc w:val="both"/>
        <w:rPr>
          <w:rFonts w:ascii="Arial" w:hAnsi="Arial" w:cs="Arial"/>
          <w:lang w:val="es-MX"/>
        </w:rPr>
      </w:pPr>
      <w:r w:rsidRPr="006F2785">
        <w:rPr>
          <w:rFonts w:ascii="Arial" w:hAnsi="Arial" w:cs="Arial"/>
        </w:rPr>
        <w:t>SONATA</w:t>
      </w:r>
      <w:r w:rsidRPr="006F2785">
        <w:rPr>
          <w:rFonts w:ascii="Arial" w:hAnsi="Arial" w:cs="Arial"/>
          <w:lang w:val="es-MX"/>
        </w:rPr>
        <w:t>: Nombre dado a distintas formas musicales empleadas desde el período barroco hasta las experiencias más futurísticas de la música contemporánea. Según el modelo clásico, por sonata se entiende tanto una </w:t>
      </w:r>
      <w:r w:rsidRPr="006F2785">
        <w:rPr>
          <w:rStyle w:val="Textoennegrita"/>
          <w:rFonts w:ascii="Arial" w:hAnsi="Arial" w:cs="Arial"/>
          <w:lang w:val="es-MX"/>
        </w:rPr>
        <w:t>pieza musical completa</w:t>
      </w:r>
      <w:r w:rsidRPr="006F2785">
        <w:rPr>
          <w:rFonts w:ascii="Arial" w:hAnsi="Arial" w:cs="Arial"/>
          <w:lang w:val="es-MX"/>
        </w:rPr>
        <w:t> como un </w:t>
      </w:r>
      <w:r w:rsidRPr="006F2785">
        <w:rPr>
          <w:rStyle w:val="Textoennegrita"/>
          <w:rFonts w:ascii="Arial" w:hAnsi="Arial" w:cs="Arial"/>
          <w:lang w:val="es-MX"/>
        </w:rPr>
        <w:t>procedimiento compositivo</w:t>
      </w:r>
      <w:r w:rsidRPr="006F2785">
        <w:rPr>
          <w:rFonts w:ascii="Arial" w:hAnsi="Arial" w:cs="Arial"/>
          <w:lang w:val="es-MX"/>
        </w:rPr>
        <w:t> que utiliza </w:t>
      </w:r>
      <w:r w:rsidRPr="006F2785">
        <w:rPr>
          <w:rStyle w:val="Textoennegrita"/>
          <w:rFonts w:ascii="Arial" w:hAnsi="Arial" w:cs="Arial"/>
          <w:lang w:val="es-MX"/>
        </w:rPr>
        <w:t>dos temas generalmente contrastantes</w:t>
      </w:r>
      <w:r w:rsidRPr="006F2785">
        <w:rPr>
          <w:rFonts w:ascii="Arial" w:hAnsi="Arial" w:cs="Arial"/>
          <w:lang w:val="es-MX"/>
        </w:rPr>
        <w:t>.</w:t>
      </w:r>
    </w:p>
    <w:p w14:paraId="0939C66A" w14:textId="77777777" w:rsidR="0047167B" w:rsidRPr="006F2785" w:rsidRDefault="0047167B" w:rsidP="0047167B">
      <w:pPr>
        <w:jc w:val="both"/>
        <w:rPr>
          <w:rFonts w:ascii="Arial" w:hAnsi="Arial" w:cs="Arial"/>
          <w:lang w:val="es-MX"/>
        </w:rPr>
      </w:pPr>
      <w:r w:rsidRPr="006F2785">
        <w:rPr>
          <w:rFonts w:ascii="Arial" w:hAnsi="Arial" w:cs="Arial"/>
        </w:rPr>
        <w:t>SUITE</w:t>
      </w:r>
      <w:r w:rsidRPr="006F2785">
        <w:rPr>
          <w:rFonts w:ascii="Arial" w:hAnsi="Arial" w:cs="Arial"/>
          <w:lang w:val="es-MX"/>
        </w:rPr>
        <w:t>: Forma musical compuesta por </w:t>
      </w:r>
      <w:r w:rsidRPr="006F2785">
        <w:rPr>
          <w:rStyle w:val="Textoennegrita"/>
          <w:rFonts w:ascii="Arial" w:hAnsi="Arial" w:cs="Arial"/>
          <w:lang w:val="es-MX"/>
        </w:rPr>
        <w:t>varios movimientos instrumentales breves</w:t>
      </w:r>
      <w:r w:rsidRPr="006F2785">
        <w:rPr>
          <w:rFonts w:ascii="Arial" w:hAnsi="Arial" w:cs="Arial"/>
          <w:lang w:val="es-MX"/>
        </w:rPr>
        <w:t>, de carácter </w:t>
      </w:r>
      <w:r w:rsidRPr="006F2785">
        <w:rPr>
          <w:rStyle w:val="Textoennegrita"/>
          <w:rFonts w:ascii="Arial" w:hAnsi="Arial" w:cs="Arial"/>
          <w:lang w:val="es-MX"/>
        </w:rPr>
        <w:t>dancístico</w:t>
      </w:r>
      <w:r w:rsidRPr="006F2785">
        <w:rPr>
          <w:rFonts w:ascii="Arial" w:hAnsi="Arial" w:cs="Arial"/>
          <w:lang w:val="es-MX"/>
        </w:rPr>
        <w:t>. Para que se mantenga la unidad interna, todos sus pasajes se componen en la misma tonalidad o en su relativo menor.</w:t>
      </w:r>
    </w:p>
    <w:p w14:paraId="087D827D" w14:textId="77777777" w:rsidR="0047167B" w:rsidRPr="006F2785" w:rsidRDefault="0047167B" w:rsidP="0047167B">
      <w:pPr>
        <w:jc w:val="both"/>
        <w:rPr>
          <w:rFonts w:ascii="Arial" w:hAnsi="Arial" w:cs="Arial"/>
          <w:lang w:val="es-MX"/>
        </w:rPr>
      </w:pPr>
      <w:r w:rsidRPr="006F2785">
        <w:rPr>
          <w:rFonts w:ascii="Arial" w:hAnsi="Arial" w:cs="Arial"/>
        </w:rPr>
        <w:t xml:space="preserve">TARANTELA: </w:t>
      </w:r>
      <w:r w:rsidRPr="006F2785">
        <w:rPr>
          <w:rFonts w:ascii="Arial" w:hAnsi="Arial" w:cs="Arial"/>
          <w:lang w:val="es-MX"/>
        </w:rPr>
        <w:t>Forma musical tradicional del sur Italia (conocida desde el XVII), particularmente </w:t>
      </w:r>
      <w:r w:rsidRPr="006F2785">
        <w:rPr>
          <w:rStyle w:val="Textoennegrita"/>
          <w:rFonts w:ascii="Arial" w:hAnsi="Arial" w:cs="Arial"/>
          <w:lang w:val="es-MX"/>
        </w:rPr>
        <w:t>vivaz</w:t>
      </w:r>
      <w:r w:rsidRPr="006F2785">
        <w:rPr>
          <w:rFonts w:ascii="Arial" w:hAnsi="Arial" w:cs="Arial"/>
          <w:lang w:val="es-MX"/>
        </w:rPr>
        <w:t>, acompañada de una </w:t>
      </w:r>
      <w:r w:rsidRPr="006F2785">
        <w:rPr>
          <w:rStyle w:val="Textoennegrita"/>
          <w:rFonts w:ascii="Arial" w:hAnsi="Arial" w:cs="Arial"/>
          <w:lang w:val="es-MX"/>
        </w:rPr>
        <w:t>danza desenfrenada</w:t>
      </w:r>
      <w:r w:rsidRPr="006F2785">
        <w:rPr>
          <w:rFonts w:ascii="Arial" w:hAnsi="Arial" w:cs="Arial"/>
          <w:lang w:val="es-MX"/>
        </w:rPr>
        <w:t>, que era tocada en ceremonias para curar a quienes se creía víctimas de mordedura de una araña legendaria, la tarántula.</w:t>
      </w:r>
    </w:p>
    <w:p w14:paraId="5203AECE" w14:textId="77777777" w:rsidR="0047167B" w:rsidRPr="006F2785" w:rsidRDefault="0047167B" w:rsidP="0047167B">
      <w:pPr>
        <w:pStyle w:val="Ttulo3"/>
        <w:spacing w:before="300" w:after="150"/>
        <w:jc w:val="both"/>
        <w:rPr>
          <w:rFonts w:ascii="Arial" w:hAnsi="Arial" w:cs="Arial"/>
          <w:color w:val="auto"/>
          <w:sz w:val="22"/>
          <w:szCs w:val="22"/>
          <w:lang w:val="es-MX"/>
        </w:rPr>
      </w:pPr>
      <w:r w:rsidRPr="006F2785">
        <w:rPr>
          <w:rFonts w:ascii="Arial" w:hAnsi="Arial" w:cs="Arial"/>
          <w:color w:val="auto"/>
          <w:sz w:val="22"/>
          <w:szCs w:val="22"/>
        </w:rPr>
        <w:t xml:space="preserve">TOCATA: </w:t>
      </w:r>
      <w:r w:rsidRPr="006F2785">
        <w:rPr>
          <w:rFonts w:ascii="Arial" w:hAnsi="Arial" w:cs="Arial"/>
          <w:color w:val="auto"/>
          <w:sz w:val="22"/>
          <w:szCs w:val="22"/>
          <w:lang w:val="es-MX"/>
        </w:rPr>
        <w:t>Pieza de la música renacentista y música barroca para </w:t>
      </w:r>
      <w:r w:rsidRPr="006F2785">
        <w:rPr>
          <w:rStyle w:val="Textoennegrita"/>
          <w:rFonts w:ascii="Arial" w:hAnsi="Arial" w:cs="Arial"/>
          <w:color w:val="auto"/>
          <w:sz w:val="22"/>
          <w:szCs w:val="22"/>
          <w:lang w:val="es-MX"/>
        </w:rPr>
        <w:t>instrumentos de tecla</w:t>
      </w:r>
      <w:r w:rsidRPr="006F2785">
        <w:rPr>
          <w:rFonts w:ascii="Arial" w:hAnsi="Arial" w:cs="Arial"/>
          <w:color w:val="auto"/>
          <w:sz w:val="22"/>
          <w:szCs w:val="22"/>
          <w:lang w:val="es-MX"/>
        </w:rPr>
        <w:t>, como el clave o el órgano, normalmente con una </w:t>
      </w:r>
      <w:r w:rsidRPr="006F2785">
        <w:rPr>
          <w:rStyle w:val="Textoennegrita"/>
          <w:rFonts w:ascii="Arial" w:hAnsi="Arial" w:cs="Arial"/>
          <w:color w:val="auto"/>
          <w:sz w:val="22"/>
          <w:szCs w:val="22"/>
          <w:lang w:val="es-MX"/>
        </w:rPr>
        <w:t>forma libre</w:t>
      </w:r>
      <w:r w:rsidRPr="006F2785">
        <w:rPr>
          <w:rFonts w:ascii="Arial" w:hAnsi="Arial" w:cs="Arial"/>
          <w:color w:val="auto"/>
          <w:sz w:val="22"/>
          <w:szCs w:val="22"/>
          <w:lang w:val="es-MX"/>
        </w:rPr>
        <w:t> que en general enfatiza la destreza del intérprete. Menos frecuentemente se utiliza para referirse a trabajos para múltiples instrumentos.</w:t>
      </w:r>
    </w:p>
    <w:p w14:paraId="7255F3EB" w14:textId="77777777" w:rsidR="0047167B" w:rsidRPr="006F2785" w:rsidRDefault="0047167B" w:rsidP="0047167B">
      <w:pPr>
        <w:pStyle w:val="Ttulo3"/>
        <w:spacing w:before="300" w:after="150"/>
        <w:jc w:val="both"/>
        <w:rPr>
          <w:rFonts w:ascii="Arial" w:hAnsi="Arial" w:cs="Arial"/>
          <w:color w:val="auto"/>
          <w:sz w:val="22"/>
          <w:szCs w:val="22"/>
          <w:lang w:val="es-MX"/>
        </w:rPr>
      </w:pPr>
      <w:r w:rsidRPr="006F2785">
        <w:rPr>
          <w:rFonts w:ascii="Arial" w:hAnsi="Arial" w:cs="Arial"/>
          <w:color w:val="auto"/>
          <w:sz w:val="22"/>
          <w:szCs w:val="22"/>
        </w:rPr>
        <w:t xml:space="preserve">VALS: </w:t>
      </w:r>
      <w:r w:rsidRPr="006F2785">
        <w:rPr>
          <w:rFonts w:ascii="Arial" w:hAnsi="Arial" w:cs="Arial"/>
          <w:color w:val="auto"/>
          <w:sz w:val="22"/>
          <w:szCs w:val="22"/>
          <w:lang w:val="es-MX"/>
        </w:rPr>
        <w:t>Elegante </w:t>
      </w:r>
      <w:r w:rsidRPr="006F2785">
        <w:rPr>
          <w:rStyle w:val="Textoennegrita"/>
          <w:rFonts w:ascii="Arial" w:hAnsi="Arial" w:cs="Arial"/>
          <w:color w:val="auto"/>
          <w:sz w:val="22"/>
          <w:szCs w:val="22"/>
          <w:lang w:val="es-MX"/>
        </w:rPr>
        <w:t>baile musical</w:t>
      </w:r>
      <w:r w:rsidRPr="006F2785">
        <w:rPr>
          <w:rFonts w:ascii="Arial" w:hAnsi="Arial" w:cs="Arial"/>
          <w:color w:val="auto"/>
          <w:sz w:val="22"/>
          <w:szCs w:val="22"/>
          <w:lang w:val="es-MX"/>
        </w:rPr>
        <w:t> (originario del siglo XII en Austria), cuya característica más significativa es que sus </w:t>
      </w:r>
      <w:r w:rsidRPr="006F2785">
        <w:rPr>
          <w:rStyle w:val="Textoennegrita"/>
          <w:rFonts w:ascii="Arial" w:hAnsi="Arial" w:cs="Arial"/>
          <w:color w:val="auto"/>
          <w:sz w:val="22"/>
          <w:szCs w:val="22"/>
          <w:lang w:val="es-MX"/>
        </w:rPr>
        <w:t>compases son de 3/4</w:t>
      </w:r>
      <w:r w:rsidRPr="006F2785">
        <w:rPr>
          <w:rFonts w:ascii="Arial" w:hAnsi="Arial" w:cs="Arial"/>
          <w:color w:val="auto"/>
          <w:sz w:val="22"/>
          <w:szCs w:val="22"/>
          <w:lang w:val="es-MX"/>
        </w:rPr>
        <w:t>. En su origen tenía un movimiento lento, aunque ahora se ha convertido en una danza de </w:t>
      </w:r>
      <w:r w:rsidRPr="006F2785">
        <w:rPr>
          <w:rStyle w:val="Textoennegrita"/>
          <w:rFonts w:ascii="Arial" w:hAnsi="Arial" w:cs="Arial"/>
          <w:color w:val="auto"/>
          <w:sz w:val="22"/>
          <w:szCs w:val="22"/>
          <w:lang w:val="es-MX"/>
        </w:rPr>
        <w:t>ritmo vivo y rápido</w:t>
      </w:r>
      <w:r w:rsidRPr="006F2785">
        <w:rPr>
          <w:rFonts w:ascii="Arial" w:hAnsi="Arial" w:cs="Arial"/>
          <w:color w:val="auto"/>
          <w:sz w:val="22"/>
          <w:szCs w:val="22"/>
          <w:lang w:val="es-MX"/>
        </w:rPr>
        <w:t>.</w:t>
      </w:r>
    </w:p>
    <w:p w14:paraId="667B6B77" w14:textId="77777777" w:rsidR="0047167B" w:rsidRDefault="0047167B" w:rsidP="0047167B">
      <w:pPr>
        <w:jc w:val="center"/>
        <w:rPr>
          <w:rFonts w:ascii="Arial" w:hAnsi="Arial" w:cs="Arial"/>
          <w:b/>
          <w:color w:val="281B13"/>
          <w:lang w:val="es-MX"/>
        </w:rPr>
      </w:pPr>
      <w:r>
        <w:rPr>
          <w:rFonts w:ascii="Arial" w:hAnsi="Arial" w:cs="Arial"/>
          <w:b/>
          <w:color w:val="281B13"/>
          <w:lang w:val="es-MX"/>
        </w:rPr>
        <w:t xml:space="preserve">ACTIVIDAD EVALUATIVA </w:t>
      </w:r>
    </w:p>
    <w:p w14:paraId="27D6A00E" w14:textId="77777777" w:rsidR="0047167B" w:rsidRPr="00E32A52" w:rsidRDefault="0047167B" w:rsidP="0047167B">
      <w:pPr>
        <w:pStyle w:val="Prrafodelista"/>
        <w:numPr>
          <w:ilvl w:val="0"/>
          <w:numId w:val="45"/>
        </w:numPr>
        <w:rPr>
          <w:rFonts w:ascii="Arial" w:hAnsi="Arial" w:cs="Arial"/>
          <w:color w:val="281B13"/>
          <w:lang w:val="es-MX"/>
        </w:rPr>
      </w:pPr>
      <w:r>
        <w:rPr>
          <w:rFonts w:ascii="Arial" w:hAnsi="Arial" w:cs="Arial"/>
          <w:color w:val="281B13"/>
          <w:lang w:val="es-MX"/>
        </w:rPr>
        <w:t>Definir los siguientes términos</w:t>
      </w:r>
      <w:proofErr w:type="gramStart"/>
      <w:r>
        <w:rPr>
          <w:rFonts w:ascii="Arial" w:hAnsi="Arial" w:cs="Arial"/>
          <w:color w:val="281B13"/>
          <w:lang w:val="es-MX"/>
        </w:rPr>
        <w:t xml:space="preserve">: </w:t>
      </w:r>
      <w:r w:rsidRPr="0051680E">
        <w:rPr>
          <w:rFonts w:ascii="Arial" w:hAnsi="Arial" w:cs="Arial"/>
          <w:color w:val="281B13"/>
          <w:lang w:val="es-MX"/>
        </w:rPr>
        <w:t xml:space="preserve"> </w:t>
      </w:r>
      <w:r w:rsidRPr="00E32A52">
        <w:rPr>
          <w:rFonts w:ascii="Arial" w:hAnsi="Arial" w:cs="Arial"/>
          <w:color w:val="281B13"/>
          <w:lang w:val="es-MX"/>
        </w:rPr>
        <w:t>Musas</w:t>
      </w:r>
      <w:proofErr w:type="gramEnd"/>
      <w:r w:rsidRPr="00E32A52">
        <w:rPr>
          <w:rFonts w:ascii="Arial" w:hAnsi="Arial" w:cs="Arial"/>
          <w:color w:val="281B13"/>
          <w:lang w:val="es-MX"/>
        </w:rPr>
        <w:t>, Barroco, Armonía, Tocata, Marimba, Preludio, Música, Mozart, Sinfonía, Aria, Tarantela</w:t>
      </w:r>
      <w:r>
        <w:rPr>
          <w:rFonts w:ascii="Arial" w:hAnsi="Arial" w:cs="Arial"/>
          <w:color w:val="281B13"/>
          <w:lang w:val="es-MX"/>
        </w:rPr>
        <w:t>.</w:t>
      </w:r>
      <w:r w:rsidRPr="00E32A52">
        <w:rPr>
          <w:rFonts w:ascii="Arial" w:hAnsi="Arial" w:cs="Arial"/>
          <w:color w:val="281B13"/>
          <w:lang w:val="es-MX"/>
        </w:rPr>
        <w:t xml:space="preserve">   </w:t>
      </w:r>
    </w:p>
    <w:p w14:paraId="6FC6FB2C" w14:textId="77777777" w:rsidR="0047167B" w:rsidRDefault="0047167B" w:rsidP="0047167B">
      <w:pPr>
        <w:pStyle w:val="Prrafodelista"/>
        <w:numPr>
          <w:ilvl w:val="0"/>
          <w:numId w:val="45"/>
        </w:numPr>
        <w:rPr>
          <w:rFonts w:ascii="Arial" w:hAnsi="Arial" w:cs="Arial"/>
          <w:color w:val="281B13"/>
          <w:lang w:val="es-MX"/>
        </w:rPr>
      </w:pPr>
      <w:r w:rsidRPr="0051680E">
        <w:rPr>
          <w:rFonts w:ascii="Arial" w:hAnsi="Arial" w:cs="Arial"/>
          <w:color w:val="281B13"/>
          <w:lang w:val="es-MX"/>
        </w:rPr>
        <w:t>Como y donde se originó la música clásica</w:t>
      </w:r>
    </w:p>
    <w:p w14:paraId="3F9EA8C4" w14:textId="77777777" w:rsidR="0047167B" w:rsidRDefault="0047167B" w:rsidP="0047167B">
      <w:pPr>
        <w:pStyle w:val="Prrafodelista"/>
        <w:numPr>
          <w:ilvl w:val="0"/>
          <w:numId w:val="45"/>
        </w:numPr>
        <w:rPr>
          <w:rFonts w:ascii="Arial" w:hAnsi="Arial" w:cs="Arial"/>
          <w:color w:val="281B13"/>
          <w:lang w:val="es-MX"/>
        </w:rPr>
      </w:pPr>
      <w:r>
        <w:rPr>
          <w:rFonts w:ascii="Arial" w:hAnsi="Arial" w:cs="Arial"/>
          <w:color w:val="281B13"/>
          <w:lang w:val="es-MX"/>
        </w:rPr>
        <w:t>Nombre los elementos de la música y explíquelos</w:t>
      </w:r>
    </w:p>
    <w:p w14:paraId="44BD42B1" w14:textId="77777777" w:rsidR="0047167B" w:rsidRDefault="0047167B" w:rsidP="0047167B">
      <w:pPr>
        <w:pStyle w:val="Prrafodelista"/>
        <w:numPr>
          <w:ilvl w:val="0"/>
          <w:numId w:val="45"/>
        </w:numPr>
        <w:rPr>
          <w:rFonts w:ascii="Arial" w:hAnsi="Arial" w:cs="Arial"/>
          <w:color w:val="281B13"/>
          <w:lang w:val="es-MX"/>
        </w:rPr>
      </w:pPr>
      <w:r>
        <w:rPr>
          <w:rFonts w:ascii="Arial" w:hAnsi="Arial" w:cs="Arial"/>
          <w:color w:val="281B13"/>
          <w:lang w:val="es-MX"/>
        </w:rPr>
        <w:t xml:space="preserve">Dentro de las diferentes formas de la música clásicas, cuales conoces o le llaman la atención </w:t>
      </w:r>
    </w:p>
    <w:p w14:paraId="2BB451D3" w14:textId="77777777" w:rsidR="0047167B" w:rsidRPr="00797C75" w:rsidRDefault="0047167B" w:rsidP="0047167B">
      <w:pPr>
        <w:pStyle w:val="Prrafodelista"/>
        <w:numPr>
          <w:ilvl w:val="0"/>
          <w:numId w:val="45"/>
        </w:numPr>
        <w:rPr>
          <w:rFonts w:ascii="Arial" w:hAnsi="Arial" w:cs="Arial"/>
          <w:color w:val="281B13"/>
          <w:lang w:val="es-MX"/>
        </w:rPr>
      </w:pPr>
      <w:r>
        <w:rPr>
          <w:rFonts w:ascii="Arial" w:hAnsi="Arial" w:cs="Arial"/>
          <w:color w:val="281B13"/>
          <w:lang w:val="es-MX"/>
        </w:rPr>
        <w:t>A que se refieres cuando una persona canta A CAPPELLA</w:t>
      </w:r>
    </w:p>
    <w:p w14:paraId="3FB3D71B" w14:textId="77777777" w:rsidR="0047167B" w:rsidRDefault="0047167B" w:rsidP="0047167B">
      <w:pPr>
        <w:pStyle w:val="Prrafodelista"/>
        <w:numPr>
          <w:ilvl w:val="0"/>
          <w:numId w:val="45"/>
        </w:numPr>
        <w:rPr>
          <w:rFonts w:ascii="Arial" w:hAnsi="Arial" w:cs="Arial"/>
          <w:color w:val="281B13"/>
          <w:lang w:val="es-MX"/>
        </w:rPr>
      </w:pPr>
      <w:r>
        <w:rPr>
          <w:rFonts w:ascii="Arial" w:hAnsi="Arial" w:cs="Arial"/>
          <w:color w:val="281B13"/>
          <w:lang w:val="es-MX"/>
        </w:rPr>
        <w:t>Realizar un crucigrama con el tema de 10 palabras horizontales y 10 palabras verticales</w:t>
      </w:r>
    </w:p>
    <w:p w14:paraId="714FFD46" w14:textId="77777777" w:rsidR="0047167B" w:rsidRDefault="0047167B" w:rsidP="0047167B">
      <w:pPr>
        <w:pStyle w:val="Prrafodelista"/>
        <w:numPr>
          <w:ilvl w:val="0"/>
          <w:numId w:val="45"/>
        </w:numPr>
        <w:rPr>
          <w:rFonts w:ascii="Arial" w:hAnsi="Arial" w:cs="Arial"/>
          <w:color w:val="281B13"/>
          <w:lang w:val="es-MX"/>
        </w:rPr>
      </w:pPr>
      <w:r>
        <w:rPr>
          <w:rFonts w:ascii="Arial" w:hAnsi="Arial" w:cs="Arial"/>
          <w:color w:val="281B13"/>
          <w:lang w:val="es-MX"/>
        </w:rPr>
        <w:t>Dibujar o conseguir la imagen de los instrumentos más importantes para la interpretación de este tipo de música; mínimo 10 instrumentos.</w:t>
      </w:r>
    </w:p>
    <w:p w14:paraId="24B457CC" w14:textId="77777777" w:rsidR="0047167B" w:rsidRPr="006F2785" w:rsidRDefault="0047167B" w:rsidP="0047167B">
      <w:pPr>
        <w:pStyle w:val="Prrafodelista"/>
        <w:numPr>
          <w:ilvl w:val="0"/>
          <w:numId w:val="45"/>
        </w:numPr>
        <w:rPr>
          <w:rFonts w:ascii="Arial" w:hAnsi="Arial" w:cs="Arial"/>
          <w:color w:val="281B13"/>
          <w:lang w:val="es-MX"/>
        </w:rPr>
      </w:pPr>
      <w:r>
        <w:rPr>
          <w:rFonts w:ascii="Arial" w:hAnsi="Arial" w:cs="Arial"/>
          <w:color w:val="281B13"/>
          <w:lang w:val="es-MX"/>
        </w:rPr>
        <w:t xml:space="preserve">Con sus palabras diga para usted que es música en términos generales  </w:t>
      </w:r>
    </w:p>
    <w:p w14:paraId="35990035" w14:textId="77777777" w:rsidR="0047167B" w:rsidRPr="00EB0D0B" w:rsidRDefault="0047167B" w:rsidP="0047167B">
      <w:pPr>
        <w:rPr>
          <w:rStyle w:val="Hipervnculo"/>
          <w:rFonts w:ascii="Arial" w:hAnsi="Arial" w:cs="Arial"/>
          <w:b/>
        </w:rPr>
      </w:pPr>
      <w:r w:rsidRPr="00A71E91">
        <w:rPr>
          <w:rFonts w:ascii="Arial" w:hAnsi="Arial" w:cs="Arial"/>
          <w:b/>
        </w:rPr>
        <w:t>WEBGRAFIA</w:t>
      </w:r>
      <w:r>
        <w:rPr>
          <w:rFonts w:ascii="Arial" w:hAnsi="Arial" w:cs="Arial"/>
          <w:b/>
        </w:rPr>
        <w:t xml:space="preserve">:  </w:t>
      </w:r>
      <w:hyperlink r:id="rId235" w:anchor="Historia" w:history="1">
        <w:r>
          <w:rPr>
            <w:rStyle w:val="Hipervnculo"/>
          </w:rPr>
          <w:t>https://es.wikipedia.org/wiki/M%C3%BAsica#Historia</w:t>
        </w:r>
      </w:hyperlink>
      <w:r>
        <w:rPr>
          <w:rFonts w:ascii="Verdana" w:hAnsi="Verdana" w:cs="Arial"/>
          <w:b/>
        </w:rPr>
        <w:t xml:space="preserve">  </w:t>
      </w:r>
      <w:hyperlink r:id="rId236" w:history="1">
        <w:r w:rsidRPr="00F70EA6">
          <w:rPr>
            <w:color w:val="0000FF"/>
            <w:u w:val="single"/>
          </w:rPr>
          <w:t>https://planetamusik.com/blog/los-mejores-compositores-musica-clasica/</w:t>
        </w:r>
      </w:hyperlink>
      <w:r>
        <w:rPr>
          <w:rFonts w:ascii="Verdana" w:hAnsi="Verdana" w:cs="Arial"/>
          <w:b/>
        </w:rPr>
        <w:t xml:space="preserve">        </w:t>
      </w:r>
      <w:hyperlink r:id="rId237" w:history="1">
        <w:r>
          <w:rPr>
            <w:rStyle w:val="Hipervnculo"/>
          </w:rPr>
          <w:t>http://webipedia.es/musica/tutoriales/musica-clasica-teoria-musical/</w:t>
        </w:r>
      </w:hyperlink>
    </w:p>
    <w:p w14:paraId="49A9B597" w14:textId="77777777" w:rsidR="0047167B" w:rsidRPr="00A71E91" w:rsidRDefault="0047167B" w:rsidP="0047167B">
      <w:pPr>
        <w:jc w:val="center"/>
        <w:rPr>
          <w:rFonts w:ascii="Arial" w:hAnsi="Arial" w:cs="Arial"/>
          <w:b/>
        </w:rPr>
      </w:pPr>
      <w:r w:rsidRPr="00A71E91">
        <w:rPr>
          <w:rStyle w:val="Hipervnculo"/>
          <w:rFonts w:ascii="Arial" w:hAnsi="Arial" w:cs="Arial"/>
          <w:b/>
        </w:rPr>
        <w:t xml:space="preserve">NOTA: </w:t>
      </w:r>
      <w:r>
        <w:rPr>
          <w:rStyle w:val="Hipervnculo"/>
          <w:rFonts w:ascii="Arial" w:hAnsi="Arial" w:cs="Arial"/>
          <w:b/>
        </w:rPr>
        <w:t>ESTÁ PENDIENTE LA PARTE PRÁCTICA DE LAS GUÍAS 4 Y 5</w:t>
      </w:r>
    </w:p>
    <w:p w14:paraId="0EA82E83" w14:textId="77777777" w:rsidR="0047167B" w:rsidRDefault="0047167B" w:rsidP="0047167B">
      <w:pPr>
        <w:rPr>
          <w:rFonts w:ascii="Arial" w:hAnsi="Arial" w:cs="Arial"/>
          <w:color w:val="000000"/>
        </w:rPr>
      </w:pPr>
    </w:p>
    <w:p w14:paraId="650D0418" w14:textId="77777777" w:rsidR="0047167B" w:rsidRPr="00EB0D0B" w:rsidRDefault="0047167B" w:rsidP="0047167B">
      <w:pPr>
        <w:jc w:val="center"/>
        <w:rPr>
          <w:rFonts w:ascii="Arial" w:hAnsi="Arial" w:cs="Arial"/>
          <w:color w:val="000000"/>
        </w:rPr>
      </w:pPr>
      <w:r>
        <w:rPr>
          <w:noProof/>
          <w:lang w:eastAsia="es-CO"/>
        </w:rPr>
        <w:drawing>
          <wp:inline distT="0" distB="0" distL="0" distR="0" wp14:anchorId="453ED7F3" wp14:editId="16EF6244">
            <wp:extent cx="1019175" cy="1019175"/>
            <wp:effectExtent l="0" t="0" r="9525" b="9525"/>
            <wp:docPr id="60" name="Imagen 60" descr="Garfield. | Garfield cartoon, Garfield pictures, Garfield and o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field. | Garfield cartoon, Garfield pictures, Garfield and odie"/>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285DA690" w14:textId="77777777" w:rsidR="0047167B" w:rsidRDefault="0047167B" w:rsidP="00971C98">
      <w:pPr>
        <w:jc w:val="both"/>
        <w:rPr>
          <w:rFonts w:ascii="Arial" w:hAnsi="Arial" w:cs="Arial"/>
          <w:sz w:val="28"/>
          <w:szCs w:val="44"/>
          <w:lang w:val="es-MX"/>
        </w:rPr>
        <w:sectPr w:rsidR="0047167B">
          <w:headerReference w:type="default" r:id="rId239"/>
          <w:footerReference w:type="default" r:id="rId240"/>
          <w:pgSz w:w="12240" w:h="15840"/>
          <w:pgMar w:top="1417" w:right="1701" w:bottom="1417" w:left="1701" w:header="708" w:footer="708" w:gutter="0"/>
          <w:cols w:space="708"/>
          <w:docGrid w:linePitch="360"/>
        </w:sectPr>
      </w:pPr>
    </w:p>
    <w:tbl>
      <w:tblPr>
        <w:tblStyle w:val="Tablaconcuadrcula"/>
        <w:tblW w:w="10456" w:type="dxa"/>
        <w:tblLook w:val="04A0" w:firstRow="1" w:lastRow="0" w:firstColumn="1" w:lastColumn="0" w:noHBand="0" w:noVBand="1"/>
      </w:tblPr>
      <w:tblGrid>
        <w:gridCol w:w="6204"/>
        <w:gridCol w:w="2551"/>
        <w:gridCol w:w="1701"/>
      </w:tblGrid>
      <w:tr w:rsidR="00EA1D16" w:rsidRPr="00C604D8" w14:paraId="3922F3C5" w14:textId="77777777" w:rsidTr="002E67AE">
        <w:tc>
          <w:tcPr>
            <w:tcW w:w="10456" w:type="dxa"/>
            <w:gridSpan w:val="3"/>
            <w:shd w:val="clear" w:color="auto" w:fill="DBE5F1" w:themeFill="accent1" w:themeFillTint="33"/>
          </w:tcPr>
          <w:p w14:paraId="474EE7E4" w14:textId="77777777" w:rsidR="00EA1D16" w:rsidRPr="00EC3D99" w:rsidRDefault="00EA1D16" w:rsidP="002E67AE">
            <w:pPr>
              <w:pStyle w:val="Sinespaciado"/>
              <w:rPr>
                <w:rFonts w:ascii="Arial Narrow" w:hAnsi="Arial Narrow"/>
                <w:b/>
              </w:rPr>
            </w:pPr>
            <w:r w:rsidRPr="00EC3D99">
              <w:rPr>
                <w:rFonts w:ascii="Arial Narrow" w:hAnsi="Arial Narrow"/>
                <w:b/>
              </w:rPr>
              <w:t xml:space="preserve">INFORMACIÓN GENERAL </w:t>
            </w:r>
          </w:p>
        </w:tc>
      </w:tr>
      <w:tr w:rsidR="00EA1D16" w:rsidRPr="00C604D8" w14:paraId="0F9AE914" w14:textId="77777777" w:rsidTr="002E67AE">
        <w:tc>
          <w:tcPr>
            <w:tcW w:w="6204" w:type="dxa"/>
          </w:tcPr>
          <w:p w14:paraId="0CEEA5BC" w14:textId="77777777" w:rsidR="00EA1D16" w:rsidRPr="00402770" w:rsidRDefault="00EA1D16" w:rsidP="002E67AE">
            <w:pPr>
              <w:rPr>
                <w:rFonts w:ascii="Arial" w:eastAsia="Calibri" w:hAnsi="Arial" w:cs="Arial"/>
                <w:b/>
                <w:sz w:val="20"/>
              </w:rPr>
            </w:pPr>
            <w:r>
              <w:rPr>
                <w:rFonts w:ascii="Arial" w:eastAsia="Calibri" w:hAnsi="Arial" w:cs="Arial"/>
                <w:b/>
                <w:sz w:val="20"/>
              </w:rPr>
              <w:t>ESTUDIANTE:</w:t>
            </w:r>
          </w:p>
        </w:tc>
        <w:tc>
          <w:tcPr>
            <w:tcW w:w="2551" w:type="dxa"/>
          </w:tcPr>
          <w:p w14:paraId="3A58D69E" w14:textId="77777777" w:rsidR="00EA1D16" w:rsidRPr="00402770" w:rsidRDefault="00EA1D16" w:rsidP="002E67AE">
            <w:pPr>
              <w:rPr>
                <w:rFonts w:ascii="Arial" w:eastAsia="Calibri" w:hAnsi="Arial" w:cs="Arial"/>
                <w:b/>
                <w:sz w:val="20"/>
              </w:rPr>
            </w:pPr>
            <w:r>
              <w:rPr>
                <w:rFonts w:ascii="Arial" w:eastAsia="Calibri" w:hAnsi="Arial" w:cs="Arial"/>
                <w:b/>
                <w:sz w:val="20"/>
              </w:rPr>
              <w:t xml:space="preserve">Guía: 6 </w:t>
            </w:r>
          </w:p>
          <w:p w14:paraId="7D2E4383" w14:textId="77777777" w:rsidR="00EA1D16" w:rsidRPr="00402770" w:rsidRDefault="00EA1D16" w:rsidP="002E67AE">
            <w:pPr>
              <w:rPr>
                <w:rFonts w:ascii="Arial" w:eastAsia="Calibri" w:hAnsi="Arial" w:cs="Arial"/>
                <w:b/>
                <w:sz w:val="20"/>
              </w:rPr>
            </w:pPr>
          </w:p>
        </w:tc>
        <w:tc>
          <w:tcPr>
            <w:tcW w:w="1701" w:type="dxa"/>
          </w:tcPr>
          <w:p w14:paraId="72E0E9CE" w14:textId="77777777" w:rsidR="00EA1D16" w:rsidRPr="00402770" w:rsidRDefault="00EA1D16" w:rsidP="002E67AE">
            <w:pPr>
              <w:rPr>
                <w:rFonts w:ascii="Arial" w:eastAsia="Calibri" w:hAnsi="Arial" w:cs="Arial"/>
                <w:b/>
                <w:sz w:val="20"/>
              </w:rPr>
            </w:pPr>
            <w:r w:rsidRPr="00402770">
              <w:rPr>
                <w:rFonts w:ascii="Arial" w:eastAsia="Calibri" w:hAnsi="Arial" w:cs="Arial"/>
                <w:b/>
                <w:sz w:val="20"/>
              </w:rPr>
              <w:t>GRADO:</w:t>
            </w:r>
            <w:r>
              <w:rPr>
                <w:rFonts w:ascii="Arial" w:eastAsia="Calibri" w:hAnsi="Arial" w:cs="Arial"/>
                <w:b/>
                <w:sz w:val="20"/>
              </w:rPr>
              <w:t xml:space="preserve"> 10°</w:t>
            </w:r>
          </w:p>
          <w:p w14:paraId="39766F5C" w14:textId="77777777" w:rsidR="00EA1D16" w:rsidRPr="00402770" w:rsidRDefault="00EA1D16" w:rsidP="002E67AE">
            <w:pPr>
              <w:jc w:val="center"/>
              <w:rPr>
                <w:rFonts w:ascii="Arial" w:eastAsia="Calibri" w:hAnsi="Arial" w:cs="Arial"/>
                <w:b/>
                <w:sz w:val="20"/>
              </w:rPr>
            </w:pPr>
          </w:p>
        </w:tc>
      </w:tr>
      <w:tr w:rsidR="00EA1D16" w:rsidRPr="00C604D8" w14:paraId="3AE72580" w14:textId="77777777" w:rsidTr="002E67AE">
        <w:tc>
          <w:tcPr>
            <w:tcW w:w="6204" w:type="dxa"/>
          </w:tcPr>
          <w:p w14:paraId="44EC50C6" w14:textId="77777777" w:rsidR="00EA1D16" w:rsidRPr="00EA1D16" w:rsidRDefault="00EA1D16" w:rsidP="002E67AE">
            <w:pPr>
              <w:rPr>
                <w:rFonts w:ascii="Arial" w:eastAsia="Calibri" w:hAnsi="Arial" w:cs="Arial"/>
                <w:b/>
                <w:sz w:val="20"/>
                <w:lang w:val="en-US"/>
              </w:rPr>
            </w:pPr>
            <w:r w:rsidRPr="00EA1D16">
              <w:rPr>
                <w:rFonts w:ascii="Arial" w:eastAsia="Calibri" w:hAnsi="Arial" w:cs="Arial"/>
                <w:b/>
                <w:sz w:val="20"/>
                <w:lang w:val="en-US"/>
              </w:rPr>
              <w:t>TEMA: Present perfect tense – Reading comprehension</w:t>
            </w:r>
          </w:p>
          <w:p w14:paraId="38E391B9" w14:textId="77777777" w:rsidR="00EA1D16" w:rsidRPr="00EA1D16" w:rsidRDefault="00EA1D16" w:rsidP="002E67AE">
            <w:pPr>
              <w:rPr>
                <w:rFonts w:ascii="Arial" w:eastAsia="Calibri" w:hAnsi="Arial" w:cs="Arial"/>
                <w:b/>
                <w:sz w:val="20"/>
                <w:lang w:val="en-US"/>
              </w:rPr>
            </w:pPr>
            <w:r w:rsidRPr="00EA1D16">
              <w:rPr>
                <w:rFonts w:ascii="Arial" w:eastAsia="Calibri" w:hAnsi="Arial" w:cs="Arial"/>
                <w:b/>
                <w:sz w:val="20"/>
                <w:lang w:val="en-US"/>
              </w:rPr>
              <w:t xml:space="preserve"> </w:t>
            </w:r>
          </w:p>
        </w:tc>
        <w:tc>
          <w:tcPr>
            <w:tcW w:w="4252" w:type="dxa"/>
            <w:gridSpan w:val="2"/>
            <w:tcBorders>
              <w:bottom w:val="single" w:sz="4" w:space="0" w:color="auto"/>
            </w:tcBorders>
          </w:tcPr>
          <w:p w14:paraId="0D5A3F3A" w14:textId="77777777" w:rsidR="00EA1D16" w:rsidRPr="00402770" w:rsidRDefault="00EA1D16" w:rsidP="002E67AE">
            <w:pPr>
              <w:rPr>
                <w:rFonts w:ascii="Arial" w:eastAsia="Calibri" w:hAnsi="Arial" w:cs="Arial"/>
                <w:b/>
                <w:sz w:val="20"/>
              </w:rPr>
            </w:pPr>
            <w:r w:rsidRPr="00402770">
              <w:rPr>
                <w:rFonts w:ascii="Arial" w:eastAsia="Calibri" w:hAnsi="Arial" w:cs="Arial"/>
                <w:b/>
                <w:sz w:val="20"/>
              </w:rPr>
              <w:t>ÁREA:</w:t>
            </w:r>
            <w:r>
              <w:rPr>
                <w:rFonts w:ascii="Arial" w:eastAsia="Calibri" w:hAnsi="Arial" w:cs="Arial"/>
                <w:b/>
                <w:sz w:val="20"/>
              </w:rPr>
              <w:t xml:space="preserve"> Idioma extranjero</w:t>
            </w:r>
          </w:p>
          <w:p w14:paraId="5A383F74" w14:textId="77777777" w:rsidR="00EA1D16" w:rsidRPr="00402770" w:rsidRDefault="00EA1D16" w:rsidP="002E67AE">
            <w:pPr>
              <w:rPr>
                <w:rFonts w:ascii="Arial" w:eastAsia="Calibri" w:hAnsi="Arial" w:cs="Arial"/>
                <w:b/>
                <w:sz w:val="20"/>
              </w:rPr>
            </w:pPr>
          </w:p>
        </w:tc>
      </w:tr>
      <w:tr w:rsidR="00EA1D16" w:rsidRPr="00C604D8" w14:paraId="5A04C7B8" w14:textId="77777777" w:rsidTr="002E67AE">
        <w:tc>
          <w:tcPr>
            <w:tcW w:w="6204" w:type="dxa"/>
            <w:tcBorders>
              <w:right w:val="nil"/>
            </w:tcBorders>
          </w:tcPr>
          <w:p w14:paraId="5096699A" w14:textId="77777777" w:rsidR="00EA1D16" w:rsidRPr="00402770" w:rsidRDefault="00EA1D16" w:rsidP="002E67AE">
            <w:pPr>
              <w:rPr>
                <w:rFonts w:ascii="Arial" w:eastAsia="Calibri" w:hAnsi="Arial" w:cs="Arial"/>
                <w:b/>
                <w:sz w:val="20"/>
              </w:rPr>
            </w:pPr>
            <w:r w:rsidRPr="00402770">
              <w:rPr>
                <w:rFonts w:ascii="Arial" w:eastAsia="Calibri" w:hAnsi="Arial" w:cs="Arial"/>
                <w:b/>
                <w:sz w:val="20"/>
              </w:rPr>
              <w:t>DOCENTE:</w:t>
            </w:r>
            <w:r>
              <w:rPr>
                <w:rFonts w:ascii="Arial" w:eastAsia="Calibri" w:hAnsi="Arial" w:cs="Arial"/>
                <w:b/>
                <w:sz w:val="20"/>
              </w:rPr>
              <w:t xml:space="preserve"> Samuel F. </w:t>
            </w:r>
            <w:proofErr w:type="spellStart"/>
            <w:r>
              <w:rPr>
                <w:rFonts w:ascii="Arial" w:eastAsia="Calibri" w:hAnsi="Arial" w:cs="Arial"/>
                <w:b/>
                <w:sz w:val="20"/>
              </w:rPr>
              <w:t>Cardenas</w:t>
            </w:r>
            <w:proofErr w:type="spellEnd"/>
            <w:r>
              <w:rPr>
                <w:rFonts w:ascii="Arial" w:eastAsia="Calibri" w:hAnsi="Arial" w:cs="Arial"/>
                <w:b/>
                <w:sz w:val="20"/>
              </w:rPr>
              <w:t>.</w:t>
            </w:r>
          </w:p>
          <w:p w14:paraId="355E2B70" w14:textId="77777777" w:rsidR="00EA1D16" w:rsidRPr="00402770" w:rsidRDefault="00EA1D16" w:rsidP="002E67AE">
            <w:pPr>
              <w:rPr>
                <w:rFonts w:ascii="Arial" w:eastAsia="Calibri" w:hAnsi="Arial" w:cs="Arial"/>
                <w:b/>
                <w:sz w:val="20"/>
              </w:rPr>
            </w:pPr>
          </w:p>
        </w:tc>
        <w:tc>
          <w:tcPr>
            <w:tcW w:w="4252" w:type="dxa"/>
            <w:gridSpan w:val="2"/>
            <w:tcBorders>
              <w:left w:val="nil"/>
            </w:tcBorders>
          </w:tcPr>
          <w:p w14:paraId="78B53024" w14:textId="77777777" w:rsidR="00EA1D16" w:rsidRPr="00402770" w:rsidRDefault="00EA1D16" w:rsidP="002E67AE">
            <w:pPr>
              <w:rPr>
                <w:rFonts w:ascii="Arial" w:eastAsia="Calibri" w:hAnsi="Arial" w:cs="Arial"/>
                <w:b/>
                <w:sz w:val="20"/>
              </w:rPr>
            </w:pPr>
          </w:p>
        </w:tc>
      </w:tr>
    </w:tbl>
    <w:p w14:paraId="046EB464" w14:textId="77777777" w:rsidR="00EA1D16" w:rsidRDefault="00EA1D16" w:rsidP="00EA1D16">
      <w:pPr>
        <w:tabs>
          <w:tab w:val="left" w:pos="350"/>
          <w:tab w:val="left" w:pos="905"/>
          <w:tab w:val="left" w:pos="2366"/>
        </w:tabs>
        <w:spacing w:after="0"/>
        <w:rPr>
          <w:rFonts w:ascii="Arial" w:eastAsia="Calibri" w:hAnsi="Arial" w:cs="Arial"/>
          <w:b/>
          <w:bCs/>
          <w:sz w:val="20"/>
          <w:szCs w:val="20"/>
        </w:rPr>
      </w:pPr>
    </w:p>
    <w:p w14:paraId="260B0BF0" w14:textId="77777777" w:rsidR="00EA1D16" w:rsidRPr="00EE47EA" w:rsidRDefault="00EA1D16" w:rsidP="00EA1D16">
      <w:pPr>
        <w:tabs>
          <w:tab w:val="left" w:pos="350"/>
          <w:tab w:val="left" w:pos="905"/>
          <w:tab w:val="left" w:pos="2366"/>
        </w:tabs>
        <w:spacing w:after="0"/>
        <w:rPr>
          <w:rFonts w:ascii="Arial" w:eastAsia="Calibri" w:hAnsi="Arial" w:cs="Arial"/>
          <w:sz w:val="20"/>
          <w:szCs w:val="20"/>
        </w:rPr>
      </w:pPr>
      <w:r w:rsidRPr="00EE47EA">
        <w:rPr>
          <w:rFonts w:ascii="Arial" w:eastAsia="Calibri" w:hAnsi="Arial" w:cs="Arial"/>
          <w:b/>
          <w:bCs/>
          <w:sz w:val="20"/>
          <w:szCs w:val="20"/>
        </w:rPr>
        <w:t>Conceptualización:</w:t>
      </w:r>
      <w:r w:rsidRPr="00EE47EA">
        <w:rPr>
          <w:rFonts w:ascii="Arial" w:eastAsia="Calibri" w:hAnsi="Arial" w:cs="Arial"/>
          <w:sz w:val="20"/>
          <w:szCs w:val="20"/>
        </w:rPr>
        <w:t xml:space="preserve"> El presente perfecto se utiliza para indicar una acción que empezó en el pasado y aún perdura.</w:t>
      </w:r>
    </w:p>
    <w:p w14:paraId="10D5C517" w14:textId="77777777" w:rsidR="00EA1D16" w:rsidRPr="00EE47EA" w:rsidRDefault="00EA1D16" w:rsidP="00EA1D16">
      <w:pPr>
        <w:tabs>
          <w:tab w:val="left" w:pos="350"/>
          <w:tab w:val="left" w:pos="905"/>
          <w:tab w:val="left" w:pos="2366"/>
        </w:tabs>
        <w:spacing w:after="0"/>
        <w:rPr>
          <w:rFonts w:ascii="Arial" w:eastAsia="Calibri" w:hAnsi="Arial" w:cs="Arial"/>
          <w:b/>
          <w:bCs/>
          <w:sz w:val="20"/>
          <w:szCs w:val="20"/>
        </w:rPr>
      </w:pPr>
      <w:r w:rsidRPr="00EE47EA">
        <w:rPr>
          <w:rFonts w:ascii="Arial" w:eastAsia="Calibri" w:hAnsi="Arial" w:cs="Arial"/>
          <w:sz w:val="20"/>
          <w:szCs w:val="20"/>
        </w:rPr>
        <w:t xml:space="preserve">En este tiempo verbal utilizamos el auxiliar </w:t>
      </w:r>
      <w:r w:rsidRPr="00EE47EA">
        <w:rPr>
          <w:rFonts w:ascii="Arial" w:eastAsia="Calibri" w:hAnsi="Arial" w:cs="Arial"/>
          <w:b/>
          <w:bCs/>
          <w:sz w:val="20"/>
          <w:szCs w:val="20"/>
        </w:rPr>
        <w:t xml:space="preserve">HAVE + </w:t>
      </w:r>
      <w:r w:rsidRPr="00EE47EA">
        <w:rPr>
          <w:rFonts w:ascii="Arial" w:eastAsia="Calibri" w:hAnsi="Arial" w:cs="Arial"/>
          <w:sz w:val="20"/>
          <w:szCs w:val="20"/>
        </w:rPr>
        <w:t xml:space="preserve">el participio pasado del verbo principal. Si este verbo es regular el participio se forma igual que el pasado simple con </w:t>
      </w:r>
      <w:r w:rsidRPr="00EE47EA">
        <w:rPr>
          <w:rFonts w:ascii="Arial" w:eastAsia="Calibri" w:hAnsi="Arial" w:cs="Arial"/>
          <w:b/>
          <w:bCs/>
          <w:sz w:val="20"/>
          <w:szCs w:val="20"/>
        </w:rPr>
        <w:t xml:space="preserve">_ED. Ex: </w:t>
      </w:r>
      <w:proofErr w:type="spellStart"/>
      <w:r w:rsidRPr="00EE47EA">
        <w:rPr>
          <w:rFonts w:ascii="Arial" w:eastAsia="Calibri" w:hAnsi="Arial" w:cs="Arial"/>
          <w:b/>
          <w:bCs/>
          <w:sz w:val="20"/>
          <w:szCs w:val="20"/>
        </w:rPr>
        <w:t>play</w:t>
      </w:r>
      <w:proofErr w:type="spellEnd"/>
      <w:r w:rsidRPr="00EE47EA">
        <w:rPr>
          <w:rFonts w:ascii="Arial" w:eastAsia="Calibri" w:hAnsi="Arial" w:cs="Arial"/>
          <w:b/>
          <w:bCs/>
          <w:sz w:val="20"/>
          <w:szCs w:val="20"/>
        </w:rPr>
        <w:t xml:space="preserve"> – </w:t>
      </w:r>
      <w:proofErr w:type="spellStart"/>
      <w:r w:rsidRPr="00EE47EA">
        <w:rPr>
          <w:rFonts w:ascii="Arial" w:eastAsia="Calibri" w:hAnsi="Arial" w:cs="Arial"/>
          <w:b/>
          <w:bCs/>
          <w:sz w:val="20"/>
          <w:szCs w:val="20"/>
        </w:rPr>
        <w:t>played</w:t>
      </w:r>
      <w:proofErr w:type="spellEnd"/>
      <w:r w:rsidRPr="00EE47EA">
        <w:rPr>
          <w:rFonts w:ascii="Arial" w:eastAsia="Calibri" w:hAnsi="Arial" w:cs="Arial"/>
          <w:b/>
          <w:bCs/>
          <w:sz w:val="20"/>
          <w:szCs w:val="20"/>
        </w:rPr>
        <w:t xml:space="preserve">, </w:t>
      </w:r>
      <w:proofErr w:type="spellStart"/>
      <w:r w:rsidRPr="00EE47EA">
        <w:rPr>
          <w:rFonts w:ascii="Arial" w:eastAsia="Calibri" w:hAnsi="Arial" w:cs="Arial"/>
          <w:b/>
          <w:bCs/>
          <w:sz w:val="20"/>
          <w:szCs w:val="20"/>
        </w:rPr>
        <w:t>work</w:t>
      </w:r>
      <w:proofErr w:type="spellEnd"/>
      <w:r w:rsidRPr="00EE47EA">
        <w:rPr>
          <w:rFonts w:ascii="Arial" w:eastAsia="Calibri" w:hAnsi="Arial" w:cs="Arial"/>
          <w:b/>
          <w:bCs/>
          <w:sz w:val="20"/>
          <w:szCs w:val="20"/>
        </w:rPr>
        <w:t xml:space="preserve"> – </w:t>
      </w:r>
      <w:proofErr w:type="spellStart"/>
      <w:r w:rsidRPr="00EE47EA">
        <w:rPr>
          <w:rFonts w:ascii="Arial" w:eastAsia="Calibri" w:hAnsi="Arial" w:cs="Arial"/>
          <w:b/>
          <w:bCs/>
          <w:sz w:val="20"/>
          <w:szCs w:val="20"/>
        </w:rPr>
        <w:t>worked</w:t>
      </w:r>
      <w:proofErr w:type="spellEnd"/>
      <w:r w:rsidRPr="00EE47EA">
        <w:rPr>
          <w:rFonts w:ascii="Arial" w:eastAsia="Calibri" w:hAnsi="Arial" w:cs="Arial"/>
          <w:b/>
          <w:bCs/>
          <w:sz w:val="20"/>
          <w:szCs w:val="20"/>
        </w:rPr>
        <w:t xml:space="preserve">, </w:t>
      </w:r>
      <w:proofErr w:type="spellStart"/>
      <w:r w:rsidRPr="00EE47EA">
        <w:rPr>
          <w:rFonts w:ascii="Arial" w:eastAsia="Calibri" w:hAnsi="Arial" w:cs="Arial"/>
          <w:b/>
          <w:bCs/>
          <w:sz w:val="20"/>
          <w:szCs w:val="20"/>
        </w:rPr>
        <w:t>practice</w:t>
      </w:r>
      <w:proofErr w:type="spellEnd"/>
      <w:r w:rsidRPr="00EE47EA">
        <w:rPr>
          <w:rFonts w:ascii="Arial" w:eastAsia="Calibri" w:hAnsi="Arial" w:cs="Arial"/>
          <w:b/>
          <w:bCs/>
          <w:sz w:val="20"/>
          <w:szCs w:val="20"/>
        </w:rPr>
        <w:t xml:space="preserve"> – </w:t>
      </w:r>
      <w:proofErr w:type="spellStart"/>
      <w:r w:rsidRPr="00EE47EA">
        <w:rPr>
          <w:rFonts w:ascii="Arial" w:eastAsia="Calibri" w:hAnsi="Arial" w:cs="Arial"/>
          <w:b/>
          <w:bCs/>
          <w:sz w:val="20"/>
          <w:szCs w:val="20"/>
        </w:rPr>
        <w:t>practiced</w:t>
      </w:r>
      <w:proofErr w:type="spellEnd"/>
      <w:r w:rsidRPr="00EE47EA">
        <w:rPr>
          <w:rFonts w:ascii="Arial" w:eastAsia="Calibri" w:hAnsi="Arial" w:cs="Arial"/>
          <w:b/>
          <w:bCs/>
          <w:sz w:val="20"/>
          <w:szCs w:val="20"/>
        </w:rPr>
        <w:t>.</w:t>
      </w:r>
    </w:p>
    <w:p w14:paraId="73F6C118" w14:textId="77777777" w:rsidR="00EA1D16" w:rsidRPr="00EE47EA" w:rsidRDefault="00EA1D16" w:rsidP="00EA1D16">
      <w:pPr>
        <w:tabs>
          <w:tab w:val="left" w:pos="350"/>
          <w:tab w:val="left" w:pos="905"/>
          <w:tab w:val="left" w:pos="2366"/>
        </w:tabs>
        <w:spacing w:after="0"/>
        <w:rPr>
          <w:rFonts w:ascii="Arial" w:eastAsia="Calibri" w:hAnsi="Arial" w:cs="Arial"/>
          <w:b/>
          <w:bCs/>
          <w:sz w:val="20"/>
          <w:szCs w:val="20"/>
        </w:rPr>
      </w:pPr>
      <w:r w:rsidRPr="00EE47EA">
        <w:rPr>
          <w:rFonts w:ascii="Arial" w:eastAsia="Calibri" w:hAnsi="Arial" w:cs="Arial"/>
          <w:b/>
          <w:bCs/>
          <w:sz w:val="20"/>
          <w:szCs w:val="20"/>
        </w:rPr>
        <w:t xml:space="preserve">Los verbos irregulares o no cambian nada Ex: </w:t>
      </w:r>
      <w:proofErr w:type="spellStart"/>
      <w:r w:rsidRPr="00EE47EA">
        <w:rPr>
          <w:rFonts w:ascii="Arial" w:eastAsia="Calibri" w:hAnsi="Arial" w:cs="Arial"/>
          <w:b/>
          <w:bCs/>
          <w:sz w:val="20"/>
          <w:szCs w:val="20"/>
        </w:rPr>
        <w:t>cut</w:t>
      </w:r>
      <w:proofErr w:type="spellEnd"/>
      <w:r w:rsidRPr="00EE47EA">
        <w:rPr>
          <w:rFonts w:ascii="Arial" w:eastAsia="Calibri" w:hAnsi="Arial" w:cs="Arial"/>
          <w:b/>
          <w:bCs/>
          <w:sz w:val="20"/>
          <w:szCs w:val="20"/>
        </w:rPr>
        <w:t xml:space="preserve">, o tienen otros cambios: Drive: </w:t>
      </w:r>
      <w:proofErr w:type="spellStart"/>
      <w:r w:rsidRPr="00EE47EA">
        <w:rPr>
          <w:rFonts w:ascii="Arial" w:eastAsia="Calibri" w:hAnsi="Arial" w:cs="Arial"/>
          <w:b/>
          <w:bCs/>
          <w:sz w:val="20"/>
          <w:szCs w:val="20"/>
        </w:rPr>
        <w:t>Driven</w:t>
      </w:r>
      <w:proofErr w:type="spellEnd"/>
      <w:r w:rsidRPr="00EE47EA">
        <w:rPr>
          <w:rFonts w:ascii="Arial" w:eastAsia="Calibri" w:hAnsi="Arial" w:cs="Arial"/>
          <w:b/>
          <w:bCs/>
          <w:sz w:val="20"/>
          <w:szCs w:val="20"/>
        </w:rPr>
        <w:t xml:space="preserve">; </w:t>
      </w:r>
      <w:proofErr w:type="spellStart"/>
      <w:r w:rsidRPr="00EE47EA">
        <w:rPr>
          <w:rFonts w:ascii="Arial" w:eastAsia="Calibri" w:hAnsi="Arial" w:cs="Arial"/>
          <w:b/>
          <w:bCs/>
          <w:sz w:val="20"/>
          <w:szCs w:val="20"/>
        </w:rPr>
        <w:t>buy</w:t>
      </w:r>
      <w:proofErr w:type="spellEnd"/>
      <w:r w:rsidRPr="00EE47EA">
        <w:rPr>
          <w:rFonts w:ascii="Arial" w:eastAsia="Calibri" w:hAnsi="Arial" w:cs="Arial"/>
          <w:b/>
          <w:bCs/>
          <w:sz w:val="20"/>
          <w:szCs w:val="20"/>
        </w:rPr>
        <w:t xml:space="preserve">: </w:t>
      </w:r>
      <w:proofErr w:type="spellStart"/>
      <w:r w:rsidRPr="00EE47EA">
        <w:rPr>
          <w:rFonts w:ascii="Arial" w:eastAsia="Calibri" w:hAnsi="Arial" w:cs="Arial"/>
          <w:b/>
          <w:bCs/>
          <w:sz w:val="20"/>
          <w:szCs w:val="20"/>
        </w:rPr>
        <w:t>bought</w:t>
      </w:r>
      <w:proofErr w:type="spellEnd"/>
      <w:r w:rsidRPr="00EE47EA">
        <w:rPr>
          <w:rFonts w:ascii="Arial" w:eastAsia="Calibri" w:hAnsi="Arial" w:cs="Arial"/>
          <w:b/>
          <w:bCs/>
          <w:sz w:val="20"/>
          <w:szCs w:val="20"/>
        </w:rPr>
        <w:t>. Buscar en el diccionario los participios de los principales verbos irregulares (tercera columna)</w:t>
      </w:r>
    </w:p>
    <w:p w14:paraId="5C5AA955" w14:textId="77777777" w:rsidR="00EA1D16" w:rsidRPr="00EA1D16" w:rsidRDefault="00EA1D16" w:rsidP="00EA1D16">
      <w:pPr>
        <w:tabs>
          <w:tab w:val="left" w:pos="350"/>
          <w:tab w:val="left" w:pos="905"/>
          <w:tab w:val="left" w:pos="2366"/>
        </w:tabs>
        <w:spacing w:after="0"/>
        <w:rPr>
          <w:rFonts w:ascii="Arial" w:eastAsia="Calibri" w:hAnsi="Arial" w:cs="Arial"/>
          <w:b/>
          <w:bCs/>
          <w:sz w:val="20"/>
          <w:szCs w:val="20"/>
          <w:lang w:val="en-US"/>
        </w:rPr>
      </w:pPr>
      <w:r w:rsidRPr="00375539">
        <w:rPr>
          <w:rFonts w:ascii="Arial" w:eastAsia="Calibri" w:hAnsi="Arial" w:cs="Arial"/>
          <w:b/>
          <w:bCs/>
          <w:sz w:val="20"/>
          <w:szCs w:val="20"/>
        </w:rPr>
        <w:t xml:space="preserve">SINCE: (DESDE) </w:t>
      </w:r>
      <w:proofErr w:type="spellStart"/>
      <w:r w:rsidRPr="00375539">
        <w:rPr>
          <w:rFonts w:ascii="Arial" w:eastAsia="Calibri" w:hAnsi="Arial" w:cs="Arial"/>
          <w:b/>
          <w:bCs/>
          <w:sz w:val="20"/>
          <w:szCs w:val="20"/>
        </w:rPr>
        <w:t>Indicates</w:t>
      </w:r>
      <w:proofErr w:type="spellEnd"/>
      <w:r w:rsidRPr="00375539">
        <w:rPr>
          <w:rFonts w:ascii="Arial" w:eastAsia="Calibri" w:hAnsi="Arial" w:cs="Arial"/>
          <w:b/>
          <w:bCs/>
          <w:sz w:val="20"/>
          <w:szCs w:val="20"/>
        </w:rPr>
        <w:t xml:space="preserve"> </w:t>
      </w:r>
      <w:proofErr w:type="spellStart"/>
      <w:r w:rsidRPr="00375539">
        <w:rPr>
          <w:rFonts w:ascii="Arial" w:eastAsia="Calibri" w:hAnsi="Arial" w:cs="Arial"/>
          <w:b/>
          <w:bCs/>
          <w:sz w:val="20"/>
          <w:szCs w:val="20"/>
        </w:rPr>
        <w:t>when</w:t>
      </w:r>
      <w:proofErr w:type="spellEnd"/>
      <w:r w:rsidRPr="00375539">
        <w:rPr>
          <w:rFonts w:ascii="Arial" w:eastAsia="Calibri" w:hAnsi="Arial" w:cs="Arial"/>
          <w:b/>
          <w:bCs/>
          <w:sz w:val="20"/>
          <w:szCs w:val="20"/>
        </w:rPr>
        <w:t xml:space="preserve"> </w:t>
      </w:r>
      <w:proofErr w:type="spellStart"/>
      <w:r w:rsidRPr="00375539">
        <w:rPr>
          <w:rFonts w:ascii="Arial" w:eastAsia="Calibri" w:hAnsi="Arial" w:cs="Arial"/>
          <w:b/>
          <w:bCs/>
          <w:sz w:val="20"/>
          <w:szCs w:val="20"/>
        </w:rPr>
        <w:t>the</w:t>
      </w:r>
      <w:proofErr w:type="spellEnd"/>
      <w:r w:rsidRPr="00375539">
        <w:rPr>
          <w:rFonts w:ascii="Arial" w:eastAsia="Calibri" w:hAnsi="Arial" w:cs="Arial"/>
          <w:b/>
          <w:bCs/>
          <w:sz w:val="20"/>
          <w:szCs w:val="20"/>
        </w:rPr>
        <w:t xml:space="preserve"> </w:t>
      </w:r>
      <w:proofErr w:type="spellStart"/>
      <w:r w:rsidRPr="00375539">
        <w:rPr>
          <w:rFonts w:ascii="Arial" w:eastAsia="Calibri" w:hAnsi="Arial" w:cs="Arial"/>
          <w:b/>
          <w:bCs/>
          <w:sz w:val="20"/>
          <w:szCs w:val="20"/>
        </w:rPr>
        <w:t>action</w:t>
      </w:r>
      <w:proofErr w:type="spellEnd"/>
      <w:r w:rsidRPr="00375539">
        <w:rPr>
          <w:rFonts w:ascii="Arial" w:eastAsia="Calibri" w:hAnsi="Arial" w:cs="Arial"/>
          <w:b/>
          <w:bCs/>
          <w:sz w:val="20"/>
          <w:szCs w:val="20"/>
        </w:rPr>
        <w:t xml:space="preserve"> </w:t>
      </w:r>
      <w:proofErr w:type="spellStart"/>
      <w:r w:rsidRPr="00375539">
        <w:rPr>
          <w:rFonts w:ascii="Arial" w:eastAsia="Calibri" w:hAnsi="Arial" w:cs="Arial"/>
          <w:b/>
          <w:bCs/>
          <w:sz w:val="20"/>
          <w:szCs w:val="20"/>
        </w:rPr>
        <w:t>began.Indica</w:t>
      </w:r>
      <w:proofErr w:type="spellEnd"/>
      <w:r w:rsidRPr="00375539">
        <w:rPr>
          <w:rFonts w:ascii="Arial" w:eastAsia="Calibri" w:hAnsi="Arial" w:cs="Arial"/>
          <w:b/>
          <w:bCs/>
          <w:sz w:val="20"/>
          <w:szCs w:val="20"/>
        </w:rPr>
        <w:t xml:space="preserve"> cuando inició la acción.) </w:t>
      </w:r>
      <w:r w:rsidRPr="00EA1D16">
        <w:rPr>
          <w:rFonts w:ascii="Arial" w:eastAsia="Calibri" w:hAnsi="Arial" w:cs="Arial"/>
          <w:b/>
          <w:bCs/>
          <w:sz w:val="20"/>
          <w:szCs w:val="20"/>
          <w:lang w:val="en-US"/>
        </w:rPr>
        <w:t>Ex: I have lived in Colombia since 2003.</w:t>
      </w:r>
    </w:p>
    <w:p w14:paraId="1D1F0636" w14:textId="77777777" w:rsidR="00EA1D16" w:rsidRPr="00375539" w:rsidRDefault="00EA1D16" w:rsidP="00EA1D16">
      <w:pPr>
        <w:tabs>
          <w:tab w:val="left" w:pos="350"/>
          <w:tab w:val="left" w:pos="905"/>
          <w:tab w:val="left" w:pos="2366"/>
        </w:tabs>
        <w:spacing w:after="0"/>
        <w:rPr>
          <w:rFonts w:ascii="Arial" w:eastAsia="Calibri" w:hAnsi="Arial" w:cs="Arial"/>
          <w:b/>
          <w:bCs/>
          <w:sz w:val="20"/>
          <w:szCs w:val="20"/>
        </w:rPr>
      </w:pPr>
      <w:r w:rsidRPr="00EA1D16">
        <w:rPr>
          <w:rFonts w:ascii="Arial" w:eastAsia="Calibri" w:hAnsi="Arial" w:cs="Arial"/>
          <w:b/>
          <w:bCs/>
          <w:sz w:val="20"/>
          <w:szCs w:val="20"/>
          <w:lang w:val="en-US"/>
        </w:rPr>
        <w:t xml:space="preserve">FOR: (POR) Indicates the period of time. </w:t>
      </w:r>
      <w:r w:rsidRPr="00375539">
        <w:rPr>
          <w:rFonts w:ascii="Arial" w:eastAsia="Calibri" w:hAnsi="Arial" w:cs="Arial"/>
          <w:b/>
          <w:bCs/>
          <w:sz w:val="20"/>
          <w:szCs w:val="20"/>
        </w:rPr>
        <w:t xml:space="preserve">(Indica el periodo de tiempo.) </w:t>
      </w:r>
      <w:proofErr w:type="spellStart"/>
      <w:r w:rsidRPr="00375539">
        <w:rPr>
          <w:rFonts w:ascii="Arial" w:eastAsia="Calibri" w:hAnsi="Arial" w:cs="Arial"/>
          <w:b/>
          <w:bCs/>
          <w:sz w:val="20"/>
          <w:szCs w:val="20"/>
        </w:rPr>
        <w:t>I’ve</w:t>
      </w:r>
      <w:proofErr w:type="spellEnd"/>
      <w:r w:rsidRPr="00375539">
        <w:rPr>
          <w:rFonts w:ascii="Arial" w:eastAsia="Calibri" w:hAnsi="Arial" w:cs="Arial"/>
          <w:b/>
          <w:bCs/>
          <w:sz w:val="20"/>
          <w:szCs w:val="20"/>
        </w:rPr>
        <w:t xml:space="preserve"> </w:t>
      </w:r>
      <w:proofErr w:type="spellStart"/>
      <w:r w:rsidRPr="00375539">
        <w:rPr>
          <w:rFonts w:ascii="Arial" w:eastAsia="Calibri" w:hAnsi="Arial" w:cs="Arial"/>
          <w:b/>
          <w:bCs/>
          <w:sz w:val="20"/>
          <w:szCs w:val="20"/>
        </w:rPr>
        <w:t>lived</w:t>
      </w:r>
      <w:proofErr w:type="spellEnd"/>
      <w:r w:rsidRPr="00375539">
        <w:rPr>
          <w:rFonts w:ascii="Arial" w:eastAsia="Calibri" w:hAnsi="Arial" w:cs="Arial"/>
          <w:b/>
          <w:bCs/>
          <w:sz w:val="20"/>
          <w:szCs w:val="20"/>
        </w:rPr>
        <w:t xml:space="preserve"> in Colombia </w:t>
      </w:r>
      <w:proofErr w:type="spellStart"/>
      <w:r w:rsidRPr="00375539">
        <w:rPr>
          <w:rFonts w:ascii="Arial" w:eastAsia="Calibri" w:hAnsi="Arial" w:cs="Arial"/>
          <w:b/>
          <w:bCs/>
          <w:sz w:val="20"/>
          <w:szCs w:val="20"/>
        </w:rPr>
        <w:t>for</w:t>
      </w:r>
      <w:proofErr w:type="spellEnd"/>
      <w:r w:rsidRPr="00375539">
        <w:rPr>
          <w:rFonts w:ascii="Arial" w:eastAsia="Calibri" w:hAnsi="Arial" w:cs="Arial"/>
          <w:b/>
          <w:bCs/>
          <w:sz w:val="20"/>
          <w:szCs w:val="20"/>
        </w:rPr>
        <w:t xml:space="preserve"> 17 </w:t>
      </w:r>
      <w:proofErr w:type="spellStart"/>
      <w:r w:rsidRPr="00375539">
        <w:rPr>
          <w:rFonts w:ascii="Arial" w:eastAsia="Calibri" w:hAnsi="Arial" w:cs="Arial"/>
          <w:b/>
          <w:bCs/>
          <w:sz w:val="20"/>
          <w:szCs w:val="20"/>
        </w:rPr>
        <w:t>years</w:t>
      </w:r>
      <w:proofErr w:type="spellEnd"/>
      <w:r w:rsidRPr="00375539">
        <w:rPr>
          <w:rFonts w:ascii="Arial" w:eastAsia="Calibri" w:hAnsi="Arial" w:cs="Arial"/>
          <w:b/>
          <w:bCs/>
          <w:sz w:val="20"/>
          <w:szCs w:val="20"/>
        </w:rPr>
        <w:t>.</w:t>
      </w:r>
    </w:p>
    <w:p w14:paraId="4A3E0169" w14:textId="77777777" w:rsidR="00EA1D16" w:rsidRPr="00EE47EA" w:rsidRDefault="00EA1D16" w:rsidP="00EA1D16">
      <w:pPr>
        <w:tabs>
          <w:tab w:val="left" w:pos="350"/>
          <w:tab w:val="left" w:pos="905"/>
          <w:tab w:val="left" w:pos="2366"/>
        </w:tabs>
        <w:spacing w:after="0"/>
        <w:rPr>
          <w:rFonts w:ascii="Arial" w:eastAsia="Calibri" w:hAnsi="Arial" w:cs="Arial"/>
          <w:b/>
          <w:bCs/>
          <w:sz w:val="20"/>
          <w:szCs w:val="20"/>
        </w:rPr>
      </w:pPr>
    </w:p>
    <w:p w14:paraId="47C8F109" w14:textId="77777777" w:rsidR="00EA1D16" w:rsidRPr="00EE47EA" w:rsidRDefault="00EA1D16" w:rsidP="00EA1D16">
      <w:pPr>
        <w:tabs>
          <w:tab w:val="left" w:pos="350"/>
          <w:tab w:val="left" w:pos="905"/>
          <w:tab w:val="left" w:pos="2366"/>
        </w:tabs>
        <w:spacing w:after="0"/>
        <w:rPr>
          <w:rFonts w:ascii="Arial" w:eastAsia="Calibri" w:hAnsi="Arial" w:cs="Arial"/>
          <w:sz w:val="20"/>
          <w:szCs w:val="20"/>
        </w:rPr>
      </w:pPr>
      <w:r w:rsidRPr="00EE47EA">
        <w:rPr>
          <w:rFonts w:ascii="Arial" w:eastAsia="Calibri" w:hAnsi="Arial" w:cs="Arial"/>
          <w:sz w:val="20"/>
          <w:szCs w:val="20"/>
        </w:rPr>
        <w:t xml:space="preserve">La preposición </w:t>
      </w:r>
      <w:proofErr w:type="spellStart"/>
      <w:r w:rsidRPr="00EE47EA">
        <w:rPr>
          <w:rFonts w:ascii="Arial" w:eastAsia="Calibri" w:hAnsi="Arial" w:cs="Arial"/>
          <w:b/>
          <w:bCs/>
          <w:sz w:val="20"/>
          <w:szCs w:val="20"/>
        </w:rPr>
        <w:t>for</w:t>
      </w:r>
      <w:proofErr w:type="spellEnd"/>
      <w:r w:rsidRPr="00EE47EA">
        <w:rPr>
          <w:rFonts w:ascii="Arial" w:eastAsia="Calibri" w:hAnsi="Arial" w:cs="Arial"/>
          <w:b/>
          <w:bCs/>
          <w:sz w:val="20"/>
          <w:szCs w:val="20"/>
        </w:rPr>
        <w:t xml:space="preserve"> </w:t>
      </w:r>
      <w:r w:rsidRPr="00EE47EA">
        <w:rPr>
          <w:rFonts w:ascii="Arial" w:eastAsia="Calibri" w:hAnsi="Arial" w:cs="Arial"/>
          <w:sz w:val="20"/>
          <w:szCs w:val="20"/>
        </w:rPr>
        <w:t xml:space="preserve">indica cuánto tiempo; </w:t>
      </w:r>
      <w:proofErr w:type="spellStart"/>
      <w:r w:rsidRPr="00EE47EA">
        <w:rPr>
          <w:rFonts w:ascii="Arial" w:eastAsia="Calibri" w:hAnsi="Arial" w:cs="Arial"/>
          <w:b/>
          <w:bCs/>
          <w:sz w:val="20"/>
          <w:szCs w:val="20"/>
        </w:rPr>
        <w:t>since</w:t>
      </w:r>
      <w:proofErr w:type="spellEnd"/>
      <w:r w:rsidRPr="00EE47EA">
        <w:rPr>
          <w:rFonts w:ascii="Arial" w:eastAsia="Calibri" w:hAnsi="Arial" w:cs="Arial"/>
          <w:b/>
          <w:bCs/>
          <w:sz w:val="20"/>
          <w:szCs w:val="20"/>
        </w:rPr>
        <w:t xml:space="preserve"> </w:t>
      </w:r>
      <w:r w:rsidRPr="00EE47EA">
        <w:rPr>
          <w:rFonts w:ascii="Arial" w:eastAsia="Calibri" w:hAnsi="Arial" w:cs="Arial"/>
          <w:sz w:val="20"/>
          <w:szCs w:val="20"/>
        </w:rPr>
        <w:t>desde cuándo.</w:t>
      </w:r>
    </w:p>
    <w:p w14:paraId="02D3C296" w14:textId="77777777" w:rsidR="00EA1D16" w:rsidRPr="00EA1D16" w:rsidRDefault="00EA1D16" w:rsidP="00EA1D16">
      <w:pPr>
        <w:tabs>
          <w:tab w:val="left" w:pos="350"/>
          <w:tab w:val="left" w:pos="905"/>
          <w:tab w:val="left" w:pos="2366"/>
        </w:tabs>
        <w:rPr>
          <w:rFonts w:ascii="Arial" w:eastAsia="Calibri" w:hAnsi="Arial" w:cs="Arial"/>
          <w:b/>
          <w:bCs/>
          <w:sz w:val="20"/>
          <w:szCs w:val="20"/>
          <w:u w:val="single"/>
          <w:lang w:val="en-US"/>
        </w:rPr>
      </w:pPr>
      <w:r w:rsidRPr="00EA1D16">
        <w:rPr>
          <w:rFonts w:ascii="Arial" w:eastAsia="Calibri" w:hAnsi="Arial" w:cs="Arial"/>
          <w:b/>
          <w:bCs/>
          <w:sz w:val="20"/>
          <w:szCs w:val="20"/>
          <w:u w:val="single"/>
          <w:lang w:val="en-US"/>
        </w:rPr>
        <w:t>Past</w:t>
      </w:r>
      <w:r w:rsidRPr="00EA1D16">
        <w:rPr>
          <w:rFonts w:ascii="Arial" w:eastAsia="Calibri" w:hAnsi="Arial" w:cs="Arial"/>
          <w:sz w:val="20"/>
          <w:szCs w:val="20"/>
          <w:lang w:val="en-US"/>
        </w:rPr>
        <w:t xml:space="preserve">                                                </w:t>
      </w:r>
      <w:r w:rsidRPr="00EA1D16">
        <w:rPr>
          <w:rFonts w:ascii="Arial" w:eastAsia="Calibri" w:hAnsi="Arial" w:cs="Arial"/>
          <w:b/>
          <w:bCs/>
          <w:sz w:val="20"/>
          <w:szCs w:val="20"/>
          <w:u w:val="single"/>
          <w:lang w:val="en-US"/>
        </w:rPr>
        <w:t>Present</w:t>
      </w:r>
      <w:r w:rsidRPr="00EA1D16">
        <w:rPr>
          <w:rFonts w:ascii="Arial" w:eastAsia="Calibri" w:hAnsi="Arial" w:cs="Arial"/>
          <w:sz w:val="20"/>
          <w:szCs w:val="20"/>
          <w:lang w:val="en-US"/>
        </w:rPr>
        <w:t xml:space="preserve">                                             </w:t>
      </w:r>
      <w:r w:rsidRPr="00EA1D16">
        <w:rPr>
          <w:rFonts w:ascii="Arial" w:eastAsia="Calibri" w:hAnsi="Arial" w:cs="Arial"/>
          <w:b/>
          <w:bCs/>
          <w:sz w:val="20"/>
          <w:szCs w:val="20"/>
          <w:u w:val="single"/>
          <w:lang w:val="en-US"/>
        </w:rPr>
        <w:t>Future</w:t>
      </w:r>
    </w:p>
    <w:p w14:paraId="10DC9F94" w14:textId="77777777" w:rsidR="00EA1D16" w:rsidRPr="00EA1D16" w:rsidRDefault="00EA1D16" w:rsidP="00EA1D16">
      <w:pPr>
        <w:tabs>
          <w:tab w:val="left" w:pos="350"/>
          <w:tab w:val="left" w:pos="905"/>
          <w:tab w:val="left" w:pos="2366"/>
        </w:tabs>
        <w:spacing w:after="0"/>
        <w:rPr>
          <w:rFonts w:ascii="Arial" w:eastAsia="Calibri" w:hAnsi="Arial" w:cs="Arial"/>
          <w:sz w:val="20"/>
          <w:szCs w:val="20"/>
          <w:lang w:val="en-US"/>
        </w:rPr>
      </w:pPr>
      <w:r w:rsidRPr="00EA1D16">
        <w:rPr>
          <w:rFonts w:ascii="Arial" w:eastAsia="Calibri" w:hAnsi="Arial" w:cs="Arial"/>
          <w:sz w:val="20"/>
          <w:szCs w:val="20"/>
          <w:lang w:val="en-US"/>
        </w:rPr>
        <w:t xml:space="preserve">He has had the car </w:t>
      </w:r>
      <w:r w:rsidRPr="00EA1D16">
        <w:rPr>
          <w:rFonts w:ascii="Arial" w:eastAsia="Calibri" w:hAnsi="Arial" w:cs="Arial"/>
          <w:b/>
          <w:bCs/>
          <w:sz w:val="20"/>
          <w:szCs w:val="20"/>
          <w:lang w:val="en-US"/>
        </w:rPr>
        <w:t>for</w:t>
      </w:r>
      <w:r w:rsidRPr="00EA1D16">
        <w:rPr>
          <w:rFonts w:ascii="Arial" w:eastAsia="Calibri" w:hAnsi="Arial" w:cs="Arial"/>
          <w:sz w:val="20"/>
          <w:szCs w:val="20"/>
          <w:lang w:val="en-US"/>
        </w:rPr>
        <w:t xml:space="preserve"> 24 </w:t>
      </w:r>
      <w:proofErr w:type="gramStart"/>
      <w:r w:rsidRPr="00EA1D16">
        <w:rPr>
          <w:rFonts w:ascii="Arial" w:eastAsia="Calibri" w:hAnsi="Arial" w:cs="Arial"/>
          <w:sz w:val="20"/>
          <w:szCs w:val="20"/>
          <w:lang w:val="en-US"/>
        </w:rPr>
        <w:t>years  (</w:t>
      </w:r>
      <w:proofErr w:type="spellStart"/>
      <w:proofErr w:type="gramEnd"/>
      <w:r w:rsidRPr="00EA1D16">
        <w:rPr>
          <w:rFonts w:ascii="Arial" w:eastAsia="Calibri" w:hAnsi="Arial" w:cs="Arial"/>
          <w:sz w:val="20"/>
          <w:szCs w:val="20"/>
          <w:lang w:val="en-US"/>
        </w:rPr>
        <w:t>Él</w:t>
      </w:r>
      <w:proofErr w:type="spellEnd"/>
      <w:r w:rsidRPr="00EA1D16">
        <w:rPr>
          <w:rFonts w:ascii="Arial" w:eastAsia="Calibri" w:hAnsi="Arial" w:cs="Arial"/>
          <w:sz w:val="20"/>
          <w:szCs w:val="20"/>
          <w:lang w:val="en-US"/>
        </w:rPr>
        <w:t xml:space="preserve"> ha </w:t>
      </w:r>
      <w:proofErr w:type="spellStart"/>
      <w:r w:rsidRPr="00EA1D16">
        <w:rPr>
          <w:rFonts w:ascii="Arial" w:eastAsia="Calibri" w:hAnsi="Arial" w:cs="Arial"/>
          <w:sz w:val="20"/>
          <w:szCs w:val="20"/>
          <w:lang w:val="en-US"/>
        </w:rPr>
        <w:t>tenido</w:t>
      </w:r>
      <w:proofErr w:type="spellEnd"/>
      <w:r w:rsidRPr="00EA1D16">
        <w:rPr>
          <w:rFonts w:ascii="Arial" w:eastAsia="Calibri" w:hAnsi="Arial" w:cs="Arial"/>
          <w:sz w:val="20"/>
          <w:szCs w:val="20"/>
          <w:lang w:val="en-US"/>
        </w:rPr>
        <w:t xml:space="preserve"> el </w:t>
      </w:r>
      <w:proofErr w:type="spellStart"/>
      <w:r w:rsidRPr="00EA1D16">
        <w:rPr>
          <w:rFonts w:ascii="Arial" w:eastAsia="Calibri" w:hAnsi="Arial" w:cs="Arial"/>
          <w:sz w:val="20"/>
          <w:szCs w:val="20"/>
          <w:lang w:val="en-US"/>
        </w:rPr>
        <w:t>carro</w:t>
      </w:r>
      <w:proofErr w:type="spellEnd"/>
      <w:r w:rsidRPr="00EA1D16">
        <w:rPr>
          <w:rFonts w:ascii="Arial" w:eastAsia="Calibri" w:hAnsi="Arial" w:cs="Arial"/>
          <w:sz w:val="20"/>
          <w:szCs w:val="20"/>
          <w:lang w:val="en-US"/>
        </w:rPr>
        <w:t xml:space="preserve"> </w:t>
      </w:r>
      <w:proofErr w:type="spellStart"/>
      <w:r w:rsidRPr="00EA1D16">
        <w:rPr>
          <w:rFonts w:ascii="Arial" w:eastAsia="Calibri" w:hAnsi="Arial" w:cs="Arial"/>
          <w:sz w:val="20"/>
          <w:szCs w:val="20"/>
          <w:lang w:val="en-US"/>
        </w:rPr>
        <w:t>por</w:t>
      </w:r>
      <w:proofErr w:type="spellEnd"/>
      <w:r w:rsidRPr="00EA1D16">
        <w:rPr>
          <w:rFonts w:ascii="Arial" w:eastAsia="Calibri" w:hAnsi="Arial" w:cs="Arial"/>
          <w:sz w:val="20"/>
          <w:szCs w:val="20"/>
          <w:lang w:val="en-US"/>
        </w:rPr>
        <w:t xml:space="preserve"> 24 </w:t>
      </w:r>
      <w:proofErr w:type="spellStart"/>
      <w:r w:rsidRPr="00EA1D16">
        <w:rPr>
          <w:rFonts w:ascii="Arial" w:eastAsia="Calibri" w:hAnsi="Arial" w:cs="Arial"/>
          <w:sz w:val="20"/>
          <w:szCs w:val="20"/>
          <w:lang w:val="en-US"/>
        </w:rPr>
        <w:t>años</w:t>
      </w:r>
      <w:proofErr w:type="spellEnd"/>
      <w:r w:rsidRPr="00EA1D16">
        <w:rPr>
          <w:rFonts w:ascii="Arial" w:eastAsia="Calibri" w:hAnsi="Arial" w:cs="Arial"/>
          <w:sz w:val="20"/>
          <w:szCs w:val="20"/>
          <w:lang w:val="en-US"/>
        </w:rPr>
        <w:t>)</w:t>
      </w:r>
    </w:p>
    <w:p w14:paraId="7AE2B540" w14:textId="77777777" w:rsidR="00EA1D16" w:rsidRPr="00EA1D16" w:rsidRDefault="00EA1D16" w:rsidP="00EA1D16">
      <w:pPr>
        <w:tabs>
          <w:tab w:val="left" w:pos="350"/>
          <w:tab w:val="left" w:pos="905"/>
          <w:tab w:val="left" w:pos="2366"/>
        </w:tabs>
        <w:spacing w:after="0" w:line="240" w:lineRule="auto"/>
        <w:rPr>
          <w:rFonts w:ascii="Arial" w:eastAsia="Calibri" w:hAnsi="Arial" w:cs="Arial"/>
          <w:sz w:val="20"/>
          <w:szCs w:val="20"/>
          <w:lang w:val="en-US"/>
        </w:rPr>
      </w:pPr>
      <w:r w:rsidRPr="00EA1D16">
        <w:rPr>
          <w:rFonts w:ascii="Arial" w:eastAsia="Calibri" w:hAnsi="Arial" w:cs="Arial"/>
          <w:sz w:val="20"/>
          <w:szCs w:val="20"/>
          <w:lang w:val="en-US"/>
        </w:rPr>
        <w:t xml:space="preserve">                                                                                      </w:t>
      </w:r>
    </w:p>
    <w:p w14:paraId="665049D7" w14:textId="77777777" w:rsidR="00EA1D16" w:rsidRDefault="00EA1D16" w:rsidP="00EA1D16">
      <w:pPr>
        <w:tabs>
          <w:tab w:val="left" w:pos="350"/>
          <w:tab w:val="left" w:pos="905"/>
          <w:tab w:val="left" w:pos="2366"/>
        </w:tabs>
        <w:rPr>
          <w:rFonts w:ascii="Arial" w:eastAsia="Calibri" w:hAnsi="Arial" w:cs="Arial"/>
          <w:sz w:val="20"/>
          <w:szCs w:val="20"/>
        </w:rPr>
      </w:pPr>
      <w:r w:rsidRPr="00EE47EA">
        <w:rPr>
          <w:rFonts w:ascii="Calibri" w:eastAsia="Calibri" w:hAnsi="Calibri" w:cs="Times New Roman"/>
          <w:noProof/>
          <w:lang w:eastAsia="es-CO"/>
        </w:rPr>
        <mc:AlternateContent>
          <mc:Choice Requires="wpi">
            <w:drawing>
              <wp:anchor distT="0" distB="0" distL="114300" distR="114300" simplePos="0" relativeHeight="251745280" behindDoc="0" locked="0" layoutInCell="1" allowOverlap="1" wp14:anchorId="166AF837" wp14:editId="20C121A9">
                <wp:simplePos x="0" y="0"/>
                <wp:positionH relativeFrom="column">
                  <wp:posOffset>6100445</wp:posOffset>
                </wp:positionH>
                <wp:positionV relativeFrom="paragraph">
                  <wp:posOffset>25400</wp:posOffset>
                </wp:positionV>
                <wp:extent cx="18415" cy="23495"/>
                <wp:effectExtent l="4445" t="0" r="0" b="0"/>
                <wp:wrapNone/>
                <wp:docPr id="70" name="Entrada de lápiz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1">
                      <w14:nvContentPartPr>
                        <w14:cNvContentPartPr>
                          <a14:cpLocks xmlns:a14="http://schemas.microsoft.com/office/drawing/2010/main" noRot="1" noChangeAspect="1" noEditPoints="1" noChangeArrowheads="1" noChangeShapeType="1"/>
                        </w14:cNvContentPartPr>
                      </w14:nvContentPartPr>
                      <w14:xfrm>
                        <a:off x="0" y="0"/>
                        <a:ext cx="18415" cy="23495"/>
                      </w14:xfrm>
                    </w14:contentPart>
                  </a:graphicData>
                </a:graphic>
                <wp14:sizeRelH relativeFrom="page">
                  <wp14:pctWidth>0</wp14:pctWidth>
                </wp14:sizeRelH>
                <wp14:sizeRelV relativeFrom="page">
                  <wp14:pctHeight>0</wp14:pctHeight>
                </wp14:sizeRelV>
              </wp:anchor>
            </w:drawing>
          </mc:Choice>
        </mc:AlternateContent>
      </w:r>
      <w:r w:rsidRPr="00EA1D16">
        <w:rPr>
          <w:rFonts w:ascii="Arial" w:eastAsia="Calibri" w:hAnsi="Arial" w:cs="Arial"/>
          <w:sz w:val="20"/>
          <w:szCs w:val="20"/>
          <w:lang w:val="en-US"/>
        </w:rPr>
        <w:t xml:space="preserve"> He has had the car </w:t>
      </w:r>
      <w:r w:rsidRPr="00EA1D16">
        <w:rPr>
          <w:rFonts w:ascii="Arial" w:eastAsia="Calibri" w:hAnsi="Arial" w:cs="Arial"/>
          <w:b/>
          <w:bCs/>
          <w:sz w:val="20"/>
          <w:szCs w:val="20"/>
          <w:lang w:val="en-US"/>
        </w:rPr>
        <w:t>since</w:t>
      </w:r>
      <w:r w:rsidRPr="00EA1D16">
        <w:rPr>
          <w:rFonts w:ascii="Arial" w:eastAsia="Calibri" w:hAnsi="Arial" w:cs="Arial"/>
          <w:sz w:val="20"/>
          <w:szCs w:val="20"/>
          <w:lang w:val="en-US"/>
        </w:rPr>
        <w:t xml:space="preserve"> 1996. </w:t>
      </w:r>
      <w:r w:rsidRPr="00EE47EA">
        <w:rPr>
          <w:rFonts w:ascii="Arial" w:eastAsia="Calibri" w:hAnsi="Arial" w:cs="Arial"/>
          <w:sz w:val="20"/>
          <w:szCs w:val="20"/>
        </w:rPr>
        <w:t>(Él ha tenido el carro desde 1996)</w:t>
      </w:r>
    </w:p>
    <w:p w14:paraId="312DA508" w14:textId="77777777" w:rsidR="00EA1D16" w:rsidRPr="001A5762" w:rsidRDefault="00EA1D16" w:rsidP="00EA1D16">
      <w:pPr>
        <w:tabs>
          <w:tab w:val="left" w:pos="350"/>
          <w:tab w:val="left" w:pos="905"/>
          <w:tab w:val="left" w:pos="2366"/>
        </w:tabs>
        <w:rPr>
          <w:rFonts w:ascii="Arial" w:eastAsia="Calibri" w:hAnsi="Arial" w:cs="Arial"/>
          <w:b/>
          <w:sz w:val="20"/>
          <w:szCs w:val="20"/>
        </w:rPr>
      </w:pPr>
      <w:r w:rsidRPr="001A5762">
        <w:rPr>
          <w:rFonts w:ascii="Arial" w:eastAsia="Calibri" w:hAnsi="Arial" w:cs="Arial"/>
          <w:b/>
          <w:sz w:val="20"/>
          <w:szCs w:val="20"/>
        </w:rPr>
        <w:t>Escriba en el espacio la forma correcta del verbo en presente perfecto</w:t>
      </w:r>
      <w:r>
        <w:rPr>
          <w:rFonts w:ascii="Arial" w:eastAsia="Calibri" w:hAnsi="Arial" w:cs="Arial"/>
          <w:b/>
          <w:sz w:val="20"/>
          <w:szCs w:val="20"/>
        </w:rPr>
        <w:t xml:space="preserve"> utilizando el verbo entre paréntesis.</w:t>
      </w:r>
    </w:p>
    <w:p w14:paraId="3F20FB46" w14:textId="77777777" w:rsidR="00EA1D16" w:rsidRPr="00EA1D16" w:rsidRDefault="00EA1D16" w:rsidP="00EA1D16">
      <w:pPr>
        <w:tabs>
          <w:tab w:val="left" w:pos="350"/>
          <w:tab w:val="left" w:pos="905"/>
          <w:tab w:val="left" w:pos="2366"/>
        </w:tabs>
        <w:rPr>
          <w:rFonts w:ascii="Arial" w:eastAsia="Calibri" w:hAnsi="Arial" w:cs="Arial"/>
          <w:b/>
          <w:sz w:val="20"/>
          <w:szCs w:val="20"/>
          <w:lang w:val="en-US"/>
        </w:rPr>
      </w:pPr>
      <w:r>
        <w:rPr>
          <w:rFonts w:ascii="Arial" w:eastAsia="Calibri" w:hAnsi="Arial" w:cs="Arial"/>
          <w:noProof/>
          <w:sz w:val="20"/>
          <w:szCs w:val="20"/>
          <w:lang w:eastAsia="es-CO"/>
        </w:rPr>
        <mc:AlternateContent>
          <mc:Choice Requires="wpg">
            <w:drawing>
              <wp:anchor distT="0" distB="0" distL="114300" distR="114300" simplePos="0" relativeHeight="251749376" behindDoc="1" locked="0" layoutInCell="1" allowOverlap="1" wp14:anchorId="2C351568" wp14:editId="0B82F56D">
                <wp:simplePos x="0" y="0"/>
                <wp:positionH relativeFrom="margin">
                  <wp:align>left</wp:align>
                </wp:positionH>
                <wp:positionV relativeFrom="paragraph">
                  <wp:posOffset>58420</wp:posOffset>
                </wp:positionV>
                <wp:extent cx="3257550" cy="1975485"/>
                <wp:effectExtent l="0" t="0" r="0" b="5715"/>
                <wp:wrapTight wrapText="bothSides">
                  <wp:wrapPolygon edited="0">
                    <wp:start x="505" y="0"/>
                    <wp:lineTo x="505" y="13331"/>
                    <wp:lineTo x="0" y="14372"/>
                    <wp:lineTo x="0" y="15622"/>
                    <wp:lineTo x="505" y="16663"/>
                    <wp:lineTo x="505" y="21454"/>
                    <wp:lineTo x="21474" y="21454"/>
                    <wp:lineTo x="21474" y="0"/>
                    <wp:lineTo x="505" y="0"/>
                  </wp:wrapPolygon>
                </wp:wrapTight>
                <wp:docPr id="150" name="Grupo 150"/>
                <wp:cNvGraphicFramePr/>
                <a:graphic xmlns:a="http://schemas.openxmlformats.org/drawingml/2006/main">
                  <a:graphicData uri="http://schemas.microsoft.com/office/word/2010/wordprocessingGroup">
                    <wpg:wgp>
                      <wpg:cNvGrpSpPr/>
                      <wpg:grpSpPr>
                        <a:xfrm>
                          <a:off x="0" y="0"/>
                          <a:ext cx="3257550" cy="1975485"/>
                          <a:chOff x="-120148" y="0"/>
                          <a:chExt cx="3363078" cy="2132545"/>
                        </a:xfrm>
                      </wpg:grpSpPr>
                      <pic:pic xmlns:pic="http://schemas.openxmlformats.org/drawingml/2006/picture">
                        <pic:nvPicPr>
                          <pic:cNvPr id="148" name="Imagen 148"/>
                          <pic:cNvPicPr>
                            <a:picLocks noChangeAspect="1"/>
                          </pic:cNvPicPr>
                        </pic:nvPicPr>
                        <pic:blipFill>
                          <a:blip r:embed="rId242">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43"/>
                              </a:ext>
                            </a:extLst>
                          </a:blip>
                          <a:stretch>
                            <a:fillRect/>
                          </a:stretch>
                        </pic:blipFill>
                        <pic:spPr>
                          <a:xfrm>
                            <a:off x="0" y="0"/>
                            <a:ext cx="3242930" cy="2132545"/>
                          </a:xfrm>
                          <a:prstGeom prst="rect">
                            <a:avLst/>
                          </a:prstGeom>
                        </pic:spPr>
                      </pic:pic>
                      <wps:wsp>
                        <wps:cNvPr id="149" name="Cuadro de texto 149"/>
                        <wps:cNvSpPr txBox="1"/>
                        <wps:spPr>
                          <a:xfrm flipH="1">
                            <a:off x="-120148" y="1411959"/>
                            <a:ext cx="45719" cy="135460"/>
                          </a:xfrm>
                          <a:prstGeom prst="rect">
                            <a:avLst/>
                          </a:prstGeom>
                          <a:solidFill>
                            <a:prstClr val="white"/>
                          </a:solidFill>
                          <a:ln>
                            <a:noFill/>
                          </a:ln>
                        </wps:spPr>
                        <wps:txbx>
                          <w:txbxContent>
                            <w:p w14:paraId="27036481" w14:textId="77777777" w:rsidR="00EA1D16" w:rsidRPr="006A17F0" w:rsidRDefault="00EA1D16" w:rsidP="00EA1D1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351568" id="Grupo 150" o:spid="_x0000_s1027" style="position:absolute;margin-left:0;margin-top:4.6pt;width:256.5pt;height:155.55pt;z-index:-251567104;mso-position-horizontal:left;mso-position-horizontal-relative:margin;mso-width-relative:margin;mso-height-relative:margin" coordorigin="-1201" coordsize="33630,213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">
                <v:shape id="Imagen 148" o:spid="_x0000_s1028" type="#_x0000_t75" style="position:absolute;width:32429;height:2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6mTfGAAAA3AAAAA8AAABkcnMvZG93bnJldi54bWxEj0FrwkAQhe+C/2EZoTfdtYiW6BqKILQg&#10;lGoP7W3IjklodjZmtyb213cOBW8zvDfvfbPJB9+oK3WxDmxhPjOgiIvgai4tfJz20ydQMSE7bAKT&#10;hRtFyLfj0QYzF3p+p+sxlUpCOGZooUqpzbSORUUe4yy0xKKdQ+cxydqV2nXYS7hv9KMxS+2xZmmo&#10;sKVdRcX38cdbuDSXz7fb62+5cIe4PB1WZq+/jLUPk+F5DSrRkO7m/+sXJ/gLoZVnZAK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qZN8YAAADcAAAADwAAAAAAAAAAAAAA&#10;AACfAgAAZHJzL2Rvd25yZXYueG1sUEsFBgAAAAAEAAQA9wAAAJIDAAAAAA==&#10;">
                  <v:imagedata r:id="rId244" o:title=""/>
                  <v:path arrowok="t"/>
                </v:shape>
                <v:shape id="Cuadro de texto 149" o:spid="_x0000_s1029" type="#_x0000_t202" style="position:absolute;left:-1201;top:14119;width:457;height:13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Bn8MA&#10;AADcAAAADwAAAGRycy9kb3ducmV2LnhtbERPTWvCQBC9C/0PyxS8iG4UKxpdRURLr8ZS9TZkp0lo&#10;djZmtzH667tCwds83ucsVq0pRUO1KywrGA4iEMSp1QVnCj4Pu/4UhPPIGkvLpOBGDlbLl84CY22v&#10;vKcm8ZkIIexiVJB7X8VSujQng25gK+LAfdvaoA+wzqSu8RrCTSlHUTSRBgsODTlWtMkp/Ul+jYL7&#10;sUkup/N+9NXbzXz7Zt8n961RqvvarucgPLX+Kf53f+gwfzyDx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5Bn8MAAADcAAAADwAAAAAAAAAAAAAAAACYAgAAZHJzL2Rv&#10;d25yZXYueG1sUEsFBgAAAAAEAAQA9QAAAIgDAAAAAA==&#10;" stroked="f">
                  <v:textbox>
                    <w:txbxContent>
                      <w:p w14:paraId="27036481" w14:textId="77777777" w:rsidR="00EA1D16" w:rsidRPr="006A17F0" w:rsidRDefault="00EA1D16" w:rsidP="00EA1D16">
                        <w:pPr>
                          <w:rPr>
                            <w:sz w:val="18"/>
                            <w:szCs w:val="18"/>
                          </w:rPr>
                        </w:pPr>
                      </w:p>
                    </w:txbxContent>
                  </v:textbox>
                </v:shape>
                <w10:wrap type="tight" anchorx="margin"/>
              </v:group>
            </w:pict>
          </mc:Fallback>
        </mc:AlternateContent>
      </w:r>
      <w:r w:rsidRPr="00EA1D16">
        <w:rPr>
          <w:rFonts w:ascii="Arial" w:eastAsia="Calibri" w:hAnsi="Arial" w:cs="Arial"/>
          <w:b/>
          <w:sz w:val="20"/>
          <w:szCs w:val="20"/>
          <w:lang w:val="en-US"/>
        </w:rPr>
        <w:t>DISCOUNT SHOPPING IN SPAIN</w:t>
      </w:r>
    </w:p>
    <w:p w14:paraId="6F547E53" w14:textId="77777777" w:rsidR="00EA1D16" w:rsidRPr="00EA1D16" w:rsidRDefault="00EA1D16" w:rsidP="00EA1D16">
      <w:pPr>
        <w:tabs>
          <w:tab w:val="left" w:pos="350"/>
          <w:tab w:val="left" w:pos="905"/>
          <w:tab w:val="left" w:pos="2366"/>
        </w:tabs>
        <w:rPr>
          <w:rFonts w:ascii="Arial" w:eastAsia="Calibri" w:hAnsi="Arial" w:cs="Arial"/>
          <w:sz w:val="20"/>
          <w:szCs w:val="20"/>
          <w:lang w:val="en-US"/>
        </w:rPr>
      </w:pPr>
      <w:r w:rsidRPr="00EA1D16">
        <w:rPr>
          <w:rFonts w:ascii="Arial" w:eastAsia="Calibri" w:hAnsi="Arial" w:cs="Arial"/>
          <w:sz w:val="20"/>
          <w:szCs w:val="20"/>
          <w:lang w:val="en-US"/>
        </w:rPr>
        <w:t>The discounted shopping periods in Spain (called also “</w:t>
      </w:r>
      <w:proofErr w:type="spellStart"/>
      <w:r w:rsidRPr="00EA1D16">
        <w:rPr>
          <w:rFonts w:ascii="Arial" w:eastAsia="Calibri" w:hAnsi="Arial" w:cs="Arial"/>
          <w:sz w:val="20"/>
          <w:szCs w:val="20"/>
          <w:lang w:val="en-US"/>
        </w:rPr>
        <w:t>rebajas</w:t>
      </w:r>
      <w:proofErr w:type="spellEnd"/>
      <w:r w:rsidRPr="00EA1D16">
        <w:rPr>
          <w:rFonts w:ascii="Arial" w:eastAsia="Calibri" w:hAnsi="Arial" w:cs="Arial"/>
          <w:sz w:val="20"/>
          <w:szCs w:val="20"/>
          <w:lang w:val="en-US"/>
        </w:rPr>
        <w:t xml:space="preserve">”) always 1 </w:t>
      </w:r>
      <w:r w:rsidRPr="00EA1D16">
        <w:rPr>
          <w:rFonts w:ascii="Arial" w:eastAsia="Calibri" w:hAnsi="Arial" w:cs="Arial"/>
          <w:b/>
          <w:sz w:val="20"/>
          <w:szCs w:val="20"/>
          <w:u w:val="single"/>
          <w:lang w:val="en-US"/>
        </w:rPr>
        <w:t xml:space="preserve">have been </w:t>
      </w:r>
      <w:r w:rsidRPr="00EA1D16">
        <w:rPr>
          <w:rFonts w:ascii="Arial" w:eastAsia="Calibri" w:hAnsi="Arial" w:cs="Arial"/>
          <w:b/>
          <w:sz w:val="20"/>
          <w:szCs w:val="20"/>
          <w:lang w:val="en-US"/>
        </w:rPr>
        <w:t>(be)</w:t>
      </w:r>
      <w:r w:rsidRPr="00EA1D16">
        <w:rPr>
          <w:rFonts w:ascii="Arial" w:eastAsia="Calibri" w:hAnsi="Arial" w:cs="Arial"/>
          <w:b/>
          <w:sz w:val="20"/>
          <w:szCs w:val="20"/>
          <w:u w:val="single"/>
          <w:lang w:val="en-US"/>
        </w:rPr>
        <w:t xml:space="preserve"> </w:t>
      </w:r>
      <w:r w:rsidRPr="00EA1D16">
        <w:rPr>
          <w:rFonts w:ascii="Arial" w:eastAsia="Calibri" w:hAnsi="Arial" w:cs="Arial"/>
          <w:sz w:val="20"/>
          <w:szCs w:val="20"/>
          <w:lang w:val="en-US"/>
        </w:rPr>
        <w:t>a good opportunity to buy</w:t>
      </w:r>
      <w:r w:rsidRPr="00EA1D16">
        <w:rPr>
          <w:rFonts w:ascii="Arial" w:eastAsia="Calibri" w:hAnsi="Arial" w:cs="Arial"/>
          <w:b/>
          <w:sz w:val="20"/>
          <w:szCs w:val="20"/>
          <w:u w:val="single"/>
          <w:lang w:val="en-US"/>
        </w:rPr>
        <w:t xml:space="preserve"> </w:t>
      </w:r>
      <w:r w:rsidRPr="00EA1D16">
        <w:rPr>
          <w:rFonts w:ascii="Arial" w:eastAsia="Calibri" w:hAnsi="Arial" w:cs="Arial"/>
          <w:sz w:val="20"/>
          <w:szCs w:val="20"/>
          <w:lang w:val="en-US"/>
        </w:rPr>
        <w:t xml:space="preserve">things. For many years, in January and July, </w:t>
      </w:r>
      <w:proofErr w:type="spellStart"/>
      <w:r w:rsidRPr="00EA1D16">
        <w:rPr>
          <w:rFonts w:ascii="Arial" w:eastAsia="Calibri" w:hAnsi="Arial" w:cs="Arial"/>
          <w:sz w:val="20"/>
          <w:szCs w:val="20"/>
          <w:lang w:val="en-US"/>
        </w:rPr>
        <w:t>shpos</w:t>
      </w:r>
      <w:proofErr w:type="spellEnd"/>
      <w:r w:rsidRPr="00EA1D16">
        <w:rPr>
          <w:rFonts w:ascii="Arial" w:eastAsia="Calibri" w:hAnsi="Arial" w:cs="Arial"/>
          <w:sz w:val="20"/>
          <w:szCs w:val="20"/>
          <w:lang w:val="en-US"/>
        </w:rPr>
        <w:t xml:space="preserve"> </w:t>
      </w:r>
      <w:r w:rsidRPr="00EA1D16">
        <w:rPr>
          <w:rFonts w:ascii="Arial" w:eastAsia="Calibri" w:hAnsi="Arial" w:cs="Arial"/>
          <w:b/>
          <w:sz w:val="20"/>
          <w:szCs w:val="20"/>
          <w:lang w:val="en-US"/>
        </w:rPr>
        <w:t xml:space="preserve">2 </w:t>
      </w:r>
      <w:r w:rsidRPr="00EA1D16">
        <w:rPr>
          <w:rFonts w:ascii="Arial" w:eastAsia="Calibri" w:hAnsi="Arial" w:cs="Arial"/>
          <w:sz w:val="20"/>
          <w:szCs w:val="20"/>
          <w:lang w:val="en-US"/>
        </w:rPr>
        <w:t>__________________ (</w:t>
      </w:r>
      <w:r w:rsidRPr="00EA1D16">
        <w:rPr>
          <w:rFonts w:ascii="Arial" w:eastAsia="Calibri" w:hAnsi="Arial" w:cs="Arial"/>
          <w:b/>
          <w:sz w:val="20"/>
          <w:szCs w:val="20"/>
          <w:lang w:val="en-US"/>
        </w:rPr>
        <w:t>offer</w:t>
      </w:r>
      <w:r w:rsidRPr="00EA1D16">
        <w:rPr>
          <w:rFonts w:ascii="Arial" w:eastAsia="Calibri" w:hAnsi="Arial" w:cs="Arial"/>
          <w:sz w:val="20"/>
          <w:szCs w:val="20"/>
          <w:lang w:val="en-US"/>
        </w:rPr>
        <w:t xml:space="preserve">) big discounts on their old products, from 30% at the start of the sale, up to 70% in the final few weeks. The 7th January is the most popular day of the year for discount </w:t>
      </w:r>
      <w:proofErr w:type="gramStart"/>
      <w:r w:rsidRPr="00EA1D16">
        <w:rPr>
          <w:rFonts w:ascii="Arial" w:eastAsia="Calibri" w:hAnsi="Arial" w:cs="Arial"/>
          <w:sz w:val="20"/>
          <w:szCs w:val="20"/>
          <w:lang w:val="en-US"/>
        </w:rPr>
        <w:t>shopping.</w:t>
      </w:r>
      <w:proofErr w:type="gramEnd"/>
      <w:r w:rsidRPr="00EA1D16">
        <w:rPr>
          <w:rFonts w:ascii="Arial" w:eastAsia="Calibri" w:hAnsi="Arial" w:cs="Arial"/>
          <w:sz w:val="20"/>
          <w:szCs w:val="20"/>
          <w:lang w:val="en-US"/>
        </w:rPr>
        <w:t xml:space="preserve"> Many people go shopping during the </w:t>
      </w:r>
      <w:proofErr w:type="spellStart"/>
      <w:r w:rsidRPr="00EA1D16">
        <w:rPr>
          <w:rFonts w:ascii="Arial" w:eastAsia="Calibri" w:hAnsi="Arial" w:cs="Arial"/>
          <w:sz w:val="20"/>
          <w:szCs w:val="20"/>
          <w:lang w:val="en-US"/>
        </w:rPr>
        <w:t>rebajas</w:t>
      </w:r>
      <w:proofErr w:type="spellEnd"/>
      <w:r w:rsidRPr="00EA1D16">
        <w:rPr>
          <w:rFonts w:ascii="Arial" w:eastAsia="Calibri" w:hAnsi="Arial" w:cs="Arial"/>
          <w:sz w:val="20"/>
          <w:szCs w:val="20"/>
          <w:lang w:val="en-US"/>
        </w:rPr>
        <w:t xml:space="preserve"> because they </w:t>
      </w:r>
      <w:r w:rsidRPr="00EA1D16">
        <w:rPr>
          <w:rFonts w:ascii="Arial" w:eastAsia="Calibri" w:hAnsi="Arial" w:cs="Arial"/>
          <w:b/>
          <w:sz w:val="20"/>
          <w:szCs w:val="20"/>
          <w:lang w:val="en-US"/>
        </w:rPr>
        <w:t>3</w:t>
      </w:r>
      <w:r w:rsidRPr="00EA1D16">
        <w:rPr>
          <w:rFonts w:ascii="Arial" w:eastAsia="Calibri" w:hAnsi="Arial" w:cs="Arial"/>
          <w:sz w:val="20"/>
          <w:szCs w:val="20"/>
          <w:lang w:val="en-US"/>
        </w:rPr>
        <w:t xml:space="preserve"> _______________ (</w:t>
      </w:r>
      <w:r w:rsidRPr="00EA1D16">
        <w:rPr>
          <w:rFonts w:ascii="Arial" w:eastAsia="Calibri" w:hAnsi="Arial" w:cs="Arial"/>
          <w:b/>
          <w:sz w:val="20"/>
          <w:szCs w:val="20"/>
          <w:lang w:val="en-US"/>
        </w:rPr>
        <w:t>save</w:t>
      </w:r>
      <w:proofErr w:type="gramStart"/>
      <w:r w:rsidRPr="00EA1D16">
        <w:rPr>
          <w:rFonts w:ascii="Arial" w:eastAsia="Calibri" w:hAnsi="Arial" w:cs="Arial"/>
          <w:sz w:val="20"/>
          <w:szCs w:val="20"/>
          <w:lang w:val="en-US"/>
        </w:rPr>
        <w:t>)  money</w:t>
      </w:r>
      <w:proofErr w:type="gramEnd"/>
      <w:r w:rsidRPr="00EA1D16">
        <w:rPr>
          <w:rFonts w:ascii="Arial" w:eastAsia="Calibri" w:hAnsi="Arial" w:cs="Arial"/>
          <w:sz w:val="20"/>
          <w:szCs w:val="20"/>
          <w:lang w:val="en-US"/>
        </w:rPr>
        <w:t xml:space="preserve"> to buy </w:t>
      </w:r>
      <w:proofErr w:type="spellStart"/>
      <w:r w:rsidRPr="00EA1D16">
        <w:rPr>
          <w:rFonts w:ascii="Arial" w:eastAsia="Calibri" w:hAnsi="Arial" w:cs="Arial"/>
          <w:sz w:val="20"/>
          <w:szCs w:val="20"/>
          <w:lang w:val="en-US"/>
        </w:rPr>
        <w:t>ítems</w:t>
      </w:r>
      <w:proofErr w:type="spellEnd"/>
      <w:r w:rsidRPr="00EA1D16">
        <w:rPr>
          <w:rFonts w:ascii="Arial" w:eastAsia="Calibri" w:hAnsi="Arial" w:cs="Arial"/>
          <w:sz w:val="20"/>
          <w:szCs w:val="20"/>
          <w:lang w:val="en-US"/>
        </w:rPr>
        <w:t xml:space="preserve"> at the lower prices. It is also a very important time for shop owners -some shops </w:t>
      </w:r>
      <w:r w:rsidRPr="00EA1D16">
        <w:rPr>
          <w:rFonts w:ascii="Arial" w:eastAsia="Calibri" w:hAnsi="Arial" w:cs="Arial"/>
          <w:b/>
          <w:sz w:val="20"/>
          <w:szCs w:val="20"/>
          <w:lang w:val="en-US"/>
        </w:rPr>
        <w:t>4</w:t>
      </w:r>
      <w:r w:rsidRPr="00EA1D16">
        <w:rPr>
          <w:rFonts w:ascii="Arial" w:eastAsia="Calibri" w:hAnsi="Arial" w:cs="Arial"/>
          <w:sz w:val="20"/>
          <w:szCs w:val="20"/>
          <w:lang w:val="en-US"/>
        </w:rPr>
        <w:t xml:space="preserve"> ________________ (</w:t>
      </w:r>
      <w:r w:rsidRPr="00EA1D16">
        <w:rPr>
          <w:rFonts w:ascii="Arial" w:eastAsia="Calibri" w:hAnsi="Arial" w:cs="Arial"/>
          <w:b/>
          <w:sz w:val="20"/>
          <w:szCs w:val="20"/>
          <w:lang w:val="en-US"/>
        </w:rPr>
        <w:t>make</w:t>
      </w:r>
      <w:r w:rsidRPr="00EA1D16">
        <w:rPr>
          <w:rFonts w:ascii="Arial" w:eastAsia="Calibri" w:hAnsi="Arial" w:cs="Arial"/>
          <w:sz w:val="20"/>
          <w:szCs w:val="20"/>
          <w:lang w:val="en-US"/>
        </w:rPr>
        <w:t xml:space="preserve">) 20% of their yearly sales during the </w:t>
      </w:r>
      <w:proofErr w:type="spellStart"/>
      <w:r w:rsidRPr="00EA1D16">
        <w:rPr>
          <w:rFonts w:ascii="Arial" w:eastAsia="Calibri" w:hAnsi="Arial" w:cs="Arial"/>
          <w:sz w:val="20"/>
          <w:szCs w:val="20"/>
          <w:lang w:val="en-US"/>
        </w:rPr>
        <w:t>rebajas</w:t>
      </w:r>
      <w:proofErr w:type="spellEnd"/>
      <w:r w:rsidRPr="00EA1D16">
        <w:rPr>
          <w:rFonts w:ascii="Arial" w:eastAsia="Calibri" w:hAnsi="Arial" w:cs="Arial"/>
          <w:sz w:val="20"/>
          <w:szCs w:val="20"/>
          <w:lang w:val="en-US"/>
        </w:rPr>
        <w:t>.</w:t>
      </w:r>
    </w:p>
    <w:p w14:paraId="177F2473" w14:textId="77777777" w:rsidR="00EA1D16" w:rsidRPr="00EA1D16" w:rsidRDefault="00EA1D16" w:rsidP="00EA1D16">
      <w:pPr>
        <w:tabs>
          <w:tab w:val="left" w:pos="350"/>
          <w:tab w:val="left" w:pos="905"/>
          <w:tab w:val="left" w:pos="2366"/>
        </w:tabs>
        <w:rPr>
          <w:rFonts w:ascii="Arial" w:eastAsia="Calibri" w:hAnsi="Arial" w:cs="Arial"/>
          <w:sz w:val="20"/>
          <w:szCs w:val="20"/>
          <w:lang w:val="en-US"/>
        </w:rPr>
      </w:pPr>
      <w:r w:rsidRPr="00EA1D16">
        <w:rPr>
          <w:rFonts w:ascii="Arial" w:eastAsia="Calibri" w:hAnsi="Arial" w:cs="Arial"/>
          <w:sz w:val="20"/>
          <w:szCs w:val="20"/>
          <w:lang w:val="en-US"/>
        </w:rPr>
        <w:t xml:space="preserve">In the past, the regional governments in Spain have controlled the dates of </w:t>
      </w:r>
      <w:proofErr w:type="spellStart"/>
      <w:r w:rsidRPr="00EA1D16">
        <w:rPr>
          <w:rFonts w:ascii="Arial" w:eastAsia="Calibri" w:hAnsi="Arial" w:cs="Arial"/>
          <w:sz w:val="20"/>
          <w:szCs w:val="20"/>
          <w:lang w:val="en-US"/>
        </w:rPr>
        <w:t>rebajas</w:t>
      </w:r>
      <w:proofErr w:type="spellEnd"/>
      <w:r w:rsidRPr="00EA1D16">
        <w:rPr>
          <w:rFonts w:ascii="Arial" w:eastAsia="Calibri" w:hAnsi="Arial" w:cs="Arial"/>
          <w:sz w:val="20"/>
          <w:szCs w:val="20"/>
          <w:lang w:val="en-US"/>
        </w:rPr>
        <w:t xml:space="preserve"> carefully to be certain that shops </w:t>
      </w:r>
      <w:r w:rsidRPr="00EA1D16">
        <w:rPr>
          <w:rFonts w:ascii="Arial" w:eastAsia="Calibri" w:hAnsi="Arial" w:cs="Arial"/>
          <w:b/>
          <w:sz w:val="20"/>
          <w:szCs w:val="20"/>
          <w:lang w:val="en-US"/>
        </w:rPr>
        <w:t xml:space="preserve">5 </w:t>
      </w:r>
      <w:r w:rsidRPr="00EA1D16">
        <w:rPr>
          <w:rFonts w:ascii="Arial" w:eastAsia="Calibri" w:hAnsi="Arial" w:cs="Arial"/>
          <w:sz w:val="20"/>
          <w:szCs w:val="20"/>
          <w:lang w:val="en-US"/>
        </w:rPr>
        <w:t>__________ (</w:t>
      </w:r>
      <w:r w:rsidRPr="00EA1D16">
        <w:rPr>
          <w:rFonts w:ascii="Arial" w:eastAsia="Calibri" w:hAnsi="Arial" w:cs="Arial"/>
          <w:b/>
          <w:sz w:val="20"/>
          <w:szCs w:val="20"/>
          <w:lang w:val="en-US"/>
        </w:rPr>
        <w:t>give</w:t>
      </w:r>
      <w:r w:rsidRPr="00EA1D16">
        <w:rPr>
          <w:rFonts w:ascii="Arial" w:eastAsia="Calibri" w:hAnsi="Arial" w:cs="Arial"/>
          <w:sz w:val="20"/>
          <w:szCs w:val="20"/>
          <w:lang w:val="en-US"/>
        </w:rPr>
        <w:t xml:space="preserve">) genuine discounts. The government ended </w:t>
      </w:r>
      <w:proofErr w:type="spellStart"/>
      <w:r w:rsidRPr="00EA1D16">
        <w:rPr>
          <w:rFonts w:ascii="Arial" w:eastAsia="Calibri" w:hAnsi="Arial" w:cs="Arial"/>
          <w:sz w:val="20"/>
          <w:szCs w:val="20"/>
          <w:lang w:val="en-US"/>
        </w:rPr>
        <w:t>yhis</w:t>
      </w:r>
      <w:proofErr w:type="spellEnd"/>
      <w:r w:rsidRPr="00EA1D16">
        <w:rPr>
          <w:rFonts w:ascii="Arial" w:eastAsia="Calibri" w:hAnsi="Arial" w:cs="Arial"/>
          <w:sz w:val="20"/>
          <w:szCs w:val="20"/>
          <w:lang w:val="en-US"/>
        </w:rPr>
        <w:t xml:space="preserve"> practice in 2012, but most shops </w:t>
      </w:r>
      <w:r w:rsidRPr="00EA1D16">
        <w:rPr>
          <w:rFonts w:ascii="Arial" w:eastAsia="Calibri" w:hAnsi="Arial" w:cs="Arial"/>
          <w:b/>
          <w:sz w:val="20"/>
          <w:szCs w:val="20"/>
          <w:lang w:val="en-US"/>
        </w:rPr>
        <w:t>6</w:t>
      </w:r>
      <w:r w:rsidRPr="00EA1D16">
        <w:rPr>
          <w:rFonts w:ascii="Arial" w:eastAsia="Calibri" w:hAnsi="Arial" w:cs="Arial"/>
          <w:sz w:val="20"/>
          <w:szCs w:val="20"/>
          <w:lang w:val="en-US"/>
        </w:rPr>
        <w:t xml:space="preserve"> _______________ (</w:t>
      </w:r>
      <w:r w:rsidRPr="00EA1D16">
        <w:rPr>
          <w:rFonts w:ascii="Arial" w:eastAsia="Calibri" w:hAnsi="Arial" w:cs="Arial"/>
          <w:b/>
          <w:sz w:val="20"/>
          <w:szCs w:val="20"/>
          <w:lang w:val="en-US"/>
        </w:rPr>
        <w:t>continue</w:t>
      </w:r>
      <w:r w:rsidRPr="00EA1D16">
        <w:rPr>
          <w:rFonts w:ascii="Arial" w:eastAsia="Calibri" w:hAnsi="Arial" w:cs="Arial"/>
          <w:sz w:val="20"/>
          <w:szCs w:val="20"/>
          <w:lang w:val="en-US"/>
        </w:rPr>
        <w:t xml:space="preserve">) to have their discount shopping period at the same times every year.     </w:t>
      </w:r>
    </w:p>
    <w:p w14:paraId="03A611A5" w14:textId="77777777" w:rsidR="00EA1D16" w:rsidRPr="0038283B" w:rsidRDefault="00EA1D16" w:rsidP="00EA1D16">
      <w:pPr>
        <w:tabs>
          <w:tab w:val="left" w:pos="350"/>
          <w:tab w:val="left" w:pos="905"/>
          <w:tab w:val="left" w:pos="2366"/>
        </w:tabs>
        <w:spacing w:after="0"/>
        <w:rPr>
          <w:rFonts w:ascii="Arial" w:eastAsia="Calibri" w:hAnsi="Arial" w:cs="Arial"/>
          <w:b/>
          <w:sz w:val="20"/>
          <w:szCs w:val="20"/>
        </w:rPr>
      </w:pPr>
      <w:r w:rsidRPr="0038283B">
        <w:rPr>
          <w:rFonts w:ascii="Arial" w:eastAsia="Calibri" w:hAnsi="Arial" w:cs="Arial"/>
          <w:b/>
          <w:sz w:val="20"/>
          <w:szCs w:val="20"/>
        </w:rPr>
        <w:t>Lea el artículo y responda las preguntas.</w:t>
      </w:r>
    </w:p>
    <w:p w14:paraId="14FF8D75" w14:textId="77777777" w:rsidR="00EA1D16" w:rsidRPr="00EA1D16" w:rsidRDefault="00EA1D16" w:rsidP="00EA1D16">
      <w:pPr>
        <w:tabs>
          <w:tab w:val="left" w:pos="350"/>
          <w:tab w:val="left" w:pos="905"/>
          <w:tab w:val="left" w:pos="2366"/>
        </w:tabs>
        <w:spacing w:after="0" w:line="360" w:lineRule="auto"/>
        <w:rPr>
          <w:rFonts w:ascii="Arial" w:eastAsia="Calibri" w:hAnsi="Arial" w:cs="Arial"/>
          <w:sz w:val="20"/>
          <w:szCs w:val="20"/>
          <w:lang w:val="en-US"/>
        </w:rPr>
      </w:pPr>
      <w:r w:rsidRPr="00EA1D16">
        <w:rPr>
          <w:rFonts w:ascii="Arial" w:eastAsia="Calibri" w:hAnsi="Arial" w:cs="Arial"/>
          <w:sz w:val="20"/>
          <w:szCs w:val="20"/>
          <w:lang w:val="en-US"/>
        </w:rPr>
        <w:t>1.  When do shops in Spain have their discount shopping periods?</w:t>
      </w:r>
    </w:p>
    <w:p w14:paraId="2AE282EB" w14:textId="77777777" w:rsidR="00EA1D16" w:rsidRPr="00EA1D16" w:rsidRDefault="00EA1D16" w:rsidP="00EA1D16">
      <w:pPr>
        <w:tabs>
          <w:tab w:val="left" w:pos="350"/>
          <w:tab w:val="left" w:pos="905"/>
          <w:tab w:val="left" w:pos="2366"/>
        </w:tabs>
        <w:spacing w:after="0" w:line="360" w:lineRule="auto"/>
        <w:rPr>
          <w:rFonts w:ascii="Arial" w:eastAsia="Calibri" w:hAnsi="Arial" w:cs="Arial"/>
          <w:sz w:val="20"/>
          <w:szCs w:val="20"/>
          <w:lang w:val="en-US"/>
        </w:rPr>
      </w:pPr>
      <w:r w:rsidRPr="00EA1D16">
        <w:rPr>
          <w:rFonts w:ascii="Arial" w:eastAsia="Calibri" w:hAnsi="Arial" w:cs="Arial"/>
          <w:sz w:val="20"/>
          <w:szCs w:val="20"/>
          <w:lang w:val="en-US"/>
        </w:rPr>
        <w:t xml:space="preserve">2. What is the biggest discount you can receive during </w:t>
      </w:r>
      <w:proofErr w:type="spellStart"/>
      <w:r w:rsidRPr="00EA1D16">
        <w:rPr>
          <w:rFonts w:ascii="Arial" w:eastAsia="Calibri" w:hAnsi="Arial" w:cs="Arial"/>
          <w:sz w:val="20"/>
          <w:szCs w:val="20"/>
          <w:lang w:val="en-US"/>
        </w:rPr>
        <w:t>thje</w:t>
      </w:r>
      <w:proofErr w:type="spellEnd"/>
      <w:r w:rsidRPr="00EA1D16">
        <w:rPr>
          <w:rFonts w:ascii="Arial" w:eastAsia="Calibri" w:hAnsi="Arial" w:cs="Arial"/>
          <w:sz w:val="20"/>
          <w:szCs w:val="20"/>
          <w:lang w:val="en-US"/>
        </w:rPr>
        <w:t xml:space="preserve"> </w:t>
      </w:r>
      <w:proofErr w:type="spellStart"/>
      <w:r w:rsidRPr="00EA1D16">
        <w:rPr>
          <w:rFonts w:ascii="Arial" w:eastAsia="Calibri" w:hAnsi="Arial" w:cs="Arial"/>
          <w:i/>
          <w:sz w:val="20"/>
          <w:szCs w:val="20"/>
          <w:lang w:val="en-US"/>
        </w:rPr>
        <w:t>rebajas</w:t>
      </w:r>
      <w:proofErr w:type="spellEnd"/>
      <w:r w:rsidRPr="00EA1D16">
        <w:rPr>
          <w:rFonts w:ascii="Arial" w:eastAsia="Calibri" w:hAnsi="Arial" w:cs="Arial"/>
          <w:sz w:val="20"/>
          <w:szCs w:val="20"/>
          <w:lang w:val="en-US"/>
        </w:rPr>
        <w:t>?</w:t>
      </w:r>
    </w:p>
    <w:p w14:paraId="4EC53ACD" w14:textId="77777777" w:rsidR="00EA1D16" w:rsidRPr="00EA1D16" w:rsidRDefault="00EA1D16" w:rsidP="00EA1D16">
      <w:pPr>
        <w:tabs>
          <w:tab w:val="left" w:pos="350"/>
          <w:tab w:val="left" w:pos="905"/>
          <w:tab w:val="left" w:pos="2366"/>
        </w:tabs>
        <w:spacing w:after="0" w:line="360" w:lineRule="auto"/>
        <w:rPr>
          <w:rFonts w:ascii="Arial" w:eastAsia="Calibri" w:hAnsi="Arial" w:cs="Arial"/>
          <w:sz w:val="20"/>
          <w:szCs w:val="20"/>
          <w:lang w:val="en-US"/>
        </w:rPr>
      </w:pPr>
      <w:r w:rsidRPr="00EA1D16">
        <w:rPr>
          <w:rFonts w:ascii="Arial" w:eastAsia="Calibri" w:hAnsi="Arial" w:cs="Arial"/>
          <w:sz w:val="20"/>
          <w:szCs w:val="20"/>
          <w:lang w:val="en-US"/>
        </w:rPr>
        <w:t xml:space="preserve">3. Why is the </w:t>
      </w:r>
      <w:proofErr w:type="spellStart"/>
      <w:r w:rsidRPr="00EA1D16">
        <w:rPr>
          <w:rFonts w:ascii="Arial" w:eastAsia="Calibri" w:hAnsi="Arial" w:cs="Arial"/>
          <w:sz w:val="20"/>
          <w:szCs w:val="20"/>
          <w:lang w:val="en-US"/>
        </w:rPr>
        <w:t>rebajas</w:t>
      </w:r>
      <w:proofErr w:type="spellEnd"/>
      <w:r w:rsidRPr="00EA1D16">
        <w:rPr>
          <w:rFonts w:ascii="Arial" w:eastAsia="Calibri" w:hAnsi="Arial" w:cs="Arial"/>
          <w:sz w:val="20"/>
          <w:szCs w:val="20"/>
          <w:lang w:val="en-US"/>
        </w:rPr>
        <w:t xml:space="preserve"> </w:t>
      </w:r>
      <w:proofErr w:type="spellStart"/>
      <w:r w:rsidRPr="00EA1D16">
        <w:rPr>
          <w:rFonts w:ascii="Arial" w:eastAsia="Calibri" w:hAnsi="Arial" w:cs="Arial"/>
          <w:sz w:val="20"/>
          <w:szCs w:val="20"/>
          <w:lang w:val="en-US"/>
        </w:rPr>
        <w:t>pewriod</w:t>
      </w:r>
      <w:proofErr w:type="spellEnd"/>
      <w:r w:rsidRPr="00EA1D16">
        <w:rPr>
          <w:rFonts w:ascii="Arial" w:eastAsia="Calibri" w:hAnsi="Arial" w:cs="Arial"/>
          <w:sz w:val="20"/>
          <w:szCs w:val="20"/>
          <w:lang w:val="en-US"/>
        </w:rPr>
        <w:t xml:space="preserve"> important for shop owners?</w:t>
      </w:r>
    </w:p>
    <w:p w14:paraId="7F6DA49C" w14:textId="77777777" w:rsidR="00EA1D16" w:rsidRPr="00EA1D16" w:rsidRDefault="00EA1D16" w:rsidP="00EA1D16">
      <w:pPr>
        <w:tabs>
          <w:tab w:val="left" w:pos="350"/>
          <w:tab w:val="left" w:pos="905"/>
          <w:tab w:val="left" w:pos="2366"/>
        </w:tabs>
        <w:spacing w:after="0" w:line="360" w:lineRule="auto"/>
        <w:rPr>
          <w:rFonts w:ascii="Arial" w:eastAsia="Calibri" w:hAnsi="Arial" w:cs="Arial"/>
          <w:sz w:val="20"/>
          <w:szCs w:val="20"/>
          <w:lang w:val="en-US"/>
        </w:rPr>
      </w:pPr>
      <w:r w:rsidRPr="00EA1D16">
        <w:rPr>
          <w:rFonts w:ascii="Arial" w:eastAsia="Calibri" w:hAnsi="Arial" w:cs="Arial"/>
          <w:sz w:val="20"/>
          <w:szCs w:val="20"/>
          <w:lang w:val="en-US"/>
        </w:rPr>
        <w:t xml:space="preserve">4. When did the government in Spain end their control of the </w:t>
      </w:r>
      <w:proofErr w:type="spellStart"/>
      <w:r w:rsidRPr="00EA1D16">
        <w:rPr>
          <w:rFonts w:ascii="Arial" w:eastAsia="Calibri" w:hAnsi="Arial" w:cs="Arial"/>
          <w:i/>
          <w:sz w:val="20"/>
          <w:szCs w:val="20"/>
          <w:lang w:val="en-US"/>
        </w:rPr>
        <w:t>rebajas</w:t>
      </w:r>
      <w:proofErr w:type="spellEnd"/>
      <w:r w:rsidRPr="00EA1D16">
        <w:rPr>
          <w:rFonts w:ascii="Arial" w:eastAsia="Calibri" w:hAnsi="Arial" w:cs="Arial"/>
          <w:sz w:val="20"/>
          <w:szCs w:val="20"/>
          <w:lang w:val="en-US"/>
        </w:rPr>
        <w:t>?</w:t>
      </w:r>
    </w:p>
    <w:p w14:paraId="2C50E238" w14:textId="77777777" w:rsidR="00EA1D16" w:rsidRPr="00EA1D16" w:rsidRDefault="00EA1D16" w:rsidP="00EA1D16">
      <w:pPr>
        <w:tabs>
          <w:tab w:val="left" w:pos="350"/>
          <w:tab w:val="left" w:pos="905"/>
          <w:tab w:val="left" w:pos="2366"/>
        </w:tabs>
        <w:spacing w:after="0"/>
        <w:rPr>
          <w:rFonts w:ascii="Arial" w:eastAsia="Calibri" w:hAnsi="Arial" w:cs="Arial"/>
          <w:sz w:val="20"/>
          <w:szCs w:val="20"/>
          <w:lang w:val="en-US"/>
        </w:rPr>
      </w:pPr>
    </w:p>
    <w:p w14:paraId="36034766" w14:textId="77777777" w:rsidR="00EA1D16" w:rsidRPr="00BB6F22" w:rsidRDefault="00EA1D16" w:rsidP="00EA1D16">
      <w:pPr>
        <w:rPr>
          <w:b/>
        </w:rPr>
      </w:pPr>
      <w:r w:rsidRPr="00BB6F22">
        <w:rPr>
          <w:b/>
        </w:rPr>
        <w:t>WORD SEARCH Localice los verbos en participio y en el cuadro de abajo escriba la forma básica del verbo.</w:t>
      </w:r>
    </w:p>
    <w:tbl>
      <w:tblPr>
        <w:tblStyle w:val="Tablaconcuadrcula"/>
        <w:tblW w:w="0" w:type="auto"/>
        <w:tblInd w:w="-5" w:type="dxa"/>
        <w:tblLook w:val="04A0" w:firstRow="1" w:lastRow="0" w:firstColumn="1" w:lastColumn="0" w:noHBand="0" w:noVBand="1"/>
      </w:tblPr>
      <w:tblGrid>
        <w:gridCol w:w="450"/>
        <w:gridCol w:w="434"/>
        <w:gridCol w:w="434"/>
        <w:gridCol w:w="450"/>
        <w:gridCol w:w="450"/>
        <w:gridCol w:w="434"/>
        <w:gridCol w:w="434"/>
        <w:gridCol w:w="450"/>
        <w:gridCol w:w="434"/>
        <w:gridCol w:w="450"/>
        <w:gridCol w:w="434"/>
        <w:gridCol w:w="450"/>
        <w:gridCol w:w="434"/>
        <w:gridCol w:w="434"/>
        <w:gridCol w:w="434"/>
        <w:gridCol w:w="434"/>
        <w:gridCol w:w="450"/>
        <w:gridCol w:w="450"/>
        <w:gridCol w:w="450"/>
        <w:gridCol w:w="434"/>
      </w:tblGrid>
      <w:tr w:rsidR="00EA1D16" w14:paraId="394A24C0" w14:textId="77777777" w:rsidTr="002E67AE">
        <w:trPr>
          <w:trHeight w:val="292"/>
        </w:trPr>
        <w:tc>
          <w:tcPr>
            <w:tcW w:w="450" w:type="dxa"/>
          </w:tcPr>
          <w:p w14:paraId="36D6F1B7" w14:textId="77777777" w:rsidR="00EA1D16" w:rsidRDefault="00EA1D16" w:rsidP="002E67AE">
            <w:pPr>
              <w:tabs>
                <w:tab w:val="left" w:pos="350"/>
                <w:tab w:val="left" w:pos="905"/>
                <w:tab w:val="left" w:pos="2366"/>
              </w:tabs>
              <w:spacing w:line="264" w:lineRule="auto"/>
              <w:rPr>
                <w:noProof/>
              </w:rPr>
            </w:pPr>
            <w:r>
              <w:rPr>
                <w:noProof/>
              </w:rPr>
              <w:t>l</w:t>
            </w:r>
          </w:p>
        </w:tc>
        <w:tc>
          <w:tcPr>
            <w:tcW w:w="434" w:type="dxa"/>
          </w:tcPr>
          <w:p w14:paraId="6F03D544" w14:textId="77777777" w:rsidR="00EA1D16" w:rsidRDefault="00EA1D16" w:rsidP="002E67AE">
            <w:pPr>
              <w:tabs>
                <w:tab w:val="left" w:pos="350"/>
                <w:tab w:val="left" w:pos="905"/>
                <w:tab w:val="left" w:pos="2366"/>
              </w:tabs>
              <w:spacing w:line="264" w:lineRule="auto"/>
              <w:rPr>
                <w:noProof/>
              </w:rPr>
            </w:pPr>
            <w:r>
              <w:rPr>
                <w:noProof/>
              </w:rPr>
              <w:t>f</w:t>
            </w:r>
          </w:p>
        </w:tc>
        <w:tc>
          <w:tcPr>
            <w:tcW w:w="434" w:type="dxa"/>
          </w:tcPr>
          <w:p w14:paraId="01197F1A" w14:textId="77777777" w:rsidR="00EA1D16" w:rsidRDefault="00EA1D16" w:rsidP="002E67AE">
            <w:pPr>
              <w:tabs>
                <w:tab w:val="left" w:pos="350"/>
                <w:tab w:val="left" w:pos="905"/>
                <w:tab w:val="left" w:pos="2366"/>
              </w:tabs>
              <w:spacing w:line="264" w:lineRule="auto"/>
              <w:rPr>
                <w:noProof/>
              </w:rPr>
            </w:pPr>
            <w:r>
              <w:rPr>
                <w:noProof/>
              </w:rPr>
              <w:t>s</w:t>
            </w:r>
          </w:p>
        </w:tc>
        <w:tc>
          <w:tcPr>
            <w:tcW w:w="450" w:type="dxa"/>
          </w:tcPr>
          <w:p w14:paraId="4A2DC36A" w14:textId="77777777" w:rsidR="00EA1D16" w:rsidRDefault="00EA1D16" w:rsidP="002E67AE">
            <w:pPr>
              <w:tabs>
                <w:tab w:val="left" w:pos="350"/>
                <w:tab w:val="left" w:pos="905"/>
                <w:tab w:val="left" w:pos="2366"/>
              </w:tabs>
              <w:spacing w:line="264" w:lineRule="auto"/>
              <w:rPr>
                <w:noProof/>
              </w:rPr>
            </w:pPr>
            <w:r>
              <w:rPr>
                <w:noProof/>
              </w:rPr>
              <w:t>w</w:t>
            </w:r>
          </w:p>
        </w:tc>
        <w:tc>
          <w:tcPr>
            <w:tcW w:w="450" w:type="dxa"/>
          </w:tcPr>
          <w:p w14:paraId="58AE9179" w14:textId="77777777" w:rsidR="00EA1D16" w:rsidRDefault="00EA1D16" w:rsidP="002E67AE">
            <w:pPr>
              <w:tabs>
                <w:tab w:val="left" w:pos="350"/>
                <w:tab w:val="left" w:pos="905"/>
                <w:tab w:val="left" w:pos="2366"/>
              </w:tabs>
              <w:spacing w:line="264" w:lineRule="auto"/>
              <w:rPr>
                <w:noProof/>
              </w:rPr>
            </w:pPr>
            <w:r>
              <w:rPr>
                <w:noProof/>
              </w:rPr>
              <w:t>o</w:t>
            </w:r>
          </w:p>
        </w:tc>
        <w:tc>
          <w:tcPr>
            <w:tcW w:w="434" w:type="dxa"/>
          </w:tcPr>
          <w:p w14:paraId="3C0FBDB4" w14:textId="77777777" w:rsidR="00EA1D16" w:rsidRDefault="00EA1D16" w:rsidP="002E67AE">
            <w:pPr>
              <w:tabs>
                <w:tab w:val="left" w:pos="350"/>
                <w:tab w:val="left" w:pos="905"/>
                <w:tab w:val="left" w:pos="2366"/>
              </w:tabs>
              <w:spacing w:line="264" w:lineRule="auto"/>
              <w:rPr>
                <w:noProof/>
              </w:rPr>
            </w:pPr>
            <w:r>
              <w:rPr>
                <w:noProof/>
              </w:rPr>
              <w:t>d</w:t>
            </w:r>
          </w:p>
        </w:tc>
        <w:tc>
          <w:tcPr>
            <w:tcW w:w="434" w:type="dxa"/>
          </w:tcPr>
          <w:p w14:paraId="42ED67B3" w14:textId="77777777" w:rsidR="00EA1D16" w:rsidRDefault="00EA1D16" w:rsidP="002E67AE">
            <w:pPr>
              <w:tabs>
                <w:tab w:val="left" w:pos="350"/>
                <w:tab w:val="left" w:pos="905"/>
                <w:tab w:val="left" w:pos="2366"/>
              </w:tabs>
              <w:spacing w:line="264" w:lineRule="auto"/>
              <w:rPr>
                <w:noProof/>
              </w:rPr>
            </w:pPr>
            <w:r>
              <w:rPr>
                <w:noProof/>
              </w:rPr>
              <w:t>d</w:t>
            </w:r>
          </w:p>
        </w:tc>
        <w:tc>
          <w:tcPr>
            <w:tcW w:w="450" w:type="dxa"/>
          </w:tcPr>
          <w:p w14:paraId="28B0188B" w14:textId="77777777" w:rsidR="00EA1D16" w:rsidRDefault="00EA1D16" w:rsidP="002E67AE">
            <w:pPr>
              <w:tabs>
                <w:tab w:val="left" w:pos="350"/>
                <w:tab w:val="left" w:pos="905"/>
                <w:tab w:val="left" w:pos="2366"/>
              </w:tabs>
              <w:spacing w:line="264" w:lineRule="auto"/>
              <w:rPr>
                <w:noProof/>
              </w:rPr>
            </w:pPr>
            <w:r>
              <w:rPr>
                <w:noProof/>
              </w:rPr>
              <w:t>r</w:t>
            </w:r>
          </w:p>
        </w:tc>
        <w:tc>
          <w:tcPr>
            <w:tcW w:w="434" w:type="dxa"/>
          </w:tcPr>
          <w:p w14:paraId="06AA5029" w14:textId="77777777" w:rsidR="00EA1D16" w:rsidRDefault="00EA1D16" w:rsidP="002E67AE">
            <w:pPr>
              <w:tabs>
                <w:tab w:val="left" w:pos="350"/>
                <w:tab w:val="left" w:pos="905"/>
                <w:tab w:val="left" w:pos="2366"/>
              </w:tabs>
              <w:spacing w:line="264" w:lineRule="auto"/>
              <w:rPr>
                <w:noProof/>
              </w:rPr>
            </w:pPr>
            <w:r>
              <w:rPr>
                <w:noProof/>
              </w:rPr>
              <w:t>a</w:t>
            </w:r>
          </w:p>
        </w:tc>
        <w:tc>
          <w:tcPr>
            <w:tcW w:w="450" w:type="dxa"/>
          </w:tcPr>
          <w:p w14:paraId="4ED1E932" w14:textId="77777777" w:rsidR="00EA1D16" w:rsidRDefault="00EA1D16" w:rsidP="002E67AE">
            <w:pPr>
              <w:tabs>
                <w:tab w:val="left" w:pos="350"/>
                <w:tab w:val="left" w:pos="905"/>
                <w:tab w:val="left" w:pos="2366"/>
              </w:tabs>
              <w:spacing w:line="264" w:lineRule="auto"/>
              <w:rPr>
                <w:noProof/>
              </w:rPr>
            </w:pPr>
            <w:r>
              <w:rPr>
                <w:noProof/>
              </w:rPr>
              <w:t>w</w:t>
            </w:r>
          </w:p>
        </w:tc>
        <w:tc>
          <w:tcPr>
            <w:tcW w:w="434" w:type="dxa"/>
          </w:tcPr>
          <w:p w14:paraId="65EBF4C2" w14:textId="77777777" w:rsidR="00EA1D16" w:rsidRDefault="00EA1D16" w:rsidP="002E67AE">
            <w:pPr>
              <w:tabs>
                <w:tab w:val="left" w:pos="350"/>
                <w:tab w:val="left" w:pos="905"/>
                <w:tab w:val="left" w:pos="2366"/>
              </w:tabs>
              <w:spacing w:line="264" w:lineRule="auto"/>
              <w:rPr>
                <w:noProof/>
              </w:rPr>
            </w:pPr>
            <w:r>
              <w:rPr>
                <w:noProof/>
              </w:rPr>
              <w:t>n</w:t>
            </w:r>
          </w:p>
        </w:tc>
        <w:tc>
          <w:tcPr>
            <w:tcW w:w="450" w:type="dxa"/>
          </w:tcPr>
          <w:p w14:paraId="2819AF43" w14:textId="77777777" w:rsidR="00EA1D16" w:rsidRDefault="00EA1D16" w:rsidP="002E67AE">
            <w:pPr>
              <w:tabs>
                <w:tab w:val="left" w:pos="350"/>
                <w:tab w:val="left" w:pos="905"/>
                <w:tab w:val="left" w:pos="2366"/>
              </w:tabs>
              <w:spacing w:line="264" w:lineRule="auto"/>
              <w:rPr>
                <w:noProof/>
              </w:rPr>
            </w:pPr>
            <w:r>
              <w:rPr>
                <w:noProof/>
              </w:rPr>
              <w:t>d</w:t>
            </w:r>
          </w:p>
        </w:tc>
        <w:tc>
          <w:tcPr>
            <w:tcW w:w="434" w:type="dxa"/>
          </w:tcPr>
          <w:p w14:paraId="7C656FAF" w14:textId="77777777" w:rsidR="00EA1D16" w:rsidRDefault="00EA1D16" w:rsidP="002E67AE">
            <w:pPr>
              <w:tabs>
                <w:tab w:val="left" w:pos="350"/>
                <w:tab w:val="left" w:pos="905"/>
                <w:tab w:val="left" w:pos="2366"/>
              </w:tabs>
              <w:spacing w:line="264" w:lineRule="auto"/>
              <w:rPr>
                <w:noProof/>
              </w:rPr>
            </w:pPr>
            <w:r>
              <w:rPr>
                <w:noProof/>
              </w:rPr>
              <w:t>f</w:t>
            </w:r>
          </w:p>
        </w:tc>
        <w:tc>
          <w:tcPr>
            <w:tcW w:w="434" w:type="dxa"/>
          </w:tcPr>
          <w:p w14:paraId="5A7A7E50" w14:textId="77777777" w:rsidR="00EA1D16" w:rsidRDefault="00EA1D16" w:rsidP="002E67AE">
            <w:pPr>
              <w:tabs>
                <w:tab w:val="left" w:pos="350"/>
                <w:tab w:val="left" w:pos="905"/>
                <w:tab w:val="left" w:pos="2366"/>
              </w:tabs>
              <w:spacing w:line="264" w:lineRule="auto"/>
              <w:rPr>
                <w:noProof/>
              </w:rPr>
            </w:pPr>
            <w:r>
              <w:rPr>
                <w:noProof/>
              </w:rPr>
              <w:t>t</w:t>
            </w:r>
          </w:p>
        </w:tc>
        <w:tc>
          <w:tcPr>
            <w:tcW w:w="434" w:type="dxa"/>
          </w:tcPr>
          <w:p w14:paraId="284CB914" w14:textId="77777777" w:rsidR="00EA1D16" w:rsidRDefault="00EA1D16" w:rsidP="002E67AE">
            <w:pPr>
              <w:tabs>
                <w:tab w:val="left" w:pos="350"/>
                <w:tab w:val="left" w:pos="905"/>
                <w:tab w:val="left" w:pos="2366"/>
              </w:tabs>
              <w:spacing w:line="264" w:lineRule="auto"/>
              <w:rPr>
                <w:noProof/>
              </w:rPr>
            </w:pPr>
            <w:r>
              <w:rPr>
                <w:noProof/>
              </w:rPr>
              <w:t>f</w:t>
            </w:r>
          </w:p>
        </w:tc>
        <w:tc>
          <w:tcPr>
            <w:tcW w:w="434" w:type="dxa"/>
          </w:tcPr>
          <w:p w14:paraId="2264EAF7" w14:textId="77777777" w:rsidR="00EA1D16" w:rsidRDefault="00EA1D16" w:rsidP="002E67AE">
            <w:pPr>
              <w:tabs>
                <w:tab w:val="left" w:pos="350"/>
                <w:tab w:val="left" w:pos="905"/>
                <w:tab w:val="left" w:pos="2366"/>
              </w:tabs>
              <w:spacing w:line="264" w:lineRule="auto"/>
              <w:rPr>
                <w:noProof/>
              </w:rPr>
            </w:pPr>
            <w:r>
              <w:rPr>
                <w:noProof/>
              </w:rPr>
              <w:t>n</w:t>
            </w:r>
          </w:p>
        </w:tc>
        <w:tc>
          <w:tcPr>
            <w:tcW w:w="450" w:type="dxa"/>
          </w:tcPr>
          <w:p w14:paraId="1496D023" w14:textId="77777777" w:rsidR="00EA1D16" w:rsidRDefault="00EA1D16" w:rsidP="002E67AE">
            <w:pPr>
              <w:tabs>
                <w:tab w:val="left" w:pos="350"/>
                <w:tab w:val="left" w:pos="905"/>
                <w:tab w:val="left" w:pos="2366"/>
              </w:tabs>
              <w:spacing w:line="264" w:lineRule="auto"/>
              <w:rPr>
                <w:noProof/>
              </w:rPr>
            </w:pPr>
            <w:r>
              <w:rPr>
                <w:noProof/>
              </w:rPr>
              <w:t>k</w:t>
            </w:r>
          </w:p>
        </w:tc>
        <w:tc>
          <w:tcPr>
            <w:tcW w:w="450" w:type="dxa"/>
          </w:tcPr>
          <w:p w14:paraId="78BB9059" w14:textId="77777777" w:rsidR="00EA1D16" w:rsidRDefault="00EA1D16" w:rsidP="002E67AE">
            <w:pPr>
              <w:tabs>
                <w:tab w:val="left" w:pos="350"/>
                <w:tab w:val="left" w:pos="905"/>
                <w:tab w:val="left" w:pos="2366"/>
              </w:tabs>
              <w:spacing w:line="264" w:lineRule="auto"/>
              <w:rPr>
                <w:noProof/>
              </w:rPr>
            </w:pPr>
            <w:r>
              <w:rPr>
                <w:noProof/>
              </w:rPr>
              <w:t>h</w:t>
            </w:r>
          </w:p>
        </w:tc>
        <w:tc>
          <w:tcPr>
            <w:tcW w:w="450" w:type="dxa"/>
          </w:tcPr>
          <w:p w14:paraId="4E9DAB08" w14:textId="77777777" w:rsidR="00EA1D16" w:rsidRDefault="00EA1D16" w:rsidP="002E67AE">
            <w:pPr>
              <w:tabs>
                <w:tab w:val="left" w:pos="350"/>
                <w:tab w:val="left" w:pos="905"/>
                <w:tab w:val="left" w:pos="2366"/>
              </w:tabs>
              <w:spacing w:line="264" w:lineRule="auto"/>
              <w:rPr>
                <w:noProof/>
              </w:rPr>
            </w:pPr>
            <w:r>
              <w:rPr>
                <w:noProof/>
              </w:rPr>
              <w:t>j</w:t>
            </w:r>
          </w:p>
        </w:tc>
        <w:tc>
          <w:tcPr>
            <w:tcW w:w="434" w:type="dxa"/>
          </w:tcPr>
          <w:p w14:paraId="11B71FC3" w14:textId="77777777" w:rsidR="00EA1D16" w:rsidRDefault="00EA1D16" w:rsidP="002E67AE">
            <w:pPr>
              <w:tabs>
                <w:tab w:val="left" w:pos="350"/>
                <w:tab w:val="left" w:pos="905"/>
                <w:tab w:val="left" w:pos="2366"/>
              </w:tabs>
              <w:spacing w:line="264" w:lineRule="auto"/>
              <w:rPr>
                <w:noProof/>
              </w:rPr>
            </w:pPr>
            <w:r>
              <w:rPr>
                <w:noProof/>
              </w:rPr>
              <w:t>n</w:t>
            </w:r>
          </w:p>
        </w:tc>
      </w:tr>
      <w:tr w:rsidR="00EA1D16" w14:paraId="4177EB73" w14:textId="77777777" w:rsidTr="002E67AE">
        <w:trPr>
          <w:trHeight w:val="308"/>
        </w:trPr>
        <w:tc>
          <w:tcPr>
            <w:tcW w:w="450" w:type="dxa"/>
          </w:tcPr>
          <w:p w14:paraId="6C70BA55" w14:textId="77777777" w:rsidR="00EA1D16" w:rsidRDefault="00EA1D16" w:rsidP="002E67AE">
            <w:pPr>
              <w:tabs>
                <w:tab w:val="left" w:pos="350"/>
                <w:tab w:val="left" w:pos="905"/>
                <w:tab w:val="left" w:pos="2366"/>
              </w:tabs>
              <w:spacing w:line="264" w:lineRule="auto"/>
              <w:rPr>
                <w:noProof/>
              </w:rPr>
            </w:pPr>
            <w:r>
              <w:rPr>
                <w:noProof/>
              </w:rPr>
              <w:t>c</w:t>
            </w:r>
          </w:p>
        </w:tc>
        <w:tc>
          <w:tcPr>
            <w:tcW w:w="434" w:type="dxa"/>
          </w:tcPr>
          <w:p w14:paraId="3BA92DE3" w14:textId="77777777" w:rsidR="00EA1D16" w:rsidRDefault="00EA1D16" w:rsidP="002E67AE">
            <w:pPr>
              <w:tabs>
                <w:tab w:val="left" w:pos="350"/>
                <w:tab w:val="left" w:pos="905"/>
                <w:tab w:val="left" w:pos="2366"/>
              </w:tabs>
              <w:spacing w:line="264" w:lineRule="auto"/>
              <w:rPr>
                <w:noProof/>
              </w:rPr>
            </w:pPr>
            <w:r>
              <w:rPr>
                <w:noProof/>
              </w:rPr>
              <w:t>i</w:t>
            </w:r>
          </w:p>
        </w:tc>
        <w:tc>
          <w:tcPr>
            <w:tcW w:w="434" w:type="dxa"/>
          </w:tcPr>
          <w:p w14:paraId="64524397" w14:textId="77777777" w:rsidR="00EA1D16" w:rsidRDefault="00EA1D16" w:rsidP="002E67AE">
            <w:pPr>
              <w:tabs>
                <w:tab w:val="left" w:pos="350"/>
                <w:tab w:val="left" w:pos="905"/>
                <w:tab w:val="left" w:pos="2366"/>
              </w:tabs>
              <w:spacing w:line="264" w:lineRule="auto"/>
              <w:rPr>
                <w:noProof/>
              </w:rPr>
            </w:pPr>
            <w:r>
              <w:rPr>
                <w:noProof/>
              </w:rPr>
              <w:t>o</w:t>
            </w:r>
          </w:p>
        </w:tc>
        <w:tc>
          <w:tcPr>
            <w:tcW w:w="450" w:type="dxa"/>
          </w:tcPr>
          <w:p w14:paraId="42F7E7CC" w14:textId="77777777" w:rsidR="00EA1D16" w:rsidRDefault="00EA1D16" w:rsidP="002E67AE">
            <w:pPr>
              <w:tabs>
                <w:tab w:val="left" w:pos="350"/>
                <w:tab w:val="left" w:pos="905"/>
                <w:tab w:val="left" w:pos="2366"/>
              </w:tabs>
              <w:spacing w:line="264" w:lineRule="auto"/>
              <w:rPr>
                <w:noProof/>
              </w:rPr>
            </w:pPr>
            <w:r>
              <w:rPr>
                <w:noProof/>
              </w:rPr>
              <w:t>d</w:t>
            </w:r>
          </w:p>
        </w:tc>
        <w:tc>
          <w:tcPr>
            <w:tcW w:w="450" w:type="dxa"/>
          </w:tcPr>
          <w:p w14:paraId="3B84652F" w14:textId="77777777" w:rsidR="00EA1D16" w:rsidRDefault="00EA1D16" w:rsidP="002E67AE">
            <w:pPr>
              <w:tabs>
                <w:tab w:val="left" w:pos="350"/>
                <w:tab w:val="left" w:pos="905"/>
                <w:tab w:val="left" w:pos="2366"/>
              </w:tabs>
              <w:spacing w:line="264" w:lineRule="auto"/>
              <w:rPr>
                <w:noProof/>
              </w:rPr>
            </w:pPr>
            <w:r>
              <w:rPr>
                <w:noProof/>
              </w:rPr>
              <w:t>t</w:t>
            </w:r>
          </w:p>
        </w:tc>
        <w:tc>
          <w:tcPr>
            <w:tcW w:w="434" w:type="dxa"/>
          </w:tcPr>
          <w:p w14:paraId="612AA160" w14:textId="77777777" w:rsidR="00EA1D16" w:rsidRDefault="00EA1D16" w:rsidP="002E67AE">
            <w:pPr>
              <w:tabs>
                <w:tab w:val="left" w:pos="350"/>
                <w:tab w:val="left" w:pos="905"/>
                <w:tab w:val="left" w:pos="2366"/>
              </w:tabs>
              <w:spacing w:line="264" w:lineRule="auto"/>
              <w:rPr>
                <w:noProof/>
              </w:rPr>
            </w:pPr>
            <w:r>
              <w:rPr>
                <w:noProof/>
              </w:rPr>
              <w:t>z</w:t>
            </w:r>
          </w:p>
        </w:tc>
        <w:tc>
          <w:tcPr>
            <w:tcW w:w="434" w:type="dxa"/>
          </w:tcPr>
          <w:p w14:paraId="3B7DCFE5" w14:textId="77777777" w:rsidR="00EA1D16" w:rsidRDefault="00EA1D16" w:rsidP="002E67AE">
            <w:pPr>
              <w:tabs>
                <w:tab w:val="left" w:pos="350"/>
                <w:tab w:val="left" w:pos="905"/>
                <w:tab w:val="left" w:pos="2366"/>
              </w:tabs>
              <w:spacing w:line="264" w:lineRule="auto"/>
              <w:rPr>
                <w:noProof/>
              </w:rPr>
            </w:pPr>
            <w:r>
              <w:rPr>
                <w:noProof/>
              </w:rPr>
              <w:t>g</w:t>
            </w:r>
          </w:p>
        </w:tc>
        <w:tc>
          <w:tcPr>
            <w:tcW w:w="450" w:type="dxa"/>
          </w:tcPr>
          <w:p w14:paraId="649D4CDF" w14:textId="77777777" w:rsidR="00EA1D16" w:rsidRDefault="00EA1D16" w:rsidP="002E67AE">
            <w:pPr>
              <w:tabs>
                <w:tab w:val="left" w:pos="350"/>
                <w:tab w:val="left" w:pos="905"/>
                <w:tab w:val="left" w:pos="2366"/>
              </w:tabs>
              <w:spacing w:line="264" w:lineRule="auto"/>
              <w:rPr>
                <w:noProof/>
              </w:rPr>
            </w:pPr>
            <w:r>
              <w:rPr>
                <w:noProof/>
              </w:rPr>
              <w:t>o</w:t>
            </w:r>
          </w:p>
        </w:tc>
        <w:tc>
          <w:tcPr>
            <w:tcW w:w="434" w:type="dxa"/>
          </w:tcPr>
          <w:p w14:paraId="019AE833" w14:textId="77777777" w:rsidR="00EA1D16" w:rsidRDefault="00EA1D16" w:rsidP="002E67AE">
            <w:pPr>
              <w:tabs>
                <w:tab w:val="left" w:pos="350"/>
                <w:tab w:val="left" w:pos="905"/>
                <w:tab w:val="left" w:pos="2366"/>
              </w:tabs>
              <w:spacing w:line="264" w:lineRule="auto"/>
              <w:rPr>
                <w:noProof/>
              </w:rPr>
            </w:pPr>
            <w:r>
              <w:rPr>
                <w:noProof/>
              </w:rPr>
              <w:t>n</w:t>
            </w:r>
          </w:p>
        </w:tc>
        <w:tc>
          <w:tcPr>
            <w:tcW w:w="450" w:type="dxa"/>
          </w:tcPr>
          <w:p w14:paraId="2ECA9032" w14:textId="77777777" w:rsidR="00EA1D16" w:rsidRDefault="00EA1D16" w:rsidP="002E67AE">
            <w:pPr>
              <w:tabs>
                <w:tab w:val="left" w:pos="350"/>
                <w:tab w:val="left" w:pos="905"/>
                <w:tab w:val="left" w:pos="2366"/>
              </w:tabs>
              <w:spacing w:line="264" w:lineRule="auto"/>
              <w:rPr>
                <w:noProof/>
              </w:rPr>
            </w:pPr>
            <w:r>
              <w:rPr>
                <w:noProof/>
              </w:rPr>
              <w:t>e</w:t>
            </w:r>
          </w:p>
        </w:tc>
        <w:tc>
          <w:tcPr>
            <w:tcW w:w="434" w:type="dxa"/>
          </w:tcPr>
          <w:p w14:paraId="2C0A9353" w14:textId="77777777" w:rsidR="00EA1D16" w:rsidRDefault="00EA1D16" w:rsidP="002E67AE">
            <w:pPr>
              <w:tabs>
                <w:tab w:val="left" w:pos="350"/>
                <w:tab w:val="left" w:pos="905"/>
                <w:tab w:val="left" w:pos="2366"/>
              </w:tabs>
              <w:spacing w:line="264" w:lineRule="auto"/>
              <w:rPr>
                <w:noProof/>
              </w:rPr>
            </w:pPr>
            <w:r>
              <w:rPr>
                <w:noProof/>
              </w:rPr>
              <w:t>n</w:t>
            </w:r>
          </w:p>
        </w:tc>
        <w:tc>
          <w:tcPr>
            <w:tcW w:w="450" w:type="dxa"/>
          </w:tcPr>
          <w:p w14:paraId="2CC2AF3B" w14:textId="77777777" w:rsidR="00EA1D16" w:rsidRDefault="00EA1D16" w:rsidP="002E67AE">
            <w:pPr>
              <w:tabs>
                <w:tab w:val="left" w:pos="350"/>
                <w:tab w:val="left" w:pos="905"/>
                <w:tab w:val="left" w:pos="2366"/>
              </w:tabs>
              <w:spacing w:line="264" w:lineRule="auto"/>
              <w:rPr>
                <w:noProof/>
              </w:rPr>
            </w:pPr>
            <w:r>
              <w:rPr>
                <w:noProof/>
              </w:rPr>
              <w:t>o</w:t>
            </w:r>
          </w:p>
        </w:tc>
        <w:tc>
          <w:tcPr>
            <w:tcW w:w="434" w:type="dxa"/>
          </w:tcPr>
          <w:p w14:paraId="43C944FC" w14:textId="77777777" w:rsidR="00EA1D16" w:rsidRDefault="00EA1D16" w:rsidP="002E67AE">
            <w:pPr>
              <w:tabs>
                <w:tab w:val="left" w:pos="350"/>
                <w:tab w:val="left" w:pos="905"/>
                <w:tab w:val="left" w:pos="2366"/>
              </w:tabs>
              <w:spacing w:line="264" w:lineRule="auto"/>
              <w:rPr>
                <w:noProof/>
              </w:rPr>
            </w:pPr>
            <w:r>
              <w:rPr>
                <w:noProof/>
              </w:rPr>
              <w:t>p</w:t>
            </w:r>
          </w:p>
        </w:tc>
        <w:tc>
          <w:tcPr>
            <w:tcW w:w="434" w:type="dxa"/>
          </w:tcPr>
          <w:p w14:paraId="1B6851E0" w14:textId="77777777" w:rsidR="00EA1D16" w:rsidRDefault="00EA1D16" w:rsidP="002E67AE">
            <w:pPr>
              <w:tabs>
                <w:tab w:val="left" w:pos="350"/>
                <w:tab w:val="left" w:pos="905"/>
                <w:tab w:val="left" w:pos="2366"/>
              </w:tabs>
              <w:spacing w:line="264" w:lineRule="auto"/>
              <w:rPr>
                <w:noProof/>
              </w:rPr>
            </w:pPr>
            <w:r>
              <w:rPr>
                <w:noProof/>
              </w:rPr>
              <w:t>e</w:t>
            </w:r>
          </w:p>
        </w:tc>
        <w:tc>
          <w:tcPr>
            <w:tcW w:w="434" w:type="dxa"/>
          </w:tcPr>
          <w:p w14:paraId="0C19C3C3" w14:textId="77777777" w:rsidR="00EA1D16" w:rsidRDefault="00EA1D16" w:rsidP="002E67AE">
            <w:pPr>
              <w:tabs>
                <w:tab w:val="left" w:pos="350"/>
                <w:tab w:val="left" w:pos="905"/>
                <w:tab w:val="left" w:pos="2366"/>
              </w:tabs>
              <w:spacing w:line="264" w:lineRule="auto"/>
              <w:rPr>
                <w:noProof/>
              </w:rPr>
            </w:pPr>
            <w:r>
              <w:rPr>
                <w:noProof/>
              </w:rPr>
              <w:t>a</w:t>
            </w:r>
          </w:p>
        </w:tc>
        <w:tc>
          <w:tcPr>
            <w:tcW w:w="434" w:type="dxa"/>
          </w:tcPr>
          <w:p w14:paraId="5377CAF5" w14:textId="77777777" w:rsidR="00EA1D16" w:rsidRDefault="00EA1D16" w:rsidP="002E67AE">
            <w:pPr>
              <w:tabs>
                <w:tab w:val="left" w:pos="350"/>
                <w:tab w:val="left" w:pos="905"/>
                <w:tab w:val="left" w:pos="2366"/>
              </w:tabs>
              <w:spacing w:line="264" w:lineRule="auto"/>
              <w:rPr>
                <w:noProof/>
              </w:rPr>
            </w:pPr>
            <w:r>
              <w:rPr>
                <w:noProof/>
              </w:rPr>
              <w:t>p</w:t>
            </w:r>
          </w:p>
        </w:tc>
        <w:tc>
          <w:tcPr>
            <w:tcW w:w="450" w:type="dxa"/>
          </w:tcPr>
          <w:p w14:paraId="35B1FEE8" w14:textId="77777777" w:rsidR="00EA1D16" w:rsidRDefault="00EA1D16" w:rsidP="002E67AE">
            <w:pPr>
              <w:tabs>
                <w:tab w:val="left" w:pos="350"/>
                <w:tab w:val="left" w:pos="905"/>
                <w:tab w:val="left" w:pos="2366"/>
              </w:tabs>
              <w:spacing w:line="264" w:lineRule="auto"/>
              <w:rPr>
                <w:noProof/>
              </w:rPr>
            </w:pPr>
            <w:r>
              <w:rPr>
                <w:noProof/>
              </w:rPr>
              <w:t>r</w:t>
            </w:r>
          </w:p>
        </w:tc>
        <w:tc>
          <w:tcPr>
            <w:tcW w:w="450" w:type="dxa"/>
          </w:tcPr>
          <w:p w14:paraId="088CE553" w14:textId="77777777" w:rsidR="00EA1D16" w:rsidRDefault="00EA1D16" w:rsidP="002E67AE">
            <w:pPr>
              <w:tabs>
                <w:tab w:val="left" w:pos="350"/>
                <w:tab w:val="left" w:pos="905"/>
                <w:tab w:val="left" w:pos="2366"/>
              </w:tabs>
              <w:spacing w:line="264" w:lineRule="auto"/>
              <w:rPr>
                <w:noProof/>
              </w:rPr>
            </w:pPr>
            <w:r>
              <w:rPr>
                <w:noProof/>
              </w:rPr>
              <w:t>d</w:t>
            </w:r>
          </w:p>
        </w:tc>
        <w:tc>
          <w:tcPr>
            <w:tcW w:w="450" w:type="dxa"/>
          </w:tcPr>
          <w:p w14:paraId="204648DE" w14:textId="77777777" w:rsidR="00EA1D16" w:rsidRDefault="00EA1D16" w:rsidP="002E67AE">
            <w:pPr>
              <w:tabs>
                <w:tab w:val="left" w:pos="350"/>
                <w:tab w:val="left" w:pos="905"/>
                <w:tab w:val="left" w:pos="2366"/>
              </w:tabs>
              <w:spacing w:line="264" w:lineRule="auto"/>
              <w:rPr>
                <w:noProof/>
              </w:rPr>
            </w:pPr>
            <w:r>
              <w:rPr>
                <w:noProof/>
              </w:rPr>
              <w:t>y</w:t>
            </w:r>
          </w:p>
        </w:tc>
        <w:tc>
          <w:tcPr>
            <w:tcW w:w="434" w:type="dxa"/>
          </w:tcPr>
          <w:p w14:paraId="43662A77" w14:textId="77777777" w:rsidR="00EA1D16" w:rsidRDefault="00EA1D16" w:rsidP="002E67AE">
            <w:pPr>
              <w:tabs>
                <w:tab w:val="left" w:pos="350"/>
                <w:tab w:val="left" w:pos="905"/>
                <w:tab w:val="left" w:pos="2366"/>
              </w:tabs>
              <w:spacing w:line="264" w:lineRule="auto"/>
              <w:rPr>
                <w:noProof/>
              </w:rPr>
            </w:pPr>
            <w:r>
              <w:rPr>
                <w:noProof/>
              </w:rPr>
              <w:t>g</w:t>
            </w:r>
          </w:p>
        </w:tc>
      </w:tr>
      <w:tr w:rsidR="00EA1D16" w14:paraId="53E62318" w14:textId="77777777" w:rsidTr="002E67AE">
        <w:trPr>
          <w:trHeight w:val="292"/>
        </w:trPr>
        <w:tc>
          <w:tcPr>
            <w:tcW w:w="450" w:type="dxa"/>
          </w:tcPr>
          <w:p w14:paraId="30907AE9" w14:textId="77777777" w:rsidR="00EA1D16" w:rsidRDefault="00EA1D16" w:rsidP="002E67AE">
            <w:pPr>
              <w:tabs>
                <w:tab w:val="left" w:pos="350"/>
                <w:tab w:val="left" w:pos="905"/>
                <w:tab w:val="left" w:pos="2366"/>
              </w:tabs>
              <w:spacing w:line="264" w:lineRule="auto"/>
              <w:rPr>
                <w:noProof/>
              </w:rPr>
            </w:pPr>
            <w:r>
              <w:rPr>
                <w:noProof/>
              </w:rPr>
              <w:t>l</w:t>
            </w:r>
          </w:p>
        </w:tc>
        <w:tc>
          <w:tcPr>
            <w:tcW w:w="434" w:type="dxa"/>
          </w:tcPr>
          <w:p w14:paraId="31C81835" w14:textId="77777777" w:rsidR="00EA1D16" w:rsidRDefault="00EA1D16" w:rsidP="002E67AE">
            <w:pPr>
              <w:tabs>
                <w:tab w:val="left" w:pos="350"/>
                <w:tab w:val="left" w:pos="905"/>
                <w:tab w:val="left" w:pos="2366"/>
              </w:tabs>
              <w:spacing w:line="264" w:lineRule="auto"/>
              <w:rPr>
                <w:noProof/>
              </w:rPr>
            </w:pPr>
            <w:r>
              <w:rPr>
                <w:noProof/>
              </w:rPr>
              <w:t>o</w:t>
            </w:r>
          </w:p>
        </w:tc>
        <w:tc>
          <w:tcPr>
            <w:tcW w:w="434" w:type="dxa"/>
          </w:tcPr>
          <w:p w14:paraId="645581BE" w14:textId="77777777" w:rsidR="00EA1D16" w:rsidRDefault="00EA1D16" w:rsidP="002E67AE">
            <w:pPr>
              <w:tabs>
                <w:tab w:val="left" w:pos="350"/>
                <w:tab w:val="left" w:pos="905"/>
                <w:tab w:val="left" w:pos="2366"/>
              </w:tabs>
              <w:spacing w:line="264" w:lineRule="auto"/>
              <w:rPr>
                <w:noProof/>
              </w:rPr>
            </w:pPr>
            <w:r>
              <w:rPr>
                <w:noProof/>
              </w:rPr>
              <w:t>v</w:t>
            </w:r>
          </w:p>
        </w:tc>
        <w:tc>
          <w:tcPr>
            <w:tcW w:w="450" w:type="dxa"/>
          </w:tcPr>
          <w:p w14:paraId="3F5F43B8" w14:textId="77777777" w:rsidR="00EA1D16" w:rsidRDefault="00EA1D16" w:rsidP="002E67AE">
            <w:pPr>
              <w:tabs>
                <w:tab w:val="left" w:pos="350"/>
                <w:tab w:val="left" w:pos="905"/>
                <w:tab w:val="left" w:pos="2366"/>
              </w:tabs>
              <w:spacing w:line="264" w:lineRule="auto"/>
              <w:rPr>
                <w:noProof/>
              </w:rPr>
            </w:pPr>
            <w:r>
              <w:rPr>
                <w:noProof/>
              </w:rPr>
              <w:t>r</w:t>
            </w:r>
          </w:p>
        </w:tc>
        <w:tc>
          <w:tcPr>
            <w:tcW w:w="450" w:type="dxa"/>
          </w:tcPr>
          <w:p w14:paraId="44B5C0B0" w14:textId="77777777" w:rsidR="00EA1D16" w:rsidRDefault="00EA1D16" w:rsidP="002E67AE">
            <w:pPr>
              <w:tabs>
                <w:tab w:val="left" w:pos="350"/>
                <w:tab w:val="left" w:pos="905"/>
                <w:tab w:val="left" w:pos="2366"/>
              </w:tabs>
              <w:spacing w:line="264" w:lineRule="auto"/>
              <w:rPr>
                <w:noProof/>
              </w:rPr>
            </w:pPr>
            <w:r>
              <w:rPr>
                <w:noProof/>
              </w:rPr>
              <w:t>t</w:t>
            </w:r>
          </w:p>
        </w:tc>
        <w:tc>
          <w:tcPr>
            <w:tcW w:w="434" w:type="dxa"/>
          </w:tcPr>
          <w:p w14:paraId="0BADE76C" w14:textId="77777777" w:rsidR="00EA1D16" w:rsidRDefault="00EA1D16" w:rsidP="002E67AE">
            <w:pPr>
              <w:tabs>
                <w:tab w:val="left" w:pos="350"/>
                <w:tab w:val="left" w:pos="905"/>
                <w:tab w:val="left" w:pos="2366"/>
              </w:tabs>
              <w:spacing w:line="264" w:lineRule="auto"/>
              <w:rPr>
                <w:noProof/>
              </w:rPr>
            </w:pPr>
            <w:r>
              <w:rPr>
                <w:noProof/>
              </w:rPr>
              <w:t>v</w:t>
            </w:r>
          </w:p>
        </w:tc>
        <w:tc>
          <w:tcPr>
            <w:tcW w:w="434" w:type="dxa"/>
          </w:tcPr>
          <w:p w14:paraId="2993D8A7" w14:textId="77777777" w:rsidR="00EA1D16" w:rsidRDefault="00EA1D16" w:rsidP="002E67AE">
            <w:pPr>
              <w:tabs>
                <w:tab w:val="left" w:pos="350"/>
                <w:tab w:val="left" w:pos="905"/>
                <w:tab w:val="left" w:pos="2366"/>
              </w:tabs>
              <w:spacing w:line="264" w:lineRule="auto"/>
              <w:rPr>
                <w:noProof/>
              </w:rPr>
            </w:pPr>
            <w:r>
              <w:rPr>
                <w:noProof/>
              </w:rPr>
              <w:t>p</w:t>
            </w:r>
          </w:p>
        </w:tc>
        <w:tc>
          <w:tcPr>
            <w:tcW w:w="450" w:type="dxa"/>
          </w:tcPr>
          <w:p w14:paraId="27EB3DE9" w14:textId="77777777" w:rsidR="00EA1D16" w:rsidRDefault="00EA1D16" w:rsidP="002E67AE">
            <w:pPr>
              <w:tabs>
                <w:tab w:val="left" w:pos="350"/>
                <w:tab w:val="left" w:pos="905"/>
                <w:tab w:val="left" w:pos="2366"/>
              </w:tabs>
              <w:spacing w:line="264" w:lineRule="auto"/>
              <w:rPr>
                <w:noProof/>
              </w:rPr>
            </w:pPr>
            <w:r>
              <w:rPr>
                <w:noProof/>
              </w:rPr>
              <w:t>v</w:t>
            </w:r>
          </w:p>
        </w:tc>
        <w:tc>
          <w:tcPr>
            <w:tcW w:w="434" w:type="dxa"/>
          </w:tcPr>
          <w:p w14:paraId="06B2D2D0" w14:textId="77777777" w:rsidR="00EA1D16" w:rsidRDefault="00EA1D16" w:rsidP="002E67AE">
            <w:pPr>
              <w:tabs>
                <w:tab w:val="left" w:pos="350"/>
                <w:tab w:val="left" w:pos="905"/>
                <w:tab w:val="left" w:pos="2366"/>
              </w:tabs>
              <w:spacing w:line="264" w:lineRule="auto"/>
              <w:rPr>
                <w:noProof/>
              </w:rPr>
            </w:pPr>
            <w:r>
              <w:rPr>
                <w:noProof/>
              </w:rPr>
              <w:t>o</w:t>
            </w:r>
          </w:p>
        </w:tc>
        <w:tc>
          <w:tcPr>
            <w:tcW w:w="450" w:type="dxa"/>
          </w:tcPr>
          <w:p w14:paraId="154E2DC3" w14:textId="77777777" w:rsidR="00EA1D16" w:rsidRDefault="00EA1D16" w:rsidP="002E67AE">
            <w:pPr>
              <w:tabs>
                <w:tab w:val="left" w:pos="350"/>
                <w:tab w:val="left" w:pos="905"/>
                <w:tab w:val="left" w:pos="2366"/>
              </w:tabs>
              <w:spacing w:line="264" w:lineRule="auto"/>
              <w:rPr>
                <w:noProof/>
              </w:rPr>
            </w:pPr>
            <w:r>
              <w:rPr>
                <w:noProof/>
              </w:rPr>
              <w:t>l</w:t>
            </w:r>
          </w:p>
        </w:tc>
        <w:tc>
          <w:tcPr>
            <w:tcW w:w="434" w:type="dxa"/>
          </w:tcPr>
          <w:p w14:paraId="733E4E28" w14:textId="77777777" w:rsidR="00EA1D16" w:rsidRDefault="00EA1D16" w:rsidP="002E67AE">
            <w:pPr>
              <w:tabs>
                <w:tab w:val="left" w:pos="350"/>
                <w:tab w:val="left" w:pos="905"/>
                <w:tab w:val="left" w:pos="2366"/>
              </w:tabs>
              <w:spacing w:line="264" w:lineRule="auto"/>
              <w:rPr>
                <w:noProof/>
              </w:rPr>
            </w:pPr>
            <w:r>
              <w:rPr>
                <w:noProof/>
              </w:rPr>
              <w:t>v</w:t>
            </w:r>
          </w:p>
        </w:tc>
        <w:tc>
          <w:tcPr>
            <w:tcW w:w="450" w:type="dxa"/>
          </w:tcPr>
          <w:p w14:paraId="384936D7" w14:textId="77777777" w:rsidR="00EA1D16" w:rsidRDefault="00EA1D16" w:rsidP="002E67AE">
            <w:pPr>
              <w:tabs>
                <w:tab w:val="left" w:pos="350"/>
                <w:tab w:val="left" w:pos="905"/>
                <w:tab w:val="left" w:pos="2366"/>
              </w:tabs>
              <w:spacing w:line="264" w:lineRule="auto"/>
              <w:rPr>
                <w:noProof/>
              </w:rPr>
            </w:pPr>
            <w:r>
              <w:rPr>
                <w:noProof/>
              </w:rPr>
              <w:t>n</w:t>
            </w:r>
          </w:p>
        </w:tc>
        <w:tc>
          <w:tcPr>
            <w:tcW w:w="434" w:type="dxa"/>
          </w:tcPr>
          <w:p w14:paraId="6BC99591" w14:textId="77777777" w:rsidR="00EA1D16" w:rsidRDefault="00EA1D16" w:rsidP="002E67AE">
            <w:pPr>
              <w:tabs>
                <w:tab w:val="left" w:pos="350"/>
                <w:tab w:val="left" w:pos="905"/>
                <w:tab w:val="left" w:pos="2366"/>
              </w:tabs>
              <w:spacing w:line="264" w:lineRule="auto"/>
              <w:rPr>
                <w:noProof/>
              </w:rPr>
            </w:pPr>
            <w:r>
              <w:rPr>
                <w:noProof/>
              </w:rPr>
              <w:t>s</w:t>
            </w:r>
          </w:p>
        </w:tc>
        <w:tc>
          <w:tcPr>
            <w:tcW w:w="434" w:type="dxa"/>
          </w:tcPr>
          <w:p w14:paraId="2F7BD61C" w14:textId="77777777" w:rsidR="00EA1D16" w:rsidRDefault="00EA1D16" w:rsidP="002E67AE">
            <w:pPr>
              <w:tabs>
                <w:tab w:val="left" w:pos="350"/>
                <w:tab w:val="left" w:pos="905"/>
                <w:tab w:val="left" w:pos="2366"/>
              </w:tabs>
              <w:spacing w:line="264" w:lineRule="auto"/>
              <w:rPr>
                <w:noProof/>
              </w:rPr>
            </w:pPr>
            <w:r>
              <w:rPr>
                <w:noProof/>
              </w:rPr>
              <w:t>f</w:t>
            </w:r>
          </w:p>
        </w:tc>
        <w:tc>
          <w:tcPr>
            <w:tcW w:w="434" w:type="dxa"/>
          </w:tcPr>
          <w:p w14:paraId="3CD1C285" w14:textId="77777777" w:rsidR="00EA1D16" w:rsidRDefault="00EA1D16" w:rsidP="002E67AE">
            <w:pPr>
              <w:tabs>
                <w:tab w:val="left" w:pos="350"/>
                <w:tab w:val="left" w:pos="905"/>
                <w:tab w:val="left" w:pos="2366"/>
              </w:tabs>
              <w:spacing w:line="264" w:lineRule="auto"/>
              <w:rPr>
                <w:noProof/>
              </w:rPr>
            </w:pPr>
            <w:r>
              <w:rPr>
                <w:noProof/>
              </w:rPr>
              <w:t>l</w:t>
            </w:r>
          </w:p>
        </w:tc>
        <w:tc>
          <w:tcPr>
            <w:tcW w:w="434" w:type="dxa"/>
          </w:tcPr>
          <w:p w14:paraId="562033B1" w14:textId="77777777" w:rsidR="00EA1D16" w:rsidRDefault="00EA1D16" w:rsidP="002E67AE">
            <w:pPr>
              <w:tabs>
                <w:tab w:val="left" w:pos="350"/>
                <w:tab w:val="left" w:pos="905"/>
                <w:tab w:val="left" w:pos="2366"/>
              </w:tabs>
              <w:spacing w:line="264" w:lineRule="auto"/>
              <w:rPr>
                <w:noProof/>
              </w:rPr>
            </w:pPr>
            <w:r>
              <w:rPr>
                <w:noProof/>
              </w:rPr>
              <w:t>o</w:t>
            </w:r>
          </w:p>
        </w:tc>
        <w:tc>
          <w:tcPr>
            <w:tcW w:w="450" w:type="dxa"/>
          </w:tcPr>
          <w:p w14:paraId="2C6C032A" w14:textId="77777777" w:rsidR="00EA1D16" w:rsidRDefault="00EA1D16" w:rsidP="002E67AE">
            <w:pPr>
              <w:tabs>
                <w:tab w:val="left" w:pos="350"/>
                <w:tab w:val="left" w:pos="905"/>
                <w:tab w:val="left" w:pos="2366"/>
              </w:tabs>
              <w:spacing w:line="264" w:lineRule="auto"/>
              <w:rPr>
                <w:noProof/>
              </w:rPr>
            </w:pPr>
            <w:r>
              <w:rPr>
                <w:noProof/>
              </w:rPr>
              <w:t>p</w:t>
            </w:r>
          </w:p>
        </w:tc>
        <w:tc>
          <w:tcPr>
            <w:tcW w:w="450" w:type="dxa"/>
          </w:tcPr>
          <w:p w14:paraId="46C23162" w14:textId="77777777" w:rsidR="00EA1D16" w:rsidRDefault="00EA1D16" w:rsidP="002E67AE">
            <w:pPr>
              <w:tabs>
                <w:tab w:val="left" w:pos="350"/>
                <w:tab w:val="left" w:pos="905"/>
                <w:tab w:val="left" w:pos="2366"/>
              </w:tabs>
              <w:spacing w:line="264" w:lineRule="auto"/>
              <w:rPr>
                <w:noProof/>
              </w:rPr>
            </w:pPr>
            <w:r>
              <w:rPr>
                <w:noProof/>
              </w:rPr>
              <w:t>r</w:t>
            </w:r>
          </w:p>
        </w:tc>
        <w:tc>
          <w:tcPr>
            <w:tcW w:w="450" w:type="dxa"/>
          </w:tcPr>
          <w:p w14:paraId="22ED4F40" w14:textId="77777777" w:rsidR="00EA1D16" w:rsidRDefault="00EA1D16" w:rsidP="002E67AE">
            <w:pPr>
              <w:tabs>
                <w:tab w:val="left" w:pos="350"/>
                <w:tab w:val="left" w:pos="905"/>
                <w:tab w:val="left" w:pos="2366"/>
              </w:tabs>
              <w:spacing w:line="264" w:lineRule="auto"/>
              <w:rPr>
                <w:noProof/>
              </w:rPr>
            </w:pPr>
            <w:r>
              <w:rPr>
                <w:noProof/>
              </w:rPr>
              <w:t>i</w:t>
            </w:r>
          </w:p>
        </w:tc>
        <w:tc>
          <w:tcPr>
            <w:tcW w:w="434" w:type="dxa"/>
            <w:shd w:val="clear" w:color="auto" w:fill="C6D9F1" w:themeFill="text2" w:themeFillTint="33"/>
          </w:tcPr>
          <w:p w14:paraId="05060B24" w14:textId="77777777" w:rsidR="00EA1D16" w:rsidRPr="001B3388" w:rsidRDefault="00EA1D16" w:rsidP="002E67AE">
            <w:pPr>
              <w:tabs>
                <w:tab w:val="left" w:pos="350"/>
                <w:tab w:val="left" w:pos="905"/>
                <w:tab w:val="left" w:pos="2366"/>
              </w:tabs>
              <w:spacing w:line="264" w:lineRule="auto"/>
              <w:rPr>
                <w:noProof/>
              </w:rPr>
            </w:pPr>
            <w:r w:rsidRPr="001B3388">
              <w:rPr>
                <w:noProof/>
              </w:rPr>
              <w:t>b</w:t>
            </w:r>
          </w:p>
        </w:tc>
      </w:tr>
      <w:tr w:rsidR="00EA1D16" w14:paraId="298C1E20" w14:textId="77777777" w:rsidTr="002E67AE">
        <w:trPr>
          <w:trHeight w:val="292"/>
        </w:trPr>
        <w:tc>
          <w:tcPr>
            <w:tcW w:w="450" w:type="dxa"/>
          </w:tcPr>
          <w:p w14:paraId="3EDD2058" w14:textId="77777777" w:rsidR="00EA1D16" w:rsidRDefault="00EA1D16" w:rsidP="002E67AE">
            <w:pPr>
              <w:tabs>
                <w:tab w:val="left" w:pos="350"/>
                <w:tab w:val="left" w:pos="905"/>
                <w:tab w:val="left" w:pos="2366"/>
              </w:tabs>
              <w:spacing w:line="264" w:lineRule="auto"/>
              <w:rPr>
                <w:noProof/>
              </w:rPr>
            </w:pPr>
            <w:r>
              <w:rPr>
                <w:noProof/>
              </w:rPr>
              <w:t>o</w:t>
            </w:r>
          </w:p>
        </w:tc>
        <w:tc>
          <w:tcPr>
            <w:tcW w:w="434" w:type="dxa"/>
          </w:tcPr>
          <w:p w14:paraId="442E9487" w14:textId="77777777" w:rsidR="00EA1D16" w:rsidRDefault="00EA1D16" w:rsidP="002E67AE">
            <w:pPr>
              <w:tabs>
                <w:tab w:val="left" w:pos="350"/>
                <w:tab w:val="left" w:pos="905"/>
                <w:tab w:val="left" w:pos="2366"/>
              </w:tabs>
              <w:spacing w:line="264" w:lineRule="auto"/>
              <w:rPr>
                <w:noProof/>
              </w:rPr>
            </w:pPr>
            <w:r>
              <w:rPr>
                <w:noProof/>
              </w:rPr>
              <w:t>r</w:t>
            </w:r>
          </w:p>
        </w:tc>
        <w:tc>
          <w:tcPr>
            <w:tcW w:w="434" w:type="dxa"/>
          </w:tcPr>
          <w:p w14:paraId="4A04E099" w14:textId="77777777" w:rsidR="00EA1D16" w:rsidRDefault="00EA1D16" w:rsidP="002E67AE">
            <w:pPr>
              <w:tabs>
                <w:tab w:val="left" w:pos="350"/>
                <w:tab w:val="left" w:pos="905"/>
                <w:tab w:val="left" w:pos="2366"/>
              </w:tabs>
              <w:spacing w:line="264" w:lineRule="auto"/>
              <w:rPr>
                <w:noProof/>
              </w:rPr>
            </w:pPr>
            <w:r>
              <w:rPr>
                <w:noProof/>
              </w:rPr>
              <w:t>s</w:t>
            </w:r>
          </w:p>
        </w:tc>
        <w:tc>
          <w:tcPr>
            <w:tcW w:w="450" w:type="dxa"/>
          </w:tcPr>
          <w:p w14:paraId="38293A74" w14:textId="77777777" w:rsidR="00EA1D16" w:rsidRDefault="00EA1D16" w:rsidP="002E67AE">
            <w:pPr>
              <w:tabs>
                <w:tab w:val="left" w:pos="350"/>
                <w:tab w:val="left" w:pos="905"/>
                <w:tab w:val="left" w:pos="2366"/>
              </w:tabs>
              <w:spacing w:line="264" w:lineRule="auto"/>
              <w:rPr>
                <w:noProof/>
              </w:rPr>
            </w:pPr>
            <w:r>
              <w:rPr>
                <w:noProof/>
              </w:rPr>
              <w:t>o</w:t>
            </w:r>
          </w:p>
        </w:tc>
        <w:tc>
          <w:tcPr>
            <w:tcW w:w="450" w:type="dxa"/>
          </w:tcPr>
          <w:p w14:paraId="20B44B0F" w14:textId="77777777" w:rsidR="00EA1D16" w:rsidRDefault="00EA1D16" w:rsidP="002E67AE">
            <w:pPr>
              <w:tabs>
                <w:tab w:val="left" w:pos="350"/>
                <w:tab w:val="left" w:pos="905"/>
                <w:tab w:val="left" w:pos="2366"/>
              </w:tabs>
              <w:spacing w:line="264" w:lineRule="auto"/>
              <w:rPr>
                <w:noProof/>
              </w:rPr>
            </w:pPr>
            <w:r>
              <w:rPr>
                <w:noProof/>
              </w:rPr>
              <w:t>g</w:t>
            </w:r>
          </w:p>
        </w:tc>
        <w:tc>
          <w:tcPr>
            <w:tcW w:w="434" w:type="dxa"/>
          </w:tcPr>
          <w:p w14:paraId="3FB04CE6" w14:textId="77777777" w:rsidR="00EA1D16" w:rsidRDefault="00EA1D16" w:rsidP="002E67AE">
            <w:pPr>
              <w:tabs>
                <w:tab w:val="left" w:pos="350"/>
                <w:tab w:val="left" w:pos="905"/>
                <w:tab w:val="left" w:pos="2366"/>
              </w:tabs>
              <w:spacing w:line="264" w:lineRule="auto"/>
              <w:rPr>
                <w:noProof/>
              </w:rPr>
            </w:pPr>
            <w:r>
              <w:rPr>
                <w:noProof/>
              </w:rPr>
              <w:t>e</w:t>
            </w:r>
          </w:p>
        </w:tc>
        <w:tc>
          <w:tcPr>
            <w:tcW w:w="434" w:type="dxa"/>
          </w:tcPr>
          <w:p w14:paraId="6982F436" w14:textId="77777777" w:rsidR="00EA1D16" w:rsidRDefault="00EA1D16" w:rsidP="002E67AE">
            <w:pPr>
              <w:tabs>
                <w:tab w:val="left" w:pos="350"/>
                <w:tab w:val="left" w:pos="905"/>
                <w:tab w:val="left" w:pos="2366"/>
              </w:tabs>
              <w:spacing w:line="264" w:lineRule="auto"/>
              <w:rPr>
                <w:noProof/>
              </w:rPr>
            </w:pPr>
            <w:r>
              <w:rPr>
                <w:noProof/>
              </w:rPr>
              <w:t>k</w:t>
            </w:r>
          </w:p>
        </w:tc>
        <w:tc>
          <w:tcPr>
            <w:tcW w:w="450" w:type="dxa"/>
          </w:tcPr>
          <w:p w14:paraId="5FDFA198" w14:textId="77777777" w:rsidR="00EA1D16" w:rsidRDefault="00EA1D16" w:rsidP="002E67AE">
            <w:pPr>
              <w:tabs>
                <w:tab w:val="left" w:pos="350"/>
                <w:tab w:val="left" w:pos="905"/>
                <w:tab w:val="left" w:pos="2366"/>
              </w:tabs>
              <w:spacing w:line="264" w:lineRule="auto"/>
              <w:rPr>
                <w:noProof/>
              </w:rPr>
            </w:pPr>
            <w:r>
              <w:rPr>
                <w:noProof/>
              </w:rPr>
              <w:t>b</w:t>
            </w:r>
          </w:p>
        </w:tc>
        <w:tc>
          <w:tcPr>
            <w:tcW w:w="434" w:type="dxa"/>
          </w:tcPr>
          <w:p w14:paraId="2147263A" w14:textId="77777777" w:rsidR="00EA1D16" w:rsidRDefault="00EA1D16" w:rsidP="002E67AE">
            <w:pPr>
              <w:tabs>
                <w:tab w:val="left" w:pos="350"/>
                <w:tab w:val="left" w:pos="905"/>
                <w:tab w:val="left" w:pos="2366"/>
              </w:tabs>
              <w:spacing w:line="264" w:lineRule="auto"/>
              <w:rPr>
                <w:noProof/>
              </w:rPr>
            </w:pPr>
            <w:r>
              <w:rPr>
                <w:noProof/>
              </w:rPr>
              <w:t>i</w:t>
            </w:r>
          </w:p>
        </w:tc>
        <w:tc>
          <w:tcPr>
            <w:tcW w:w="450" w:type="dxa"/>
          </w:tcPr>
          <w:p w14:paraId="41924906" w14:textId="77777777" w:rsidR="00EA1D16" w:rsidRDefault="00EA1D16" w:rsidP="002E67AE">
            <w:pPr>
              <w:tabs>
                <w:tab w:val="left" w:pos="350"/>
                <w:tab w:val="left" w:pos="905"/>
                <w:tab w:val="left" w:pos="2366"/>
              </w:tabs>
              <w:spacing w:line="264" w:lineRule="auto"/>
              <w:rPr>
                <w:noProof/>
              </w:rPr>
            </w:pPr>
            <w:r>
              <w:rPr>
                <w:noProof/>
              </w:rPr>
              <w:t>n</w:t>
            </w:r>
          </w:p>
        </w:tc>
        <w:tc>
          <w:tcPr>
            <w:tcW w:w="434" w:type="dxa"/>
          </w:tcPr>
          <w:p w14:paraId="24084FBC" w14:textId="77777777" w:rsidR="00EA1D16" w:rsidRDefault="00EA1D16" w:rsidP="002E67AE">
            <w:pPr>
              <w:tabs>
                <w:tab w:val="left" w:pos="350"/>
                <w:tab w:val="left" w:pos="905"/>
                <w:tab w:val="left" w:pos="2366"/>
              </w:tabs>
              <w:spacing w:line="264" w:lineRule="auto"/>
              <w:rPr>
                <w:noProof/>
              </w:rPr>
            </w:pPr>
            <w:r>
              <w:rPr>
                <w:noProof/>
              </w:rPr>
              <w:t>g</w:t>
            </w:r>
          </w:p>
        </w:tc>
        <w:tc>
          <w:tcPr>
            <w:tcW w:w="450" w:type="dxa"/>
          </w:tcPr>
          <w:p w14:paraId="6DE7AFFE" w14:textId="77777777" w:rsidR="00EA1D16" w:rsidRDefault="00EA1D16" w:rsidP="002E67AE">
            <w:pPr>
              <w:tabs>
                <w:tab w:val="left" w:pos="350"/>
                <w:tab w:val="left" w:pos="905"/>
                <w:tab w:val="left" w:pos="2366"/>
              </w:tabs>
              <w:spacing w:line="264" w:lineRule="auto"/>
              <w:rPr>
                <w:noProof/>
              </w:rPr>
            </w:pPr>
            <w:r>
              <w:rPr>
                <w:noProof/>
              </w:rPr>
              <w:t>e</w:t>
            </w:r>
          </w:p>
        </w:tc>
        <w:tc>
          <w:tcPr>
            <w:tcW w:w="434" w:type="dxa"/>
          </w:tcPr>
          <w:p w14:paraId="6C579529" w14:textId="77777777" w:rsidR="00EA1D16" w:rsidRDefault="00EA1D16" w:rsidP="002E67AE">
            <w:pPr>
              <w:tabs>
                <w:tab w:val="left" w:pos="350"/>
                <w:tab w:val="left" w:pos="905"/>
                <w:tab w:val="left" w:pos="2366"/>
              </w:tabs>
              <w:spacing w:line="264" w:lineRule="auto"/>
              <w:rPr>
                <w:noProof/>
              </w:rPr>
            </w:pPr>
            <w:r>
              <w:rPr>
                <w:noProof/>
              </w:rPr>
              <w:t>e</w:t>
            </w:r>
          </w:p>
        </w:tc>
        <w:tc>
          <w:tcPr>
            <w:tcW w:w="434" w:type="dxa"/>
          </w:tcPr>
          <w:p w14:paraId="770249B1" w14:textId="77777777" w:rsidR="00EA1D16" w:rsidRDefault="00EA1D16" w:rsidP="002E67AE">
            <w:pPr>
              <w:tabs>
                <w:tab w:val="left" w:pos="350"/>
                <w:tab w:val="left" w:pos="905"/>
                <w:tab w:val="left" w:pos="2366"/>
              </w:tabs>
              <w:spacing w:line="264" w:lineRule="auto"/>
              <w:rPr>
                <w:noProof/>
              </w:rPr>
            </w:pPr>
            <w:r>
              <w:rPr>
                <w:noProof/>
              </w:rPr>
              <w:t>o</w:t>
            </w:r>
          </w:p>
        </w:tc>
        <w:tc>
          <w:tcPr>
            <w:tcW w:w="434" w:type="dxa"/>
          </w:tcPr>
          <w:p w14:paraId="2DD1F89F" w14:textId="77777777" w:rsidR="00EA1D16" w:rsidRDefault="00EA1D16" w:rsidP="002E67AE">
            <w:pPr>
              <w:tabs>
                <w:tab w:val="left" w:pos="350"/>
                <w:tab w:val="left" w:pos="905"/>
                <w:tab w:val="left" w:pos="2366"/>
              </w:tabs>
              <w:spacing w:line="264" w:lineRule="auto"/>
              <w:rPr>
                <w:noProof/>
              </w:rPr>
            </w:pPr>
            <w:r>
              <w:rPr>
                <w:noProof/>
              </w:rPr>
              <w:t>l</w:t>
            </w:r>
          </w:p>
        </w:tc>
        <w:tc>
          <w:tcPr>
            <w:tcW w:w="434" w:type="dxa"/>
          </w:tcPr>
          <w:p w14:paraId="6B3BC633" w14:textId="77777777" w:rsidR="00EA1D16" w:rsidRDefault="00EA1D16" w:rsidP="002E67AE">
            <w:pPr>
              <w:tabs>
                <w:tab w:val="left" w:pos="350"/>
                <w:tab w:val="left" w:pos="905"/>
                <w:tab w:val="left" w:pos="2366"/>
              </w:tabs>
              <w:spacing w:line="264" w:lineRule="auto"/>
              <w:rPr>
                <w:noProof/>
              </w:rPr>
            </w:pPr>
            <w:r>
              <w:rPr>
                <w:noProof/>
              </w:rPr>
              <w:t>t</w:t>
            </w:r>
          </w:p>
        </w:tc>
        <w:tc>
          <w:tcPr>
            <w:tcW w:w="450" w:type="dxa"/>
          </w:tcPr>
          <w:p w14:paraId="6F2F7594" w14:textId="77777777" w:rsidR="00EA1D16" w:rsidRDefault="00EA1D16" w:rsidP="002E67AE">
            <w:pPr>
              <w:tabs>
                <w:tab w:val="left" w:pos="350"/>
                <w:tab w:val="left" w:pos="905"/>
                <w:tab w:val="left" w:pos="2366"/>
              </w:tabs>
              <w:spacing w:line="264" w:lineRule="auto"/>
              <w:rPr>
                <w:noProof/>
              </w:rPr>
            </w:pPr>
            <w:r>
              <w:rPr>
                <w:noProof/>
              </w:rPr>
              <w:t>l</w:t>
            </w:r>
          </w:p>
        </w:tc>
        <w:tc>
          <w:tcPr>
            <w:tcW w:w="450" w:type="dxa"/>
          </w:tcPr>
          <w:p w14:paraId="0ABEB411" w14:textId="77777777" w:rsidR="00EA1D16" w:rsidRDefault="00EA1D16" w:rsidP="002E67AE">
            <w:pPr>
              <w:tabs>
                <w:tab w:val="left" w:pos="350"/>
                <w:tab w:val="left" w:pos="905"/>
                <w:tab w:val="left" w:pos="2366"/>
              </w:tabs>
              <w:spacing w:line="264" w:lineRule="auto"/>
              <w:rPr>
                <w:noProof/>
              </w:rPr>
            </w:pPr>
            <w:r>
              <w:rPr>
                <w:noProof/>
              </w:rPr>
              <w:t>e</w:t>
            </w:r>
          </w:p>
        </w:tc>
        <w:tc>
          <w:tcPr>
            <w:tcW w:w="450" w:type="dxa"/>
          </w:tcPr>
          <w:p w14:paraId="510EA90C" w14:textId="77777777" w:rsidR="00EA1D16" w:rsidRDefault="00EA1D16" w:rsidP="002E67AE">
            <w:pPr>
              <w:tabs>
                <w:tab w:val="left" w:pos="350"/>
                <w:tab w:val="left" w:pos="905"/>
                <w:tab w:val="left" w:pos="2366"/>
              </w:tabs>
              <w:spacing w:line="264" w:lineRule="auto"/>
              <w:rPr>
                <w:noProof/>
              </w:rPr>
            </w:pPr>
            <w:r>
              <w:rPr>
                <w:noProof/>
              </w:rPr>
              <w:t>j</w:t>
            </w:r>
          </w:p>
        </w:tc>
        <w:tc>
          <w:tcPr>
            <w:tcW w:w="434" w:type="dxa"/>
            <w:shd w:val="clear" w:color="auto" w:fill="C6D9F1" w:themeFill="text2" w:themeFillTint="33"/>
          </w:tcPr>
          <w:p w14:paraId="3A780607" w14:textId="77777777" w:rsidR="00EA1D16" w:rsidRPr="001B3388" w:rsidRDefault="00EA1D16" w:rsidP="002E67AE">
            <w:pPr>
              <w:tabs>
                <w:tab w:val="left" w:pos="350"/>
                <w:tab w:val="left" w:pos="905"/>
                <w:tab w:val="left" w:pos="2366"/>
              </w:tabs>
              <w:spacing w:line="264" w:lineRule="auto"/>
              <w:rPr>
                <w:noProof/>
              </w:rPr>
            </w:pPr>
            <w:r w:rsidRPr="001B3388">
              <w:rPr>
                <w:noProof/>
              </w:rPr>
              <w:t>r</w:t>
            </w:r>
          </w:p>
        </w:tc>
      </w:tr>
      <w:tr w:rsidR="00EA1D16" w14:paraId="46B0062D" w14:textId="77777777" w:rsidTr="002E67AE">
        <w:trPr>
          <w:trHeight w:val="308"/>
        </w:trPr>
        <w:tc>
          <w:tcPr>
            <w:tcW w:w="450" w:type="dxa"/>
          </w:tcPr>
          <w:p w14:paraId="7F6C7475" w14:textId="77777777" w:rsidR="00EA1D16" w:rsidRDefault="00EA1D16" w:rsidP="002E67AE">
            <w:pPr>
              <w:tabs>
                <w:tab w:val="left" w:pos="350"/>
                <w:tab w:val="left" w:pos="905"/>
                <w:tab w:val="left" w:pos="2366"/>
              </w:tabs>
              <w:spacing w:line="264" w:lineRule="auto"/>
              <w:rPr>
                <w:noProof/>
              </w:rPr>
            </w:pPr>
            <w:r>
              <w:rPr>
                <w:noProof/>
              </w:rPr>
              <w:t>x</w:t>
            </w:r>
          </w:p>
        </w:tc>
        <w:tc>
          <w:tcPr>
            <w:tcW w:w="434" w:type="dxa"/>
          </w:tcPr>
          <w:p w14:paraId="7EBCAD9A" w14:textId="77777777" w:rsidR="00EA1D16" w:rsidRDefault="00EA1D16" w:rsidP="002E67AE">
            <w:pPr>
              <w:tabs>
                <w:tab w:val="left" w:pos="350"/>
                <w:tab w:val="left" w:pos="905"/>
                <w:tab w:val="left" w:pos="2366"/>
              </w:tabs>
              <w:spacing w:line="264" w:lineRule="auto"/>
              <w:rPr>
                <w:noProof/>
              </w:rPr>
            </w:pPr>
            <w:r>
              <w:rPr>
                <w:noProof/>
              </w:rPr>
              <w:t>k</w:t>
            </w:r>
          </w:p>
        </w:tc>
        <w:tc>
          <w:tcPr>
            <w:tcW w:w="434" w:type="dxa"/>
          </w:tcPr>
          <w:p w14:paraId="275CEBF3" w14:textId="77777777" w:rsidR="00EA1D16" w:rsidRDefault="00EA1D16" w:rsidP="002E67AE">
            <w:pPr>
              <w:tabs>
                <w:tab w:val="left" w:pos="350"/>
                <w:tab w:val="left" w:pos="905"/>
                <w:tab w:val="left" w:pos="2366"/>
              </w:tabs>
              <w:spacing w:line="264" w:lineRule="auto"/>
              <w:rPr>
                <w:noProof/>
              </w:rPr>
            </w:pPr>
            <w:r>
              <w:rPr>
                <w:noProof/>
              </w:rPr>
              <w:t>c</w:t>
            </w:r>
          </w:p>
        </w:tc>
        <w:tc>
          <w:tcPr>
            <w:tcW w:w="450" w:type="dxa"/>
          </w:tcPr>
          <w:p w14:paraId="32D49E9F" w14:textId="77777777" w:rsidR="00EA1D16" w:rsidRDefault="00EA1D16" w:rsidP="002E67AE">
            <w:pPr>
              <w:tabs>
                <w:tab w:val="left" w:pos="350"/>
                <w:tab w:val="left" w:pos="905"/>
                <w:tab w:val="left" w:pos="2366"/>
              </w:tabs>
              <w:spacing w:line="264" w:lineRule="auto"/>
              <w:rPr>
                <w:noProof/>
              </w:rPr>
            </w:pPr>
            <w:r>
              <w:rPr>
                <w:noProof/>
              </w:rPr>
              <w:t>t</w:t>
            </w:r>
          </w:p>
        </w:tc>
        <w:tc>
          <w:tcPr>
            <w:tcW w:w="450" w:type="dxa"/>
          </w:tcPr>
          <w:p w14:paraId="21D60F55" w14:textId="77777777" w:rsidR="00EA1D16" w:rsidRDefault="00EA1D16" w:rsidP="002E67AE">
            <w:pPr>
              <w:tabs>
                <w:tab w:val="left" w:pos="350"/>
                <w:tab w:val="left" w:pos="905"/>
                <w:tab w:val="left" w:pos="2366"/>
              </w:tabs>
              <w:spacing w:line="264" w:lineRule="auto"/>
              <w:rPr>
                <w:noProof/>
              </w:rPr>
            </w:pPr>
            <w:r>
              <w:rPr>
                <w:noProof/>
              </w:rPr>
              <w:t>i</w:t>
            </w:r>
          </w:p>
        </w:tc>
        <w:tc>
          <w:tcPr>
            <w:tcW w:w="434" w:type="dxa"/>
          </w:tcPr>
          <w:p w14:paraId="2C16F3FE" w14:textId="77777777" w:rsidR="00EA1D16" w:rsidRDefault="00EA1D16" w:rsidP="002E67AE">
            <w:pPr>
              <w:tabs>
                <w:tab w:val="left" w:pos="350"/>
                <w:tab w:val="left" w:pos="905"/>
                <w:tab w:val="left" w:pos="2366"/>
              </w:tabs>
              <w:spacing w:line="264" w:lineRule="auto"/>
              <w:rPr>
                <w:noProof/>
              </w:rPr>
            </w:pPr>
            <w:r>
              <w:rPr>
                <w:noProof/>
              </w:rPr>
              <w:t>o</w:t>
            </w:r>
          </w:p>
        </w:tc>
        <w:tc>
          <w:tcPr>
            <w:tcW w:w="434" w:type="dxa"/>
          </w:tcPr>
          <w:p w14:paraId="079B0F06" w14:textId="77777777" w:rsidR="00EA1D16" w:rsidRDefault="00EA1D16" w:rsidP="002E67AE">
            <w:pPr>
              <w:tabs>
                <w:tab w:val="left" w:pos="350"/>
                <w:tab w:val="left" w:pos="905"/>
                <w:tab w:val="left" w:pos="2366"/>
              </w:tabs>
              <w:spacing w:line="264" w:lineRule="auto"/>
              <w:rPr>
                <w:noProof/>
              </w:rPr>
            </w:pPr>
            <w:r>
              <w:rPr>
                <w:noProof/>
              </w:rPr>
              <w:t>f</w:t>
            </w:r>
          </w:p>
        </w:tc>
        <w:tc>
          <w:tcPr>
            <w:tcW w:w="450" w:type="dxa"/>
          </w:tcPr>
          <w:p w14:paraId="629C120C" w14:textId="77777777" w:rsidR="00EA1D16" w:rsidRDefault="00EA1D16" w:rsidP="002E67AE">
            <w:pPr>
              <w:tabs>
                <w:tab w:val="left" w:pos="350"/>
                <w:tab w:val="left" w:pos="905"/>
                <w:tab w:val="left" w:pos="2366"/>
              </w:tabs>
              <w:spacing w:line="264" w:lineRule="auto"/>
              <w:rPr>
                <w:noProof/>
              </w:rPr>
            </w:pPr>
            <w:r>
              <w:rPr>
                <w:noProof/>
              </w:rPr>
              <w:t>n</w:t>
            </w:r>
          </w:p>
        </w:tc>
        <w:tc>
          <w:tcPr>
            <w:tcW w:w="434" w:type="dxa"/>
          </w:tcPr>
          <w:p w14:paraId="186D5165" w14:textId="77777777" w:rsidR="00EA1D16" w:rsidRDefault="00EA1D16" w:rsidP="002E67AE">
            <w:pPr>
              <w:tabs>
                <w:tab w:val="left" w:pos="350"/>
                <w:tab w:val="left" w:pos="905"/>
                <w:tab w:val="left" w:pos="2366"/>
              </w:tabs>
              <w:spacing w:line="264" w:lineRule="auto"/>
              <w:rPr>
                <w:noProof/>
              </w:rPr>
            </w:pPr>
            <w:r>
              <w:rPr>
                <w:noProof/>
              </w:rPr>
              <w:t>o</w:t>
            </w:r>
          </w:p>
        </w:tc>
        <w:tc>
          <w:tcPr>
            <w:tcW w:w="450" w:type="dxa"/>
          </w:tcPr>
          <w:p w14:paraId="34D84CE9" w14:textId="77777777" w:rsidR="00EA1D16" w:rsidRDefault="00EA1D16" w:rsidP="002E67AE">
            <w:pPr>
              <w:tabs>
                <w:tab w:val="left" w:pos="350"/>
                <w:tab w:val="left" w:pos="905"/>
                <w:tab w:val="left" w:pos="2366"/>
              </w:tabs>
              <w:spacing w:line="264" w:lineRule="auto"/>
              <w:rPr>
                <w:noProof/>
              </w:rPr>
            </w:pPr>
            <w:r>
              <w:rPr>
                <w:noProof/>
              </w:rPr>
              <w:t>c</w:t>
            </w:r>
          </w:p>
        </w:tc>
        <w:tc>
          <w:tcPr>
            <w:tcW w:w="434" w:type="dxa"/>
          </w:tcPr>
          <w:p w14:paraId="690B497A" w14:textId="77777777" w:rsidR="00EA1D16" w:rsidRDefault="00EA1D16" w:rsidP="002E67AE">
            <w:pPr>
              <w:tabs>
                <w:tab w:val="left" w:pos="350"/>
                <w:tab w:val="left" w:pos="905"/>
                <w:tab w:val="left" w:pos="2366"/>
              </w:tabs>
              <w:spacing w:line="264" w:lineRule="auto"/>
              <w:rPr>
                <w:noProof/>
              </w:rPr>
            </w:pPr>
            <w:r>
              <w:rPr>
                <w:noProof/>
              </w:rPr>
              <w:t>o</w:t>
            </w:r>
          </w:p>
        </w:tc>
        <w:tc>
          <w:tcPr>
            <w:tcW w:w="450" w:type="dxa"/>
          </w:tcPr>
          <w:p w14:paraId="710ECE6B" w14:textId="77777777" w:rsidR="00EA1D16" w:rsidRDefault="00EA1D16" w:rsidP="002E67AE">
            <w:pPr>
              <w:tabs>
                <w:tab w:val="left" w:pos="350"/>
                <w:tab w:val="left" w:pos="905"/>
                <w:tab w:val="left" w:pos="2366"/>
              </w:tabs>
              <w:spacing w:line="264" w:lineRule="auto"/>
              <w:rPr>
                <w:noProof/>
              </w:rPr>
            </w:pPr>
            <w:r>
              <w:rPr>
                <w:noProof/>
              </w:rPr>
              <w:t>m</w:t>
            </w:r>
          </w:p>
        </w:tc>
        <w:tc>
          <w:tcPr>
            <w:tcW w:w="434" w:type="dxa"/>
          </w:tcPr>
          <w:p w14:paraId="6011DDCC" w14:textId="77777777" w:rsidR="00EA1D16" w:rsidRDefault="00EA1D16" w:rsidP="002E67AE">
            <w:pPr>
              <w:tabs>
                <w:tab w:val="left" w:pos="350"/>
                <w:tab w:val="left" w:pos="905"/>
                <w:tab w:val="left" w:pos="2366"/>
              </w:tabs>
              <w:spacing w:line="264" w:lineRule="auto"/>
              <w:rPr>
                <w:noProof/>
              </w:rPr>
            </w:pPr>
            <w:r>
              <w:rPr>
                <w:noProof/>
              </w:rPr>
              <w:t>e</w:t>
            </w:r>
          </w:p>
        </w:tc>
        <w:tc>
          <w:tcPr>
            <w:tcW w:w="434" w:type="dxa"/>
          </w:tcPr>
          <w:p w14:paraId="2876CFED" w14:textId="77777777" w:rsidR="00EA1D16" w:rsidRDefault="00EA1D16" w:rsidP="002E67AE">
            <w:pPr>
              <w:tabs>
                <w:tab w:val="left" w:pos="350"/>
                <w:tab w:val="left" w:pos="905"/>
                <w:tab w:val="left" w:pos="2366"/>
              </w:tabs>
              <w:spacing w:line="264" w:lineRule="auto"/>
              <w:rPr>
                <w:noProof/>
              </w:rPr>
            </w:pPr>
            <w:r>
              <w:rPr>
                <w:noProof/>
              </w:rPr>
              <w:t>n</w:t>
            </w:r>
          </w:p>
        </w:tc>
        <w:tc>
          <w:tcPr>
            <w:tcW w:w="434" w:type="dxa"/>
          </w:tcPr>
          <w:p w14:paraId="71137164" w14:textId="77777777" w:rsidR="00EA1D16" w:rsidRDefault="00EA1D16" w:rsidP="002E67AE">
            <w:pPr>
              <w:tabs>
                <w:tab w:val="left" w:pos="350"/>
                <w:tab w:val="left" w:pos="905"/>
                <w:tab w:val="left" w:pos="2366"/>
              </w:tabs>
              <w:spacing w:line="264" w:lineRule="auto"/>
              <w:rPr>
                <w:noProof/>
              </w:rPr>
            </w:pPr>
            <w:r>
              <w:rPr>
                <w:noProof/>
              </w:rPr>
              <w:t>e</w:t>
            </w:r>
          </w:p>
        </w:tc>
        <w:tc>
          <w:tcPr>
            <w:tcW w:w="434" w:type="dxa"/>
          </w:tcPr>
          <w:p w14:paraId="11F1EF4F" w14:textId="77777777" w:rsidR="00EA1D16" w:rsidRDefault="00EA1D16" w:rsidP="002E67AE">
            <w:pPr>
              <w:tabs>
                <w:tab w:val="left" w:pos="350"/>
                <w:tab w:val="left" w:pos="905"/>
                <w:tab w:val="left" w:pos="2366"/>
              </w:tabs>
              <w:spacing w:line="264" w:lineRule="auto"/>
              <w:rPr>
                <w:noProof/>
              </w:rPr>
            </w:pPr>
            <w:r>
              <w:rPr>
                <w:noProof/>
              </w:rPr>
              <w:t>o</w:t>
            </w:r>
          </w:p>
        </w:tc>
        <w:tc>
          <w:tcPr>
            <w:tcW w:w="450" w:type="dxa"/>
          </w:tcPr>
          <w:p w14:paraId="0976656C" w14:textId="77777777" w:rsidR="00EA1D16" w:rsidRDefault="00EA1D16" w:rsidP="002E67AE">
            <w:pPr>
              <w:tabs>
                <w:tab w:val="left" w:pos="350"/>
                <w:tab w:val="left" w:pos="905"/>
                <w:tab w:val="left" w:pos="2366"/>
              </w:tabs>
              <w:spacing w:line="264" w:lineRule="auto"/>
              <w:rPr>
                <w:noProof/>
              </w:rPr>
            </w:pPr>
            <w:r>
              <w:rPr>
                <w:noProof/>
              </w:rPr>
              <w:t>l</w:t>
            </w:r>
          </w:p>
        </w:tc>
        <w:tc>
          <w:tcPr>
            <w:tcW w:w="450" w:type="dxa"/>
          </w:tcPr>
          <w:p w14:paraId="1E1D8ACC" w14:textId="77777777" w:rsidR="00EA1D16" w:rsidRDefault="00EA1D16" w:rsidP="002E67AE">
            <w:pPr>
              <w:tabs>
                <w:tab w:val="left" w:pos="350"/>
                <w:tab w:val="left" w:pos="905"/>
                <w:tab w:val="left" w:pos="2366"/>
              </w:tabs>
              <w:spacing w:line="264" w:lineRule="auto"/>
              <w:rPr>
                <w:noProof/>
              </w:rPr>
            </w:pPr>
            <w:r>
              <w:rPr>
                <w:noProof/>
              </w:rPr>
              <w:t>a</w:t>
            </w:r>
          </w:p>
        </w:tc>
        <w:tc>
          <w:tcPr>
            <w:tcW w:w="450" w:type="dxa"/>
          </w:tcPr>
          <w:p w14:paraId="6E626E2D" w14:textId="77777777" w:rsidR="00EA1D16" w:rsidRDefault="00EA1D16" w:rsidP="002E67AE">
            <w:pPr>
              <w:tabs>
                <w:tab w:val="left" w:pos="350"/>
                <w:tab w:val="left" w:pos="905"/>
                <w:tab w:val="left" w:pos="2366"/>
              </w:tabs>
              <w:spacing w:line="264" w:lineRule="auto"/>
              <w:rPr>
                <w:noProof/>
              </w:rPr>
            </w:pPr>
            <w:r>
              <w:rPr>
                <w:noProof/>
              </w:rPr>
              <w:t>e</w:t>
            </w:r>
          </w:p>
        </w:tc>
        <w:tc>
          <w:tcPr>
            <w:tcW w:w="434" w:type="dxa"/>
            <w:shd w:val="clear" w:color="auto" w:fill="C6D9F1" w:themeFill="text2" w:themeFillTint="33"/>
          </w:tcPr>
          <w:p w14:paraId="5129ABC8" w14:textId="77777777" w:rsidR="00EA1D16" w:rsidRPr="001B3388" w:rsidRDefault="00EA1D16" w:rsidP="002E67AE">
            <w:pPr>
              <w:tabs>
                <w:tab w:val="left" w:pos="350"/>
                <w:tab w:val="left" w:pos="905"/>
                <w:tab w:val="left" w:pos="2366"/>
              </w:tabs>
              <w:spacing w:line="264" w:lineRule="auto"/>
              <w:rPr>
                <w:noProof/>
              </w:rPr>
            </w:pPr>
            <w:r w:rsidRPr="001B3388">
              <w:rPr>
                <w:noProof/>
              </w:rPr>
              <w:t>o</w:t>
            </w:r>
          </w:p>
        </w:tc>
      </w:tr>
      <w:tr w:rsidR="00EA1D16" w14:paraId="2BD28BA5" w14:textId="77777777" w:rsidTr="002E67AE">
        <w:trPr>
          <w:trHeight w:val="292"/>
        </w:trPr>
        <w:tc>
          <w:tcPr>
            <w:tcW w:w="450" w:type="dxa"/>
          </w:tcPr>
          <w:p w14:paraId="69E9C31D" w14:textId="77777777" w:rsidR="00EA1D16" w:rsidRDefault="00EA1D16" w:rsidP="002E67AE">
            <w:pPr>
              <w:tabs>
                <w:tab w:val="left" w:pos="350"/>
                <w:tab w:val="left" w:pos="905"/>
                <w:tab w:val="left" w:pos="2366"/>
              </w:tabs>
              <w:spacing w:line="264" w:lineRule="auto"/>
              <w:rPr>
                <w:noProof/>
              </w:rPr>
            </w:pPr>
            <w:r>
              <w:rPr>
                <w:noProof/>
              </w:rPr>
              <w:t>t</w:t>
            </w:r>
          </w:p>
        </w:tc>
        <w:tc>
          <w:tcPr>
            <w:tcW w:w="434" w:type="dxa"/>
          </w:tcPr>
          <w:p w14:paraId="47EF1669" w14:textId="77777777" w:rsidR="00EA1D16" w:rsidRDefault="00EA1D16" w:rsidP="002E67AE">
            <w:pPr>
              <w:tabs>
                <w:tab w:val="left" w:pos="350"/>
                <w:tab w:val="left" w:pos="905"/>
                <w:tab w:val="left" w:pos="2366"/>
              </w:tabs>
              <w:spacing w:line="264" w:lineRule="auto"/>
              <w:rPr>
                <w:noProof/>
              </w:rPr>
            </w:pPr>
            <w:r>
              <w:rPr>
                <w:noProof/>
              </w:rPr>
              <w:t>y</w:t>
            </w:r>
          </w:p>
        </w:tc>
        <w:tc>
          <w:tcPr>
            <w:tcW w:w="434" w:type="dxa"/>
          </w:tcPr>
          <w:p w14:paraId="3A3BA30B" w14:textId="77777777" w:rsidR="00EA1D16" w:rsidRDefault="00EA1D16" w:rsidP="002E67AE">
            <w:pPr>
              <w:tabs>
                <w:tab w:val="left" w:pos="350"/>
                <w:tab w:val="left" w:pos="905"/>
                <w:tab w:val="left" w:pos="2366"/>
              </w:tabs>
              <w:spacing w:line="264" w:lineRule="auto"/>
              <w:rPr>
                <w:noProof/>
              </w:rPr>
            </w:pPr>
            <w:r>
              <w:rPr>
                <w:noProof/>
              </w:rPr>
              <w:t>l</w:t>
            </w:r>
          </w:p>
        </w:tc>
        <w:tc>
          <w:tcPr>
            <w:tcW w:w="450" w:type="dxa"/>
          </w:tcPr>
          <w:p w14:paraId="1CEAC23A" w14:textId="77777777" w:rsidR="00EA1D16" w:rsidRDefault="00EA1D16" w:rsidP="002E67AE">
            <w:pPr>
              <w:tabs>
                <w:tab w:val="left" w:pos="350"/>
                <w:tab w:val="left" w:pos="905"/>
                <w:tab w:val="left" w:pos="2366"/>
              </w:tabs>
              <w:spacing w:line="264" w:lineRule="auto"/>
              <w:rPr>
                <w:noProof/>
              </w:rPr>
            </w:pPr>
            <w:r>
              <w:rPr>
                <w:noProof/>
              </w:rPr>
              <w:t>m</w:t>
            </w:r>
          </w:p>
        </w:tc>
        <w:tc>
          <w:tcPr>
            <w:tcW w:w="450" w:type="dxa"/>
          </w:tcPr>
          <w:p w14:paraId="7529EDC1" w14:textId="77777777" w:rsidR="00EA1D16" w:rsidRDefault="00EA1D16" w:rsidP="002E67AE">
            <w:pPr>
              <w:tabs>
                <w:tab w:val="left" w:pos="350"/>
                <w:tab w:val="left" w:pos="905"/>
                <w:tab w:val="left" w:pos="2366"/>
              </w:tabs>
              <w:spacing w:line="264" w:lineRule="auto"/>
              <w:rPr>
                <w:noProof/>
              </w:rPr>
            </w:pPr>
            <w:r>
              <w:rPr>
                <w:noProof/>
              </w:rPr>
              <w:t>o</w:t>
            </w:r>
          </w:p>
        </w:tc>
        <w:tc>
          <w:tcPr>
            <w:tcW w:w="434" w:type="dxa"/>
          </w:tcPr>
          <w:p w14:paraId="6492F847" w14:textId="77777777" w:rsidR="00EA1D16" w:rsidRDefault="00EA1D16" w:rsidP="002E67AE">
            <w:pPr>
              <w:tabs>
                <w:tab w:val="left" w:pos="350"/>
                <w:tab w:val="left" w:pos="905"/>
                <w:tab w:val="left" w:pos="2366"/>
              </w:tabs>
              <w:spacing w:line="264" w:lineRule="auto"/>
              <w:rPr>
                <w:noProof/>
              </w:rPr>
            </w:pPr>
            <w:r>
              <w:rPr>
                <w:noProof/>
              </w:rPr>
              <w:t>y</w:t>
            </w:r>
          </w:p>
        </w:tc>
        <w:tc>
          <w:tcPr>
            <w:tcW w:w="434" w:type="dxa"/>
          </w:tcPr>
          <w:p w14:paraId="754B9CAC" w14:textId="77777777" w:rsidR="00EA1D16" w:rsidRDefault="00EA1D16" w:rsidP="002E67AE">
            <w:pPr>
              <w:tabs>
                <w:tab w:val="left" w:pos="350"/>
                <w:tab w:val="left" w:pos="905"/>
                <w:tab w:val="left" w:pos="2366"/>
              </w:tabs>
              <w:spacing w:line="264" w:lineRule="auto"/>
              <w:rPr>
                <w:noProof/>
              </w:rPr>
            </w:pPr>
            <w:r>
              <w:rPr>
                <w:noProof/>
              </w:rPr>
              <w:t>t</w:t>
            </w:r>
          </w:p>
        </w:tc>
        <w:tc>
          <w:tcPr>
            <w:tcW w:w="450" w:type="dxa"/>
          </w:tcPr>
          <w:p w14:paraId="70C66D5D" w14:textId="77777777" w:rsidR="00EA1D16" w:rsidRDefault="00EA1D16" w:rsidP="002E67AE">
            <w:pPr>
              <w:tabs>
                <w:tab w:val="left" w:pos="350"/>
                <w:tab w:val="left" w:pos="905"/>
                <w:tab w:val="left" w:pos="2366"/>
              </w:tabs>
              <w:spacing w:line="264" w:lineRule="auto"/>
              <w:rPr>
                <w:noProof/>
              </w:rPr>
            </w:pPr>
            <w:r>
              <w:rPr>
                <w:noProof/>
              </w:rPr>
              <w:t>m</w:t>
            </w:r>
          </w:p>
        </w:tc>
        <w:tc>
          <w:tcPr>
            <w:tcW w:w="434" w:type="dxa"/>
          </w:tcPr>
          <w:p w14:paraId="075E84CC" w14:textId="77777777" w:rsidR="00EA1D16" w:rsidRDefault="00EA1D16" w:rsidP="002E67AE">
            <w:pPr>
              <w:tabs>
                <w:tab w:val="left" w:pos="350"/>
                <w:tab w:val="left" w:pos="905"/>
                <w:tab w:val="left" w:pos="2366"/>
              </w:tabs>
              <w:spacing w:line="264" w:lineRule="auto"/>
              <w:rPr>
                <w:noProof/>
              </w:rPr>
            </w:pPr>
            <w:r>
              <w:rPr>
                <w:noProof/>
              </w:rPr>
              <w:t>o</w:t>
            </w:r>
          </w:p>
        </w:tc>
        <w:tc>
          <w:tcPr>
            <w:tcW w:w="450" w:type="dxa"/>
          </w:tcPr>
          <w:p w14:paraId="50192AE6" w14:textId="77777777" w:rsidR="00EA1D16" w:rsidRDefault="00EA1D16" w:rsidP="002E67AE">
            <w:pPr>
              <w:tabs>
                <w:tab w:val="left" w:pos="350"/>
                <w:tab w:val="left" w:pos="905"/>
                <w:tab w:val="left" w:pos="2366"/>
              </w:tabs>
              <w:spacing w:line="264" w:lineRule="auto"/>
              <w:rPr>
                <w:noProof/>
              </w:rPr>
            </w:pPr>
            <w:r>
              <w:rPr>
                <w:noProof/>
              </w:rPr>
              <w:t>u</w:t>
            </w:r>
          </w:p>
        </w:tc>
        <w:tc>
          <w:tcPr>
            <w:tcW w:w="434" w:type="dxa"/>
          </w:tcPr>
          <w:p w14:paraId="708F9A82" w14:textId="77777777" w:rsidR="00EA1D16" w:rsidRDefault="00EA1D16" w:rsidP="002E67AE">
            <w:pPr>
              <w:tabs>
                <w:tab w:val="left" w:pos="350"/>
                <w:tab w:val="left" w:pos="905"/>
                <w:tab w:val="left" w:pos="2366"/>
              </w:tabs>
              <w:spacing w:line="264" w:lineRule="auto"/>
              <w:rPr>
                <w:noProof/>
              </w:rPr>
            </w:pPr>
            <w:r>
              <w:rPr>
                <w:noProof/>
              </w:rPr>
              <w:t>r</w:t>
            </w:r>
          </w:p>
        </w:tc>
        <w:tc>
          <w:tcPr>
            <w:tcW w:w="450" w:type="dxa"/>
          </w:tcPr>
          <w:p w14:paraId="50276F14" w14:textId="77777777" w:rsidR="00EA1D16" w:rsidRDefault="00EA1D16" w:rsidP="002E67AE">
            <w:pPr>
              <w:tabs>
                <w:tab w:val="left" w:pos="350"/>
                <w:tab w:val="left" w:pos="905"/>
                <w:tab w:val="left" w:pos="2366"/>
              </w:tabs>
              <w:spacing w:line="264" w:lineRule="auto"/>
              <w:rPr>
                <w:noProof/>
              </w:rPr>
            </w:pPr>
            <w:r>
              <w:rPr>
                <w:noProof/>
              </w:rPr>
              <w:t>y</w:t>
            </w:r>
          </w:p>
        </w:tc>
        <w:tc>
          <w:tcPr>
            <w:tcW w:w="434" w:type="dxa"/>
          </w:tcPr>
          <w:p w14:paraId="13DD23DE" w14:textId="77777777" w:rsidR="00EA1D16" w:rsidRDefault="00EA1D16" w:rsidP="002E67AE">
            <w:pPr>
              <w:tabs>
                <w:tab w:val="left" w:pos="350"/>
                <w:tab w:val="left" w:pos="905"/>
                <w:tab w:val="left" w:pos="2366"/>
              </w:tabs>
              <w:spacing w:line="264" w:lineRule="auto"/>
              <w:rPr>
                <w:noProof/>
              </w:rPr>
            </w:pPr>
            <w:r>
              <w:rPr>
                <w:noProof/>
              </w:rPr>
              <w:t>d</w:t>
            </w:r>
          </w:p>
        </w:tc>
        <w:tc>
          <w:tcPr>
            <w:tcW w:w="434" w:type="dxa"/>
          </w:tcPr>
          <w:p w14:paraId="25B5A7B5" w14:textId="77777777" w:rsidR="00EA1D16" w:rsidRDefault="00EA1D16" w:rsidP="002E67AE">
            <w:pPr>
              <w:tabs>
                <w:tab w:val="left" w:pos="350"/>
                <w:tab w:val="left" w:pos="905"/>
                <w:tab w:val="left" w:pos="2366"/>
              </w:tabs>
              <w:spacing w:line="264" w:lineRule="auto"/>
              <w:rPr>
                <w:noProof/>
              </w:rPr>
            </w:pPr>
            <w:r>
              <w:rPr>
                <w:noProof/>
              </w:rPr>
              <w:t>w</w:t>
            </w:r>
          </w:p>
        </w:tc>
        <w:tc>
          <w:tcPr>
            <w:tcW w:w="434" w:type="dxa"/>
          </w:tcPr>
          <w:p w14:paraId="44EF9D1A" w14:textId="77777777" w:rsidR="00EA1D16" w:rsidRDefault="00EA1D16" w:rsidP="002E67AE">
            <w:pPr>
              <w:tabs>
                <w:tab w:val="left" w:pos="350"/>
                <w:tab w:val="left" w:pos="905"/>
                <w:tab w:val="left" w:pos="2366"/>
              </w:tabs>
              <w:spacing w:line="264" w:lineRule="auto"/>
              <w:rPr>
                <w:noProof/>
              </w:rPr>
            </w:pPr>
            <w:r>
              <w:rPr>
                <w:noProof/>
              </w:rPr>
              <w:t>n</w:t>
            </w:r>
          </w:p>
        </w:tc>
        <w:tc>
          <w:tcPr>
            <w:tcW w:w="434" w:type="dxa"/>
          </w:tcPr>
          <w:p w14:paraId="376AB9D3" w14:textId="77777777" w:rsidR="00EA1D16" w:rsidRDefault="00EA1D16" w:rsidP="002E67AE">
            <w:pPr>
              <w:tabs>
                <w:tab w:val="left" w:pos="350"/>
                <w:tab w:val="left" w:pos="905"/>
                <w:tab w:val="left" w:pos="2366"/>
              </w:tabs>
              <w:spacing w:line="264" w:lineRule="auto"/>
              <w:rPr>
                <w:noProof/>
              </w:rPr>
            </w:pPr>
            <w:r>
              <w:rPr>
                <w:noProof/>
              </w:rPr>
              <w:t>l</w:t>
            </w:r>
          </w:p>
        </w:tc>
        <w:tc>
          <w:tcPr>
            <w:tcW w:w="450" w:type="dxa"/>
          </w:tcPr>
          <w:p w14:paraId="1467A327" w14:textId="77777777" w:rsidR="00EA1D16" w:rsidRDefault="00EA1D16" w:rsidP="002E67AE">
            <w:pPr>
              <w:tabs>
                <w:tab w:val="left" w:pos="350"/>
                <w:tab w:val="left" w:pos="905"/>
                <w:tab w:val="left" w:pos="2366"/>
              </w:tabs>
              <w:spacing w:line="264" w:lineRule="auto"/>
              <w:rPr>
                <w:noProof/>
              </w:rPr>
            </w:pPr>
            <w:r>
              <w:rPr>
                <w:noProof/>
              </w:rPr>
              <w:t>l</w:t>
            </w:r>
          </w:p>
        </w:tc>
        <w:tc>
          <w:tcPr>
            <w:tcW w:w="450" w:type="dxa"/>
          </w:tcPr>
          <w:p w14:paraId="66EADE4A" w14:textId="77777777" w:rsidR="00EA1D16" w:rsidRDefault="00EA1D16" w:rsidP="002E67AE">
            <w:pPr>
              <w:tabs>
                <w:tab w:val="left" w:pos="350"/>
                <w:tab w:val="left" w:pos="905"/>
                <w:tab w:val="left" w:pos="2366"/>
              </w:tabs>
              <w:spacing w:line="264" w:lineRule="auto"/>
              <w:rPr>
                <w:noProof/>
              </w:rPr>
            </w:pPr>
            <w:r>
              <w:rPr>
                <w:noProof/>
              </w:rPr>
              <w:t>m</w:t>
            </w:r>
          </w:p>
        </w:tc>
        <w:tc>
          <w:tcPr>
            <w:tcW w:w="450" w:type="dxa"/>
          </w:tcPr>
          <w:p w14:paraId="5B5EB5E4" w14:textId="77777777" w:rsidR="00EA1D16" w:rsidRDefault="00EA1D16" w:rsidP="002E67AE">
            <w:pPr>
              <w:tabs>
                <w:tab w:val="left" w:pos="350"/>
                <w:tab w:val="left" w:pos="905"/>
                <w:tab w:val="left" w:pos="2366"/>
              </w:tabs>
              <w:spacing w:line="264" w:lineRule="auto"/>
              <w:rPr>
                <w:noProof/>
              </w:rPr>
            </w:pPr>
            <w:r>
              <w:rPr>
                <w:noProof/>
              </w:rPr>
              <w:t>a</w:t>
            </w:r>
          </w:p>
        </w:tc>
        <w:tc>
          <w:tcPr>
            <w:tcW w:w="434" w:type="dxa"/>
            <w:shd w:val="clear" w:color="auto" w:fill="C6D9F1" w:themeFill="text2" w:themeFillTint="33"/>
          </w:tcPr>
          <w:p w14:paraId="5B74D314" w14:textId="77777777" w:rsidR="00EA1D16" w:rsidRPr="001B3388" w:rsidRDefault="00EA1D16" w:rsidP="002E67AE">
            <w:pPr>
              <w:tabs>
                <w:tab w:val="left" w:pos="350"/>
                <w:tab w:val="left" w:pos="905"/>
                <w:tab w:val="left" w:pos="2366"/>
              </w:tabs>
              <w:spacing w:line="264" w:lineRule="auto"/>
              <w:rPr>
                <w:noProof/>
              </w:rPr>
            </w:pPr>
            <w:r w:rsidRPr="001B3388">
              <w:rPr>
                <w:noProof/>
              </w:rPr>
              <w:t>k</w:t>
            </w:r>
          </w:p>
        </w:tc>
      </w:tr>
      <w:tr w:rsidR="00EA1D16" w14:paraId="5724C950" w14:textId="77777777" w:rsidTr="002E67AE">
        <w:trPr>
          <w:trHeight w:val="308"/>
        </w:trPr>
        <w:tc>
          <w:tcPr>
            <w:tcW w:w="450" w:type="dxa"/>
          </w:tcPr>
          <w:p w14:paraId="47440990" w14:textId="77777777" w:rsidR="00EA1D16" w:rsidRDefault="00EA1D16" w:rsidP="002E67AE">
            <w:pPr>
              <w:tabs>
                <w:tab w:val="left" w:pos="350"/>
                <w:tab w:val="left" w:pos="905"/>
                <w:tab w:val="left" w:pos="2366"/>
              </w:tabs>
              <w:spacing w:line="264" w:lineRule="auto"/>
              <w:rPr>
                <w:noProof/>
              </w:rPr>
            </w:pPr>
            <w:r>
              <w:rPr>
                <w:noProof/>
              </w:rPr>
              <w:t>m</w:t>
            </w:r>
          </w:p>
        </w:tc>
        <w:tc>
          <w:tcPr>
            <w:tcW w:w="434" w:type="dxa"/>
          </w:tcPr>
          <w:p w14:paraId="182FC43D" w14:textId="77777777" w:rsidR="00EA1D16" w:rsidRDefault="00EA1D16" w:rsidP="002E67AE">
            <w:pPr>
              <w:tabs>
                <w:tab w:val="left" w:pos="350"/>
                <w:tab w:val="left" w:pos="905"/>
                <w:tab w:val="left" w:pos="2366"/>
              </w:tabs>
              <w:spacing w:line="264" w:lineRule="auto"/>
              <w:rPr>
                <w:noProof/>
              </w:rPr>
            </w:pPr>
            <w:r>
              <w:rPr>
                <w:noProof/>
              </w:rPr>
              <w:t>y</w:t>
            </w:r>
          </w:p>
        </w:tc>
        <w:tc>
          <w:tcPr>
            <w:tcW w:w="434" w:type="dxa"/>
          </w:tcPr>
          <w:p w14:paraId="7B88135A" w14:textId="77777777" w:rsidR="00EA1D16" w:rsidRDefault="00EA1D16" w:rsidP="002E67AE">
            <w:pPr>
              <w:tabs>
                <w:tab w:val="left" w:pos="350"/>
                <w:tab w:val="left" w:pos="905"/>
                <w:tab w:val="left" w:pos="2366"/>
              </w:tabs>
              <w:spacing w:line="264" w:lineRule="auto"/>
              <w:rPr>
                <w:noProof/>
              </w:rPr>
            </w:pPr>
            <w:r>
              <w:rPr>
                <w:noProof/>
              </w:rPr>
              <w:t>v</w:t>
            </w:r>
          </w:p>
        </w:tc>
        <w:tc>
          <w:tcPr>
            <w:tcW w:w="450" w:type="dxa"/>
          </w:tcPr>
          <w:p w14:paraId="2E5B5091" w14:textId="77777777" w:rsidR="00EA1D16" w:rsidRDefault="00EA1D16" w:rsidP="002E67AE">
            <w:pPr>
              <w:tabs>
                <w:tab w:val="left" w:pos="350"/>
                <w:tab w:val="left" w:pos="905"/>
                <w:tab w:val="left" w:pos="2366"/>
              </w:tabs>
              <w:spacing w:line="264" w:lineRule="auto"/>
              <w:rPr>
                <w:noProof/>
              </w:rPr>
            </w:pPr>
            <w:r>
              <w:rPr>
                <w:noProof/>
              </w:rPr>
              <w:t>d</w:t>
            </w:r>
          </w:p>
        </w:tc>
        <w:tc>
          <w:tcPr>
            <w:tcW w:w="450" w:type="dxa"/>
          </w:tcPr>
          <w:p w14:paraId="002EA1AC" w14:textId="77777777" w:rsidR="00EA1D16" w:rsidRDefault="00EA1D16" w:rsidP="002E67AE">
            <w:pPr>
              <w:tabs>
                <w:tab w:val="left" w:pos="350"/>
                <w:tab w:val="left" w:pos="905"/>
                <w:tab w:val="left" w:pos="2366"/>
              </w:tabs>
              <w:spacing w:line="264" w:lineRule="auto"/>
              <w:rPr>
                <w:noProof/>
              </w:rPr>
            </w:pPr>
            <w:r>
              <w:rPr>
                <w:noProof/>
              </w:rPr>
              <w:t>l</w:t>
            </w:r>
          </w:p>
        </w:tc>
        <w:tc>
          <w:tcPr>
            <w:tcW w:w="434" w:type="dxa"/>
          </w:tcPr>
          <w:p w14:paraId="17FCF28B" w14:textId="77777777" w:rsidR="00EA1D16" w:rsidRDefault="00EA1D16" w:rsidP="002E67AE">
            <w:pPr>
              <w:tabs>
                <w:tab w:val="left" w:pos="350"/>
                <w:tab w:val="left" w:pos="905"/>
                <w:tab w:val="left" w:pos="2366"/>
              </w:tabs>
              <w:spacing w:line="264" w:lineRule="auto"/>
              <w:rPr>
                <w:noProof/>
              </w:rPr>
            </w:pPr>
            <w:r>
              <w:rPr>
                <w:noProof/>
              </w:rPr>
              <w:t>d</w:t>
            </w:r>
          </w:p>
        </w:tc>
        <w:tc>
          <w:tcPr>
            <w:tcW w:w="434" w:type="dxa"/>
          </w:tcPr>
          <w:p w14:paraId="5DF174AB" w14:textId="77777777" w:rsidR="00EA1D16" w:rsidRDefault="00EA1D16" w:rsidP="002E67AE">
            <w:pPr>
              <w:tabs>
                <w:tab w:val="left" w:pos="350"/>
                <w:tab w:val="left" w:pos="905"/>
                <w:tab w:val="left" w:pos="2366"/>
              </w:tabs>
              <w:spacing w:line="264" w:lineRule="auto"/>
              <w:rPr>
                <w:noProof/>
              </w:rPr>
            </w:pPr>
            <w:r>
              <w:rPr>
                <w:noProof/>
              </w:rPr>
              <w:t>f</w:t>
            </w:r>
          </w:p>
        </w:tc>
        <w:tc>
          <w:tcPr>
            <w:tcW w:w="450" w:type="dxa"/>
          </w:tcPr>
          <w:p w14:paraId="1315B8D8" w14:textId="77777777" w:rsidR="00EA1D16" w:rsidRDefault="00EA1D16" w:rsidP="002E67AE">
            <w:pPr>
              <w:tabs>
                <w:tab w:val="left" w:pos="350"/>
                <w:tab w:val="left" w:pos="905"/>
                <w:tab w:val="left" w:pos="2366"/>
              </w:tabs>
              <w:spacing w:line="264" w:lineRule="auto"/>
              <w:rPr>
                <w:noProof/>
              </w:rPr>
            </w:pPr>
            <w:r>
              <w:rPr>
                <w:noProof/>
              </w:rPr>
              <w:t>t</w:t>
            </w:r>
          </w:p>
        </w:tc>
        <w:tc>
          <w:tcPr>
            <w:tcW w:w="434" w:type="dxa"/>
          </w:tcPr>
          <w:p w14:paraId="4360F1AA" w14:textId="77777777" w:rsidR="00EA1D16" w:rsidRDefault="00EA1D16" w:rsidP="002E67AE">
            <w:pPr>
              <w:tabs>
                <w:tab w:val="left" w:pos="350"/>
                <w:tab w:val="left" w:pos="905"/>
                <w:tab w:val="left" w:pos="2366"/>
              </w:tabs>
              <w:spacing w:line="264" w:lineRule="auto"/>
              <w:rPr>
                <w:noProof/>
              </w:rPr>
            </w:pPr>
            <w:r>
              <w:rPr>
                <w:noProof/>
              </w:rPr>
              <w:t>s</w:t>
            </w:r>
          </w:p>
        </w:tc>
        <w:tc>
          <w:tcPr>
            <w:tcW w:w="450" w:type="dxa"/>
          </w:tcPr>
          <w:p w14:paraId="7923CD43" w14:textId="77777777" w:rsidR="00EA1D16" w:rsidRDefault="00EA1D16" w:rsidP="002E67AE">
            <w:pPr>
              <w:tabs>
                <w:tab w:val="left" w:pos="350"/>
                <w:tab w:val="left" w:pos="905"/>
                <w:tab w:val="left" w:pos="2366"/>
              </w:tabs>
              <w:spacing w:line="264" w:lineRule="auto"/>
              <w:rPr>
                <w:noProof/>
              </w:rPr>
            </w:pPr>
            <w:r>
              <w:rPr>
                <w:noProof/>
              </w:rPr>
              <w:t>w</w:t>
            </w:r>
          </w:p>
        </w:tc>
        <w:tc>
          <w:tcPr>
            <w:tcW w:w="434" w:type="dxa"/>
          </w:tcPr>
          <w:p w14:paraId="6D86809E" w14:textId="77777777" w:rsidR="00EA1D16" w:rsidRDefault="00EA1D16" w:rsidP="002E67AE">
            <w:pPr>
              <w:tabs>
                <w:tab w:val="left" w:pos="350"/>
                <w:tab w:val="left" w:pos="905"/>
                <w:tab w:val="left" w:pos="2366"/>
              </w:tabs>
              <w:spacing w:line="264" w:lineRule="auto"/>
              <w:rPr>
                <w:noProof/>
              </w:rPr>
            </w:pPr>
            <w:r>
              <w:rPr>
                <w:noProof/>
              </w:rPr>
              <w:t>g</w:t>
            </w:r>
          </w:p>
        </w:tc>
        <w:tc>
          <w:tcPr>
            <w:tcW w:w="450" w:type="dxa"/>
          </w:tcPr>
          <w:p w14:paraId="5C012236" w14:textId="77777777" w:rsidR="00EA1D16" w:rsidRDefault="00EA1D16" w:rsidP="002E67AE">
            <w:pPr>
              <w:tabs>
                <w:tab w:val="left" w:pos="350"/>
                <w:tab w:val="left" w:pos="905"/>
                <w:tab w:val="left" w:pos="2366"/>
              </w:tabs>
              <w:spacing w:line="264" w:lineRule="auto"/>
              <w:rPr>
                <w:noProof/>
              </w:rPr>
            </w:pPr>
            <w:r>
              <w:rPr>
                <w:noProof/>
              </w:rPr>
              <w:t>v</w:t>
            </w:r>
          </w:p>
        </w:tc>
        <w:tc>
          <w:tcPr>
            <w:tcW w:w="434" w:type="dxa"/>
          </w:tcPr>
          <w:p w14:paraId="328A525A" w14:textId="77777777" w:rsidR="00EA1D16" w:rsidRDefault="00EA1D16" w:rsidP="002E67AE">
            <w:pPr>
              <w:tabs>
                <w:tab w:val="left" w:pos="350"/>
                <w:tab w:val="left" w:pos="905"/>
                <w:tab w:val="left" w:pos="2366"/>
              </w:tabs>
              <w:spacing w:line="264" w:lineRule="auto"/>
              <w:rPr>
                <w:noProof/>
              </w:rPr>
            </w:pPr>
            <w:r>
              <w:rPr>
                <w:noProof/>
              </w:rPr>
              <w:t>g</w:t>
            </w:r>
          </w:p>
        </w:tc>
        <w:tc>
          <w:tcPr>
            <w:tcW w:w="434" w:type="dxa"/>
          </w:tcPr>
          <w:p w14:paraId="7F860D46" w14:textId="77777777" w:rsidR="00EA1D16" w:rsidRDefault="00EA1D16" w:rsidP="002E67AE">
            <w:pPr>
              <w:tabs>
                <w:tab w:val="left" w:pos="350"/>
                <w:tab w:val="left" w:pos="905"/>
                <w:tab w:val="left" w:pos="2366"/>
              </w:tabs>
              <w:spacing w:line="264" w:lineRule="auto"/>
              <w:rPr>
                <w:noProof/>
              </w:rPr>
            </w:pPr>
            <w:r>
              <w:rPr>
                <w:noProof/>
              </w:rPr>
              <w:t>k</w:t>
            </w:r>
          </w:p>
        </w:tc>
        <w:tc>
          <w:tcPr>
            <w:tcW w:w="434" w:type="dxa"/>
          </w:tcPr>
          <w:p w14:paraId="54B83AAD" w14:textId="77777777" w:rsidR="00EA1D16" w:rsidRDefault="00EA1D16" w:rsidP="002E67AE">
            <w:pPr>
              <w:tabs>
                <w:tab w:val="left" w:pos="350"/>
                <w:tab w:val="left" w:pos="905"/>
                <w:tab w:val="left" w:pos="2366"/>
              </w:tabs>
              <w:spacing w:line="264" w:lineRule="auto"/>
              <w:rPr>
                <w:noProof/>
              </w:rPr>
            </w:pPr>
            <w:r>
              <w:rPr>
                <w:noProof/>
              </w:rPr>
              <w:t>c</w:t>
            </w:r>
          </w:p>
        </w:tc>
        <w:tc>
          <w:tcPr>
            <w:tcW w:w="434" w:type="dxa"/>
          </w:tcPr>
          <w:p w14:paraId="3AAFEF9E" w14:textId="77777777" w:rsidR="00EA1D16" w:rsidRDefault="00EA1D16" w:rsidP="002E67AE">
            <w:pPr>
              <w:tabs>
                <w:tab w:val="left" w:pos="350"/>
                <w:tab w:val="left" w:pos="905"/>
                <w:tab w:val="left" w:pos="2366"/>
              </w:tabs>
              <w:spacing w:line="264" w:lineRule="auto"/>
              <w:rPr>
                <w:noProof/>
              </w:rPr>
            </w:pPr>
            <w:r>
              <w:rPr>
                <w:noProof/>
              </w:rPr>
              <w:t>f</w:t>
            </w:r>
          </w:p>
        </w:tc>
        <w:tc>
          <w:tcPr>
            <w:tcW w:w="450" w:type="dxa"/>
          </w:tcPr>
          <w:p w14:paraId="0A88420A" w14:textId="77777777" w:rsidR="00EA1D16" w:rsidRDefault="00EA1D16" w:rsidP="002E67AE">
            <w:pPr>
              <w:tabs>
                <w:tab w:val="left" w:pos="350"/>
                <w:tab w:val="left" w:pos="905"/>
                <w:tab w:val="left" w:pos="2366"/>
              </w:tabs>
              <w:spacing w:line="264" w:lineRule="auto"/>
              <w:rPr>
                <w:noProof/>
              </w:rPr>
            </w:pPr>
            <w:r>
              <w:rPr>
                <w:noProof/>
              </w:rPr>
              <w:t>e</w:t>
            </w:r>
          </w:p>
        </w:tc>
        <w:tc>
          <w:tcPr>
            <w:tcW w:w="450" w:type="dxa"/>
          </w:tcPr>
          <w:p w14:paraId="285A319B" w14:textId="77777777" w:rsidR="00EA1D16" w:rsidRDefault="00EA1D16" w:rsidP="002E67AE">
            <w:pPr>
              <w:tabs>
                <w:tab w:val="left" w:pos="350"/>
                <w:tab w:val="left" w:pos="905"/>
                <w:tab w:val="left" w:pos="2366"/>
              </w:tabs>
              <w:spacing w:line="264" w:lineRule="auto"/>
              <w:rPr>
                <w:noProof/>
              </w:rPr>
            </w:pPr>
            <w:r>
              <w:rPr>
                <w:noProof/>
              </w:rPr>
              <w:t>t</w:t>
            </w:r>
          </w:p>
        </w:tc>
        <w:tc>
          <w:tcPr>
            <w:tcW w:w="450" w:type="dxa"/>
          </w:tcPr>
          <w:p w14:paraId="272DD516" w14:textId="77777777" w:rsidR="00EA1D16" w:rsidRDefault="00EA1D16" w:rsidP="002E67AE">
            <w:pPr>
              <w:tabs>
                <w:tab w:val="left" w:pos="350"/>
                <w:tab w:val="left" w:pos="905"/>
                <w:tab w:val="left" w:pos="2366"/>
              </w:tabs>
              <w:spacing w:line="264" w:lineRule="auto"/>
              <w:rPr>
                <w:noProof/>
              </w:rPr>
            </w:pPr>
            <w:r>
              <w:rPr>
                <w:noProof/>
              </w:rPr>
              <w:t>t</w:t>
            </w:r>
          </w:p>
        </w:tc>
        <w:tc>
          <w:tcPr>
            <w:tcW w:w="434" w:type="dxa"/>
            <w:shd w:val="clear" w:color="auto" w:fill="C6D9F1" w:themeFill="text2" w:themeFillTint="33"/>
          </w:tcPr>
          <w:p w14:paraId="2454754D" w14:textId="77777777" w:rsidR="00EA1D16" w:rsidRPr="001B3388" w:rsidRDefault="00EA1D16" w:rsidP="002E67AE">
            <w:pPr>
              <w:tabs>
                <w:tab w:val="left" w:pos="350"/>
                <w:tab w:val="left" w:pos="905"/>
                <w:tab w:val="left" w:pos="2366"/>
              </w:tabs>
              <w:spacing w:line="264" w:lineRule="auto"/>
              <w:rPr>
                <w:noProof/>
              </w:rPr>
            </w:pPr>
            <w:r w:rsidRPr="001B3388">
              <w:rPr>
                <w:noProof/>
              </w:rPr>
              <w:t>e</w:t>
            </w:r>
          </w:p>
        </w:tc>
      </w:tr>
      <w:tr w:rsidR="00EA1D16" w14:paraId="7B1BBC6A" w14:textId="77777777" w:rsidTr="002E67AE">
        <w:trPr>
          <w:trHeight w:val="292"/>
        </w:trPr>
        <w:tc>
          <w:tcPr>
            <w:tcW w:w="450" w:type="dxa"/>
          </w:tcPr>
          <w:p w14:paraId="394BE0B3" w14:textId="77777777" w:rsidR="00EA1D16" w:rsidRDefault="00EA1D16" w:rsidP="002E67AE">
            <w:pPr>
              <w:tabs>
                <w:tab w:val="left" w:pos="350"/>
                <w:tab w:val="left" w:pos="905"/>
                <w:tab w:val="left" w:pos="2366"/>
              </w:tabs>
              <w:spacing w:line="264" w:lineRule="auto"/>
              <w:rPr>
                <w:noProof/>
              </w:rPr>
            </w:pPr>
            <w:r>
              <w:rPr>
                <w:noProof/>
              </w:rPr>
              <w:t>n</w:t>
            </w:r>
          </w:p>
        </w:tc>
        <w:tc>
          <w:tcPr>
            <w:tcW w:w="434" w:type="dxa"/>
          </w:tcPr>
          <w:p w14:paraId="2EF7F650" w14:textId="77777777" w:rsidR="00EA1D16" w:rsidRDefault="00EA1D16" w:rsidP="002E67AE">
            <w:pPr>
              <w:tabs>
                <w:tab w:val="left" w:pos="350"/>
                <w:tab w:val="left" w:pos="905"/>
                <w:tab w:val="left" w:pos="2366"/>
              </w:tabs>
              <w:spacing w:line="264" w:lineRule="auto"/>
              <w:rPr>
                <w:noProof/>
              </w:rPr>
            </w:pPr>
            <w:r>
              <w:rPr>
                <w:noProof/>
              </w:rPr>
              <w:t>b</w:t>
            </w:r>
          </w:p>
        </w:tc>
        <w:tc>
          <w:tcPr>
            <w:tcW w:w="434" w:type="dxa"/>
          </w:tcPr>
          <w:p w14:paraId="79B1393F" w14:textId="77777777" w:rsidR="00EA1D16" w:rsidRDefault="00EA1D16" w:rsidP="002E67AE">
            <w:pPr>
              <w:tabs>
                <w:tab w:val="left" w:pos="350"/>
                <w:tab w:val="left" w:pos="905"/>
                <w:tab w:val="left" w:pos="2366"/>
              </w:tabs>
              <w:spacing w:line="264" w:lineRule="auto"/>
              <w:rPr>
                <w:noProof/>
              </w:rPr>
            </w:pPr>
            <w:r>
              <w:rPr>
                <w:noProof/>
              </w:rPr>
              <w:t>e</w:t>
            </w:r>
          </w:p>
        </w:tc>
        <w:tc>
          <w:tcPr>
            <w:tcW w:w="450" w:type="dxa"/>
          </w:tcPr>
          <w:p w14:paraId="1EEE0C17" w14:textId="77777777" w:rsidR="00EA1D16" w:rsidRDefault="00EA1D16" w:rsidP="002E67AE">
            <w:pPr>
              <w:tabs>
                <w:tab w:val="left" w:pos="350"/>
                <w:tab w:val="left" w:pos="905"/>
                <w:tab w:val="left" w:pos="2366"/>
              </w:tabs>
              <w:spacing w:line="264" w:lineRule="auto"/>
              <w:rPr>
                <w:noProof/>
              </w:rPr>
            </w:pPr>
            <w:r>
              <w:rPr>
                <w:noProof/>
              </w:rPr>
              <w:t>l</w:t>
            </w:r>
          </w:p>
        </w:tc>
        <w:tc>
          <w:tcPr>
            <w:tcW w:w="450" w:type="dxa"/>
          </w:tcPr>
          <w:p w14:paraId="2D529EE8" w14:textId="77777777" w:rsidR="00EA1D16" w:rsidRDefault="00EA1D16" w:rsidP="002E67AE">
            <w:pPr>
              <w:tabs>
                <w:tab w:val="left" w:pos="350"/>
                <w:tab w:val="left" w:pos="905"/>
                <w:tab w:val="left" w:pos="2366"/>
              </w:tabs>
              <w:spacing w:line="264" w:lineRule="auto"/>
              <w:rPr>
                <w:noProof/>
              </w:rPr>
            </w:pPr>
            <w:r>
              <w:rPr>
                <w:noProof/>
              </w:rPr>
              <w:t>c</w:t>
            </w:r>
          </w:p>
        </w:tc>
        <w:tc>
          <w:tcPr>
            <w:tcW w:w="434" w:type="dxa"/>
          </w:tcPr>
          <w:p w14:paraId="55A6E7DF" w14:textId="77777777" w:rsidR="00EA1D16" w:rsidRDefault="00EA1D16" w:rsidP="002E67AE">
            <w:pPr>
              <w:tabs>
                <w:tab w:val="left" w:pos="350"/>
                <w:tab w:val="left" w:pos="905"/>
                <w:tab w:val="left" w:pos="2366"/>
              </w:tabs>
              <w:spacing w:line="264" w:lineRule="auto"/>
              <w:rPr>
                <w:noProof/>
              </w:rPr>
            </w:pPr>
            <w:r>
              <w:rPr>
                <w:noProof/>
              </w:rPr>
              <w:t>r</w:t>
            </w:r>
          </w:p>
        </w:tc>
        <w:tc>
          <w:tcPr>
            <w:tcW w:w="434" w:type="dxa"/>
          </w:tcPr>
          <w:p w14:paraId="7F1A3BB0" w14:textId="77777777" w:rsidR="00EA1D16" w:rsidRDefault="00EA1D16" w:rsidP="002E67AE">
            <w:pPr>
              <w:tabs>
                <w:tab w:val="left" w:pos="350"/>
                <w:tab w:val="left" w:pos="905"/>
                <w:tab w:val="left" w:pos="2366"/>
              </w:tabs>
              <w:spacing w:line="264" w:lineRule="auto"/>
              <w:rPr>
                <w:noProof/>
              </w:rPr>
            </w:pPr>
            <w:r>
              <w:rPr>
                <w:noProof/>
              </w:rPr>
              <w:t>d</w:t>
            </w:r>
          </w:p>
        </w:tc>
        <w:tc>
          <w:tcPr>
            <w:tcW w:w="450" w:type="dxa"/>
          </w:tcPr>
          <w:p w14:paraId="2C70BB6F" w14:textId="77777777" w:rsidR="00EA1D16" w:rsidRDefault="00EA1D16" w:rsidP="002E67AE">
            <w:pPr>
              <w:tabs>
                <w:tab w:val="left" w:pos="350"/>
                <w:tab w:val="left" w:pos="905"/>
                <w:tab w:val="left" w:pos="2366"/>
              </w:tabs>
              <w:spacing w:line="264" w:lineRule="auto"/>
              <w:rPr>
                <w:noProof/>
              </w:rPr>
            </w:pPr>
            <w:r>
              <w:rPr>
                <w:noProof/>
              </w:rPr>
              <w:t>o</w:t>
            </w:r>
          </w:p>
        </w:tc>
        <w:tc>
          <w:tcPr>
            <w:tcW w:w="434" w:type="dxa"/>
          </w:tcPr>
          <w:p w14:paraId="7BD36BC2" w14:textId="77777777" w:rsidR="00EA1D16" w:rsidRDefault="00EA1D16" w:rsidP="002E67AE">
            <w:pPr>
              <w:tabs>
                <w:tab w:val="left" w:pos="350"/>
                <w:tab w:val="left" w:pos="905"/>
                <w:tab w:val="left" w:pos="2366"/>
              </w:tabs>
              <w:spacing w:line="264" w:lineRule="auto"/>
              <w:rPr>
                <w:noProof/>
              </w:rPr>
            </w:pPr>
            <w:r>
              <w:rPr>
                <w:noProof/>
              </w:rPr>
              <w:t>e</w:t>
            </w:r>
          </w:p>
        </w:tc>
        <w:tc>
          <w:tcPr>
            <w:tcW w:w="450" w:type="dxa"/>
          </w:tcPr>
          <w:p w14:paraId="78D9FAE4" w14:textId="77777777" w:rsidR="00EA1D16" w:rsidRDefault="00EA1D16" w:rsidP="002E67AE">
            <w:pPr>
              <w:tabs>
                <w:tab w:val="left" w:pos="350"/>
                <w:tab w:val="left" w:pos="905"/>
                <w:tab w:val="left" w:pos="2366"/>
              </w:tabs>
              <w:spacing w:line="264" w:lineRule="auto"/>
              <w:rPr>
                <w:noProof/>
              </w:rPr>
            </w:pPr>
            <w:r>
              <w:rPr>
                <w:noProof/>
              </w:rPr>
              <w:t>l</w:t>
            </w:r>
          </w:p>
        </w:tc>
        <w:tc>
          <w:tcPr>
            <w:tcW w:w="434" w:type="dxa"/>
          </w:tcPr>
          <w:p w14:paraId="5D7B0220" w14:textId="77777777" w:rsidR="00EA1D16" w:rsidRDefault="00EA1D16" w:rsidP="002E67AE">
            <w:pPr>
              <w:tabs>
                <w:tab w:val="left" w:pos="350"/>
                <w:tab w:val="left" w:pos="905"/>
                <w:tab w:val="left" w:pos="2366"/>
              </w:tabs>
              <w:spacing w:line="264" w:lineRule="auto"/>
              <w:rPr>
                <w:noProof/>
              </w:rPr>
            </w:pPr>
            <w:r>
              <w:rPr>
                <w:noProof/>
              </w:rPr>
              <w:t>n</w:t>
            </w:r>
          </w:p>
        </w:tc>
        <w:tc>
          <w:tcPr>
            <w:tcW w:w="450" w:type="dxa"/>
          </w:tcPr>
          <w:p w14:paraId="530D64DC" w14:textId="77777777" w:rsidR="00EA1D16" w:rsidRDefault="00EA1D16" w:rsidP="002E67AE">
            <w:pPr>
              <w:tabs>
                <w:tab w:val="left" w:pos="350"/>
                <w:tab w:val="left" w:pos="905"/>
                <w:tab w:val="left" w:pos="2366"/>
              </w:tabs>
              <w:spacing w:line="264" w:lineRule="auto"/>
              <w:rPr>
                <w:noProof/>
              </w:rPr>
            </w:pPr>
            <w:r>
              <w:rPr>
                <w:noProof/>
              </w:rPr>
              <w:t>h</w:t>
            </w:r>
          </w:p>
        </w:tc>
        <w:tc>
          <w:tcPr>
            <w:tcW w:w="434" w:type="dxa"/>
          </w:tcPr>
          <w:p w14:paraId="43E32097" w14:textId="77777777" w:rsidR="00EA1D16" w:rsidRDefault="00EA1D16" w:rsidP="002E67AE">
            <w:pPr>
              <w:tabs>
                <w:tab w:val="left" w:pos="350"/>
                <w:tab w:val="left" w:pos="905"/>
                <w:tab w:val="left" w:pos="2366"/>
              </w:tabs>
              <w:spacing w:line="264" w:lineRule="auto"/>
              <w:rPr>
                <w:noProof/>
              </w:rPr>
            </w:pPr>
            <w:r>
              <w:rPr>
                <w:noProof/>
              </w:rPr>
              <w:t>c</w:t>
            </w:r>
          </w:p>
        </w:tc>
        <w:tc>
          <w:tcPr>
            <w:tcW w:w="434" w:type="dxa"/>
          </w:tcPr>
          <w:p w14:paraId="7B66246F" w14:textId="77777777" w:rsidR="00EA1D16" w:rsidRDefault="00EA1D16" w:rsidP="002E67AE">
            <w:pPr>
              <w:tabs>
                <w:tab w:val="left" w:pos="350"/>
                <w:tab w:val="left" w:pos="905"/>
                <w:tab w:val="left" w:pos="2366"/>
              </w:tabs>
              <w:spacing w:line="264" w:lineRule="auto"/>
              <w:rPr>
                <w:noProof/>
              </w:rPr>
            </w:pPr>
            <w:r>
              <w:rPr>
                <w:noProof/>
              </w:rPr>
              <w:t>h</w:t>
            </w:r>
          </w:p>
        </w:tc>
        <w:tc>
          <w:tcPr>
            <w:tcW w:w="434" w:type="dxa"/>
          </w:tcPr>
          <w:p w14:paraId="18909F87" w14:textId="77777777" w:rsidR="00EA1D16" w:rsidRDefault="00EA1D16" w:rsidP="002E67AE">
            <w:pPr>
              <w:tabs>
                <w:tab w:val="left" w:pos="350"/>
                <w:tab w:val="left" w:pos="905"/>
                <w:tab w:val="left" w:pos="2366"/>
              </w:tabs>
              <w:spacing w:line="264" w:lineRule="auto"/>
              <w:rPr>
                <w:noProof/>
              </w:rPr>
            </w:pPr>
            <w:r>
              <w:rPr>
                <w:noProof/>
              </w:rPr>
              <w:t>r</w:t>
            </w:r>
          </w:p>
        </w:tc>
        <w:tc>
          <w:tcPr>
            <w:tcW w:w="434" w:type="dxa"/>
          </w:tcPr>
          <w:p w14:paraId="7F44B26A" w14:textId="77777777" w:rsidR="00EA1D16" w:rsidRDefault="00EA1D16" w:rsidP="002E67AE">
            <w:pPr>
              <w:tabs>
                <w:tab w:val="left" w:pos="350"/>
                <w:tab w:val="left" w:pos="905"/>
                <w:tab w:val="left" w:pos="2366"/>
              </w:tabs>
              <w:spacing w:line="264" w:lineRule="auto"/>
              <w:rPr>
                <w:noProof/>
              </w:rPr>
            </w:pPr>
            <w:r>
              <w:rPr>
                <w:noProof/>
              </w:rPr>
              <w:t>v</w:t>
            </w:r>
          </w:p>
        </w:tc>
        <w:tc>
          <w:tcPr>
            <w:tcW w:w="450" w:type="dxa"/>
          </w:tcPr>
          <w:p w14:paraId="097D8B71" w14:textId="77777777" w:rsidR="00EA1D16" w:rsidRDefault="00EA1D16" w:rsidP="002E67AE">
            <w:pPr>
              <w:tabs>
                <w:tab w:val="left" w:pos="350"/>
                <w:tab w:val="left" w:pos="905"/>
                <w:tab w:val="left" w:pos="2366"/>
              </w:tabs>
              <w:spacing w:line="264" w:lineRule="auto"/>
              <w:rPr>
                <w:noProof/>
              </w:rPr>
            </w:pPr>
            <w:r>
              <w:rPr>
                <w:noProof/>
              </w:rPr>
              <w:t>t</w:t>
            </w:r>
          </w:p>
        </w:tc>
        <w:tc>
          <w:tcPr>
            <w:tcW w:w="450" w:type="dxa"/>
          </w:tcPr>
          <w:p w14:paraId="305B1624" w14:textId="77777777" w:rsidR="00EA1D16" w:rsidRDefault="00EA1D16" w:rsidP="002E67AE">
            <w:pPr>
              <w:tabs>
                <w:tab w:val="left" w:pos="350"/>
                <w:tab w:val="left" w:pos="905"/>
                <w:tab w:val="left" w:pos="2366"/>
              </w:tabs>
              <w:spacing w:line="264" w:lineRule="auto"/>
              <w:rPr>
                <w:noProof/>
              </w:rPr>
            </w:pPr>
            <w:r>
              <w:rPr>
                <w:noProof/>
              </w:rPr>
              <w:t>g</w:t>
            </w:r>
          </w:p>
        </w:tc>
        <w:tc>
          <w:tcPr>
            <w:tcW w:w="450" w:type="dxa"/>
          </w:tcPr>
          <w:p w14:paraId="316D1D60" w14:textId="77777777" w:rsidR="00EA1D16" w:rsidRDefault="00EA1D16" w:rsidP="002E67AE">
            <w:pPr>
              <w:tabs>
                <w:tab w:val="left" w:pos="350"/>
                <w:tab w:val="left" w:pos="905"/>
                <w:tab w:val="left" w:pos="2366"/>
              </w:tabs>
              <w:spacing w:line="264" w:lineRule="auto"/>
              <w:rPr>
                <w:noProof/>
              </w:rPr>
            </w:pPr>
            <w:r>
              <w:rPr>
                <w:noProof/>
              </w:rPr>
              <w:t>e</w:t>
            </w:r>
          </w:p>
        </w:tc>
        <w:tc>
          <w:tcPr>
            <w:tcW w:w="434" w:type="dxa"/>
            <w:shd w:val="clear" w:color="auto" w:fill="C6D9F1" w:themeFill="text2" w:themeFillTint="33"/>
          </w:tcPr>
          <w:p w14:paraId="420CAB7D" w14:textId="77777777" w:rsidR="00EA1D16" w:rsidRPr="001B3388" w:rsidRDefault="00EA1D16" w:rsidP="002E67AE">
            <w:pPr>
              <w:tabs>
                <w:tab w:val="left" w:pos="350"/>
                <w:tab w:val="left" w:pos="905"/>
                <w:tab w:val="left" w:pos="2366"/>
              </w:tabs>
              <w:spacing w:line="264" w:lineRule="auto"/>
              <w:rPr>
                <w:noProof/>
              </w:rPr>
            </w:pPr>
            <w:r w:rsidRPr="001B3388">
              <w:rPr>
                <w:noProof/>
              </w:rPr>
              <w:t>n</w:t>
            </w:r>
          </w:p>
        </w:tc>
      </w:tr>
      <w:tr w:rsidR="00EA1D16" w14:paraId="5527F125" w14:textId="77777777" w:rsidTr="002E67AE">
        <w:trPr>
          <w:trHeight w:val="292"/>
        </w:trPr>
        <w:tc>
          <w:tcPr>
            <w:tcW w:w="450" w:type="dxa"/>
          </w:tcPr>
          <w:p w14:paraId="72181ED3" w14:textId="77777777" w:rsidR="00EA1D16" w:rsidRDefault="00EA1D16" w:rsidP="002E67AE">
            <w:pPr>
              <w:tabs>
                <w:tab w:val="left" w:pos="350"/>
                <w:tab w:val="left" w:pos="905"/>
                <w:tab w:val="left" w:pos="2366"/>
              </w:tabs>
              <w:spacing w:line="264" w:lineRule="auto"/>
              <w:rPr>
                <w:noProof/>
              </w:rPr>
            </w:pPr>
            <w:r>
              <w:rPr>
                <w:noProof/>
              </w:rPr>
              <w:t>o</w:t>
            </w:r>
          </w:p>
        </w:tc>
        <w:tc>
          <w:tcPr>
            <w:tcW w:w="434" w:type="dxa"/>
          </w:tcPr>
          <w:p w14:paraId="22636948" w14:textId="77777777" w:rsidR="00EA1D16" w:rsidRDefault="00EA1D16" w:rsidP="002E67AE">
            <w:pPr>
              <w:tabs>
                <w:tab w:val="left" w:pos="350"/>
                <w:tab w:val="left" w:pos="905"/>
                <w:tab w:val="left" w:pos="2366"/>
              </w:tabs>
              <w:spacing w:line="264" w:lineRule="auto"/>
              <w:rPr>
                <w:noProof/>
              </w:rPr>
            </w:pPr>
            <w:r>
              <w:rPr>
                <w:noProof/>
              </w:rPr>
              <w:t>a</w:t>
            </w:r>
          </w:p>
        </w:tc>
        <w:tc>
          <w:tcPr>
            <w:tcW w:w="434" w:type="dxa"/>
          </w:tcPr>
          <w:p w14:paraId="5ACAC6E5" w14:textId="77777777" w:rsidR="00EA1D16" w:rsidRDefault="00EA1D16" w:rsidP="002E67AE">
            <w:pPr>
              <w:tabs>
                <w:tab w:val="left" w:pos="350"/>
                <w:tab w:val="left" w:pos="905"/>
                <w:tab w:val="left" w:pos="2366"/>
              </w:tabs>
              <w:spacing w:line="264" w:lineRule="auto"/>
              <w:rPr>
                <w:noProof/>
              </w:rPr>
            </w:pPr>
            <w:r>
              <w:rPr>
                <w:noProof/>
              </w:rPr>
              <w:t>p</w:t>
            </w:r>
          </w:p>
        </w:tc>
        <w:tc>
          <w:tcPr>
            <w:tcW w:w="450" w:type="dxa"/>
          </w:tcPr>
          <w:p w14:paraId="303D33EE" w14:textId="77777777" w:rsidR="00EA1D16" w:rsidRDefault="00EA1D16" w:rsidP="002E67AE">
            <w:pPr>
              <w:tabs>
                <w:tab w:val="left" w:pos="350"/>
                <w:tab w:val="left" w:pos="905"/>
                <w:tab w:val="left" w:pos="2366"/>
              </w:tabs>
              <w:spacing w:line="264" w:lineRule="auto"/>
              <w:rPr>
                <w:noProof/>
              </w:rPr>
            </w:pPr>
            <w:r>
              <w:rPr>
                <w:noProof/>
              </w:rPr>
              <w:t>q</w:t>
            </w:r>
          </w:p>
        </w:tc>
        <w:tc>
          <w:tcPr>
            <w:tcW w:w="450" w:type="dxa"/>
          </w:tcPr>
          <w:p w14:paraId="36FE0B27" w14:textId="77777777" w:rsidR="00EA1D16" w:rsidRDefault="00EA1D16" w:rsidP="002E67AE">
            <w:pPr>
              <w:tabs>
                <w:tab w:val="left" w:pos="350"/>
                <w:tab w:val="left" w:pos="905"/>
                <w:tab w:val="left" w:pos="2366"/>
              </w:tabs>
              <w:spacing w:line="264" w:lineRule="auto"/>
              <w:rPr>
                <w:noProof/>
              </w:rPr>
            </w:pPr>
            <w:r>
              <w:rPr>
                <w:noProof/>
              </w:rPr>
              <w:t>e</w:t>
            </w:r>
          </w:p>
        </w:tc>
        <w:tc>
          <w:tcPr>
            <w:tcW w:w="434" w:type="dxa"/>
          </w:tcPr>
          <w:p w14:paraId="4AFE9AE7" w14:textId="77777777" w:rsidR="00EA1D16" w:rsidRDefault="00EA1D16" w:rsidP="002E67AE">
            <w:pPr>
              <w:tabs>
                <w:tab w:val="left" w:pos="350"/>
                <w:tab w:val="left" w:pos="905"/>
                <w:tab w:val="left" w:pos="2366"/>
              </w:tabs>
              <w:spacing w:line="264" w:lineRule="auto"/>
              <w:rPr>
                <w:noProof/>
              </w:rPr>
            </w:pPr>
            <w:r>
              <w:rPr>
                <w:noProof/>
              </w:rPr>
              <w:t>u</w:t>
            </w:r>
          </w:p>
        </w:tc>
        <w:tc>
          <w:tcPr>
            <w:tcW w:w="434" w:type="dxa"/>
          </w:tcPr>
          <w:p w14:paraId="2489718D" w14:textId="77777777" w:rsidR="00EA1D16" w:rsidRDefault="00EA1D16" w:rsidP="002E67AE">
            <w:pPr>
              <w:tabs>
                <w:tab w:val="left" w:pos="350"/>
                <w:tab w:val="left" w:pos="905"/>
                <w:tab w:val="left" w:pos="2366"/>
              </w:tabs>
              <w:spacing w:line="264" w:lineRule="auto"/>
              <w:rPr>
                <w:noProof/>
              </w:rPr>
            </w:pPr>
            <w:r>
              <w:rPr>
                <w:noProof/>
              </w:rPr>
              <w:t>l</w:t>
            </w:r>
          </w:p>
        </w:tc>
        <w:tc>
          <w:tcPr>
            <w:tcW w:w="450" w:type="dxa"/>
          </w:tcPr>
          <w:p w14:paraId="47D5FBB3" w14:textId="77777777" w:rsidR="00EA1D16" w:rsidRDefault="00EA1D16" w:rsidP="002E67AE">
            <w:pPr>
              <w:tabs>
                <w:tab w:val="left" w:pos="350"/>
                <w:tab w:val="left" w:pos="905"/>
                <w:tab w:val="left" w:pos="2366"/>
              </w:tabs>
              <w:spacing w:line="264" w:lineRule="auto"/>
              <w:rPr>
                <w:noProof/>
              </w:rPr>
            </w:pPr>
            <w:r>
              <w:rPr>
                <w:noProof/>
              </w:rPr>
              <w:t>f</w:t>
            </w:r>
          </w:p>
        </w:tc>
        <w:tc>
          <w:tcPr>
            <w:tcW w:w="434" w:type="dxa"/>
          </w:tcPr>
          <w:p w14:paraId="7725D4D2" w14:textId="77777777" w:rsidR="00EA1D16" w:rsidRDefault="00EA1D16" w:rsidP="002E67AE">
            <w:pPr>
              <w:tabs>
                <w:tab w:val="left" w:pos="350"/>
                <w:tab w:val="left" w:pos="905"/>
                <w:tab w:val="left" w:pos="2366"/>
              </w:tabs>
              <w:spacing w:line="264" w:lineRule="auto"/>
              <w:rPr>
                <w:noProof/>
              </w:rPr>
            </w:pPr>
            <w:r>
              <w:rPr>
                <w:noProof/>
              </w:rPr>
              <w:t>e</w:t>
            </w:r>
          </w:p>
        </w:tc>
        <w:tc>
          <w:tcPr>
            <w:tcW w:w="450" w:type="dxa"/>
          </w:tcPr>
          <w:p w14:paraId="0162717B" w14:textId="77777777" w:rsidR="00EA1D16" w:rsidRDefault="00EA1D16" w:rsidP="002E67AE">
            <w:pPr>
              <w:tabs>
                <w:tab w:val="left" w:pos="350"/>
                <w:tab w:val="left" w:pos="905"/>
                <w:tab w:val="left" w:pos="2366"/>
              </w:tabs>
              <w:spacing w:line="264" w:lineRule="auto"/>
              <w:rPr>
                <w:noProof/>
              </w:rPr>
            </w:pPr>
            <w:r>
              <w:rPr>
                <w:noProof/>
              </w:rPr>
              <w:t>n</w:t>
            </w:r>
          </w:p>
        </w:tc>
        <w:tc>
          <w:tcPr>
            <w:tcW w:w="434" w:type="dxa"/>
          </w:tcPr>
          <w:p w14:paraId="38A83275" w14:textId="77777777" w:rsidR="00EA1D16" w:rsidRDefault="00EA1D16" w:rsidP="002E67AE">
            <w:pPr>
              <w:tabs>
                <w:tab w:val="left" w:pos="350"/>
                <w:tab w:val="left" w:pos="905"/>
                <w:tab w:val="left" w:pos="2366"/>
              </w:tabs>
              <w:spacing w:line="264" w:lineRule="auto"/>
              <w:rPr>
                <w:noProof/>
              </w:rPr>
            </w:pPr>
            <w:r>
              <w:rPr>
                <w:noProof/>
              </w:rPr>
              <w:t>j</w:t>
            </w:r>
          </w:p>
        </w:tc>
        <w:tc>
          <w:tcPr>
            <w:tcW w:w="450" w:type="dxa"/>
          </w:tcPr>
          <w:p w14:paraId="27A483E1" w14:textId="77777777" w:rsidR="00EA1D16" w:rsidRDefault="00EA1D16" w:rsidP="002E67AE">
            <w:pPr>
              <w:tabs>
                <w:tab w:val="left" w:pos="350"/>
                <w:tab w:val="left" w:pos="905"/>
                <w:tab w:val="left" w:pos="2366"/>
              </w:tabs>
              <w:spacing w:line="264" w:lineRule="auto"/>
              <w:rPr>
                <w:noProof/>
              </w:rPr>
            </w:pPr>
            <w:r>
              <w:rPr>
                <w:noProof/>
              </w:rPr>
              <w:t>x</w:t>
            </w:r>
          </w:p>
        </w:tc>
        <w:tc>
          <w:tcPr>
            <w:tcW w:w="434" w:type="dxa"/>
          </w:tcPr>
          <w:p w14:paraId="6D6417B7" w14:textId="77777777" w:rsidR="00EA1D16" w:rsidRDefault="00EA1D16" w:rsidP="002E67AE">
            <w:pPr>
              <w:tabs>
                <w:tab w:val="left" w:pos="350"/>
                <w:tab w:val="left" w:pos="905"/>
                <w:tab w:val="left" w:pos="2366"/>
              </w:tabs>
              <w:spacing w:line="264" w:lineRule="auto"/>
              <w:rPr>
                <w:noProof/>
              </w:rPr>
            </w:pPr>
            <w:r>
              <w:rPr>
                <w:noProof/>
              </w:rPr>
              <w:t>t</w:t>
            </w:r>
          </w:p>
        </w:tc>
        <w:tc>
          <w:tcPr>
            <w:tcW w:w="434" w:type="dxa"/>
          </w:tcPr>
          <w:p w14:paraId="33EEC489" w14:textId="77777777" w:rsidR="00EA1D16" w:rsidRDefault="00EA1D16" w:rsidP="002E67AE">
            <w:pPr>
              <w:tabs>
                <w:tab w:val="left" w:pos="350"/>
                <w:tab w:val="left" w:pos="905"/>
                <w:tab w:val="left" w:pos="2366"/>
              </w:tabs>
              <w:spacing w:line="264" w:lineRule="auto"/>
              <w:rPr>
                <w:noProof/>
              </w:rPr>
            </w:pPr>
            <w:r>
              <w:rPr>
                <w:noProof/>
              </w:rPr>
              <w:t>a</w:t>
            </w:r>
          </w:p>
        </w:tc>
        <w:tc>
          <w:tcPr>
            <w:tcW w:w="434" w:type="dxa"/>
          </w:tcPr>
          <w:p w14:paraId="69F69BC0" w14:textId="77777777" w:rsidR="00EA1D16" w:rsidRDefault="00EA1D16" w:rsidP="002E67AE">
            <w:pPr>
              <w:tabs>
                <w:tab w:val="left" w:pos="350"/>
                <w:tab w:val="left" w:pos="905"/>
                <w:tab w:val="left" w:pos="2366"/>
              </w:tabs>
              <w:spacing w:line="264" w:lineRule="auto"/>
              <w:rPr>
                <w:noProof/>
              </w:rPr>
            </w:pPr>
            <w:r>
              <w:rPr>
                <w:noProof/>
              </w:rPr>
              <w:t>h</w:t>
            </w:r>
          </w:p>
        </w:tc>
        <w:tc>
          <w:tcPr>
            <w:tcW w:w="434" w:type="dxa"/>
          </w:tcPr>
          <w:p w14:paraId="34C208BD" w14:textId="77777777" w:rsidR="00EA1D16" w:rsidRDefault="00EA1D16" w:rsidP="002E67AE">
            <w:pPr>
              <w:tabs>
                <w:tab w:val="left" w:pos="350"/>
                <w:tab w:val="left" w:pos="905"/>
                <w:tab w:val="left" w:pos="2366"/>
              </w:tabs>
              <w:spacing w:line="264" w:lineRule="auto"/>
              <w:rPr>
                <w:noProof/>
              </w:rPr>
            </w:pPr>
            <w:r>
              <w:rPr>
                <w:noProof/>
              </w:rPr>
              <w:t>l</w:t>
            </w:r>
          </w:p>
        </w:tc>
        <w:tc>
          <w:tcPr>
            <w:tcW w:w="450" w:type="dxa"/>
          </w:tcPr>
          <w:p w14:paraId="12D61B65" w14:textId="77777777" w:rsidR="00EA1D16" w:rsidRDefault="00EA1D16" w:rsidP="002E67AE">
            <w:pPr>
              <w:tabs>
                <w:tab w:val="left" w:pos="350"/>
                <w:tab w:val="left" w:pos="905"/>
                <w:tab w:val="left" w:pos="2366"/>
              </w:tabs>
              <w:spacing w:line="264" w:lineRule="auto"/>
              <w:rPr>
                <w:noProof/>
              </w:rPr>
            </w:pPr>
            <w:r>
              <w:rPr>
                <w:noProof/>
              </w:rPr>
              <w:t>n</w:t>
            </w:r>
          </w:p>
        </w:tc>
        <w:tc>
          <w:tcPr>
            <w:tcW w:w="450" w:type="dxa"/>
          </w:tcPr>
          <w:p w14:paraId="3AE5B846" w14:textId="77777777" w:rsidR="00EA1D16" w:rsidRDefault="00EA1D16" w:rsidP="002E67AE">
            <w:pPr>
              <w:tabs>
                <w:tab w:val="left" w:pos="350"/>
                <w:tab w:val="left" w:pos="905"/>
                <w:tab w:val="left" w:pos="2366"/>
              </w:tabs>
              <w:spacing w:line="264" w:lineRule="auto"/>
              <w:rPr>
                <w:noProof/>
              </w:rPr>
            </w:pPr>
            <w:r>
              <w:rPr>
                <w:noProof/>
              </w:rPr>
              <w:t>u</w:t>
            </w:r>
          </w:p>
        </w:tc>
        <w:tc>
          <w:tcPr>
            <w:tcW w:w="450" w:type="dxa"/>
          </w:tcPr>
          <w:p w14:paraId="19DB3351" w14:textId="77777777" w:rsidR="00EA1D16" w:rsidRDefault="00EA1D16" w:rsidP="002E67AE">
            <w:pPr>
              <w:tabs>
                <w:tab w:val="left" w:pos="350"/>
                <w:tab w:val="left" w:pos="905"/>
                <w:tab w:val="left" w:pos="2366"/>
              </w:tabs>
              <w:spacing w:line="264" w:lineRule="auto"/>
              <w:rPr>
                <w:noProof/>
              </w:rPr>
            </w:pPr>
            <w:r>
              <w:rPr>
                <w:noProof/>
              </w:rPr>
              <w:t>n</w:t>
            </w:r>
          </w:p>
        </w:tc>
        <w:tc>
          <w:tcPr>
            <w:tcW w:w="434" w:type="dxa"/>
          </w:tcPr>
          <w:p w14:paraId="094C74C2" w14:textId="77777777" w:rsidR="00EA1D16" w:rsidRDefault="00EA1D16" w:rsidP="002E67AE">
            <w:pPr>
              <w:tabs>
                <w:tab w:val="left" w:pos="350"/>
                <w:tab w:val="left" w:pos="905"/>
                <w:tab w:val="left" w:pos="2366"/>
              </w:tabs>
              <w:spacing w:line="264" w:lineRule="auto"/>
              <w:rPr>
                <w:noProof/>
              </w:rPr>
            </w:pPr>
            <w:r>
              <w:rPr>
                <w:noProof/>
              </w:rPr>
              <w:t>h</w:t>
            </w:r>
          </w:p>
        </w:tc>
      </w:tr>
      <w:tr w:rsidR="00EA1D16" w14:paraId="2280F853" w14:textId="77777777" w:rsidTr="002E67AE">
        <w:trPr>
          <w:trHeight w:val="308"/>
        </w:trPr>
        <w:tc>
          <w:tcPr>
            <w:tcW w:w="450" w:type="dxa"/>
          </w:tcPr>
          <w:p w14:paraId="785AFAE5" w14:textId="77777777" w:rsidR="00EA1D16" w:rsidRDefault="00EA1D16" w:rsidP="002E67AE">
            <w:pPr>
              <w:tabs>
                <w:tab w:val="left" w:pos="350"/>
                <w:tab w:val="left" w:pos="905"/>
                <w:tab w:val="left" w:pos="2366"/>
              </w:tabs>
              <w:spacing w:line="264" w:lineRule="auto"/>
              <w:rPr>
                <w:noProof/>
              </w:rPr>
            </w:pPr>
            <w:r>
              <w:rPr>
                <w:noProof/>
              </w:rPr>
              <w:t>x</w:t>
            </w:r>
          </w:p>
        </w:tc>
        <w:tc>
          <w:tcPr>
            <w:tcW w:w="434" w:type="dxa"/>
          </w:tcPr>
          <w:p w14:paraId="555816F4" w14:textId="77777777" w:rsidR="00EA1D16" w:rsidRDefault="00EA1D16" w:rsidP="002E67AE">
            <w:pPr>
              <w:tabs>
                <w:tab w:val="left" w:pos="350"/>
                <w:tab w:val="left" w:pos="905"/>
                <w:tab w:val="left" w:pos="2366"/>
              </w:tabs>
              <w:spacing w:line="264" w:lineRule="auto"/>
              <w:rPr>
                <w:noProof/>
              </w:rPr>
            </w:pPr>
            <w:r>
              <w:rPr>
                <w:noProof/>
              </w:rPr>
              <w:t>n</w:t>
            </w:r>
          </w:p>
        </w:tc>
        <w:tc>
          <w:tcPr>
            <w:tcW w:w="434" w:type="dxa"/>
          </w:tcPr>
          <w:p w14:paraId="2F7580E8" w14:textId="77777777" w:rsidR="00EA1D16" w:rsidRDefault="00EA1D16" w:rsidP="002E67AE">
            <w:pPr>
              <w:tabs>
                <w:tab w:val="left" w:pos="350"/>
                <w:tab w:val="left" w:pos="905"/>
                <w:tab w:val="left" w:pos="2366"/>
              </w:tabs>
              <w:spacing w:line="264" w:lineRule="auto"/>
              <w:rPr>
                <w:noProof/>
              </w:rPr>
            </w:pPr>
            <w:r>
              <w:rPr>
                <w:noProof/>
              </w:rPr>
              <w:t>r</w:t>
            </w:r>
          </w:p>
        </w:tc>
        <w:tc>
          <w:tcPr>
            <w:tcW w:w="450" w:type="dxa"/>
          </w:tcPr>
          <w:p w14:paraId="49DF1E32" w14:textId="77777777" w:rsidR="00EA1D16" w:rsidRDefault="00EA1D16" w:rsidP="002E67AE">
            <w:pPr>
              <w:tabs>
                <w:tab w:val="left" w:pos="350"/>
                <w:tab w:val="left" w:pos="905"/>
                <w:tab w:val="left" w:pos="2366"/>
              </w:tabs>
              <w:spacing w:line="264" w:lineRule="auto"/>
              <w:rPr>
                <w:noProof/>
              </w:rPr>
            </w:pPr>
            <w:r>
              <w:rPr>
                <w:noProof/>
              </w:rPr>
              <w:t>z</w:t>
            </w:r>
          </w:p>
        </w:tc>
        <w:tc>
          <w:tcPr>
            <w:tcW w:w="450" w:type="dxa"/>
          </w:tcPr>
          <w:p w14:paraId="0F963CCF" w14:textId="77777777" w:rsidR="00EA1D16" w:rsidRDefault="00EA1D16" w:rsidP="002E67AE">
            <w:pPr>
              <w:tabs>
                <w:tab w:val="left" w:pos="350"/>
                <w:tab w:val="left" w:pos="905"/>
                <w:tab w:val="left" w:pos="2366"/>
              </w:tabs>
              <w:spacing w:line="264" w:lineRule="auto"/>
              <w:rPr>
                <w:noProof/>
              </w:rPr>
            </w:pPr>
            <w:r>
              <w:rPr>
                <w:noProof/>
              </w:rPr>
              <w:t>m</w:t>
            </w:r>
          </w:p>
        </w:tc>
        <w:tc>
          <w:tcPr>
            <w:tcW w:w="434" w:type="dxa"/>
          </w:tcPr>
          <w:p w14:paraId="11A7801C" w14:textId="77777777" w:rsidR="00EA1D16" w:rsidRDefault="00EA1D16" w:rsidP="002E67AE">
            <w:pPr>
              <w:tabs>
                <w:tab w:val="left" w:pos="350"/>
                <w:tab w:val="left" w:pos="905"/>
                <w:tab w:val="left" w:pos="2366"/>
              </w:tabs>
              <w:spacing w:line="264" w:lineRule="auto"/>
              <w:rPr>
                <w:noProof/>
              </w:rPr>
            </w:pPr>
            <w:r>
              <w:rPr>
                <w:noProof/>
              </w:rPr>
              <w:t>n</w:t>
            </w:r>
          </w:p>
        </w:tc>
        <w:tc>
          <w:tcPr>
            <w:tcW w:w="434" w:type="dxa"/>
          </w:tcPr>
          <w:p w14:paraId="61EA5A68" w14:textId="77777777" w:rsidR="00EA1D16" w:rsidRDefault="00EA1D16" w:rsidP="002E67AE">
            <w:pPr>
              <w:tabs>
                <w:tab w:val="left" w:pos="350"/>
                <w:tab w:val="left" w:pos="905"/>
                <w:tab w:val="left" w:pos="2366"/>
              </w:tabs>
              <w:spacing w:line="264" w:lineRule="auto"/>
              <w:rPr>
                <w:noProof/>
              </w:rPr>
            </w:pPr>
            <w:r>
              <w:rPr>
                <w:noProof/>
              </w:rPr>
              <w:t>h</w:t>
            </w:r>
          </w:p>
        </w:tc>
        <w:tc>
          <w:tcPr>
            <w:tcW w:w="450" w:type="dxa"/>
          </w:tcPr>
          <w:p w14:paraId="769B365F" w14:textId="77777777" w:rsidR="00EA1D16" w:rsidRDefault="00EA1D16" w:rsidP="002E67AE">
            <w:pPr>
              <w:tabs>
                <w:tab w:val="left" w:pos="350"/>
                <w:tab w:val="left" w:pos="905"/>
                <w:tab w:val="left" w:pos="2366"/>
              </w:tabs>
              <w:spacing w:line="264" w:lineRule="auto"/>
              <w:rPr>
                <w:noProof/>
              </w:rPr>
            </w:pPr>
            <w:r>
              <w:rPr>
                <w:noProof/>
              </w:rPr>
              <w:t>m</w:t>
            </w:r>
          </w:p>
        </w:tc>
        <w:tc>
          <w:tcPr>
            <w:tcW w:w="434" w:type="dxa"/>
          </w:tcPr>
          <w:p w14:paraId="3B81DE9C" w14:textId="77777777" w:rsidR="00EA1D16" w:rsidRDefault="00EA1D16" w:rsidP="002E67AE">
            <w:pPr>
              <w:tabs>
                <w:tab w:val="left" w:pos="350"/>
                <w:tab w:val="left" w:pos="905"/>
                <w:tab w:val="left" w:pos="2366"/>
              </w:tabs>
              <w:spacing w:line="264" w:lineRule="auto"/>
              <w:rPr>
                <w:noProof/>
              </w:rPr>
            </w:pPr>
            <w:r>
              <w:rPr>
                <w:noProof/>
              </w:rPr>
              <w:t>z</w:t>
            </w:r>
          </w:p>
        </w:tc>
        <w:tc>
          <w:tcPr>
            <w:tcW w:w="450" w:type="dxa"/>
          </w:tcPr>
          <w:p w14:paraId="0045E982" w14:textId="77777777" w:rsidR="00EA1D16" w:rsidRDefault="00EA1D16" w:rsidP="002E67AE">
            <w:pPr>
              <w:tabs>
                <w:tab w:val="left" w:pos="350"/>
                <w:tab w:val="left" w:pos="905"/>
                <w:tab w:val="left" w:pos="2366"/>
              </w:tabs>
              <w:spacing w:line="264" w:lineRule="auto"/>
              <w:rPr>
                <w:noProof/>
              </w:rPr>
            </w:pPr>
            <w:r>
              <w:rPr>
                <w:noProof/>
              </w:rPr>
              <w:t>m</w:t>
            </w:r>
          </w:p>
        </w:tc>
        <w:tc>
          <w:tcPr>
            <w:tcW w:w="434" w:type="dxa"/>
          </w:tcPr>
          <w:p w14:paraId="151BC3BF" w14:textId="77777777" w:rsidR="00EA1D16" w:rsidRDefault="00EA1D16" w:rsidP="002E67AE">
            <w:pPr>
              <w:tabs>
                <w:tab w:val="left" w:pos="350"/>
                <w:tab w:val="left" w:pos="905"/>
                <w:tab w:val="left" w:pos="2366"/>
              </w:tabs>
              <w:spacing w:line="264" w:lineRule="auto"/>
              <w:rPr>
                <w:noProof/>
              </w:rPr>
            </w:pPr>
            <w:r>
              <w:rPr>
                <w:noProof/>
              </w:rPr>
              <w:t>q</w:t>
            </w:r>
          </w:p>
        </w:tc>
        <w:tc>
          <w:tcPr>
            <w:tcW w:w="450" w:type="dxa"/>
          </w:tcPr>
          <w:p w14:paraId="65312D9C" w14:textId="77777777" w:rsidR="00EA1D16" w:rsidRDefault="00EA1D16" w:rsidP="002E67AE">
            <w:pPr>
              <w:tabs>
                <w:tab w:val="left" w:pos="350"/>
                <w:tab w:val="left" w:pos="905"/>
                <w:tab w:val="left" w:pos="2366"/>
              </w:tabs>
              <w:spacing w:line="264" w:lineRule="auto"/>
              <w:rPr>
                <w:noProof/>
              </w:rPr>
            </w:pPr>
            <w:r>
              <w:rPr>
                <w:noProof/>
              </w:rPr>
              <w:t>c</w:t>
            </w:r>
          </w:p>
        </w:tc>
        <w:tc>
          <w:tcPr>
            <w:tcW w:w="434" w:type="dxa"/>
          </w:tcPr>
          <w:p w14:paraId="2AAF9CDC" w14:textId="77777777" w:rsidR="00EA1D16" w:rsidRDefault="00EA1D16" w:rsidP="002E67AE">
            <w:pPr>
              <w:tabs>
                <w:tab w:val="left" w:pos="350"/>
                <w:tab w:val="left" w:pos="905"/>
                <w:tab w:val="left" w:pos="2366"/>
              </w:tabs>
              <w:spacing w:line="264" w:lineRule="auto"/>
              <w:rPr>
                <w:noProof/>
              </w:rPr>
            </w:pPr>
            <w:r>
              <w:rPr>
                <w:noProof/>
              </w:rPr>
              <w:t>u</w:t>
            </w:r>
          </w:p>
        </w:tc>
        <w:tc>
          <w:tcPr>
            <w:tcW w:w="434" w:type="dxa"/>
          </w:tcPr>
          <w:p w14:paraId="2E217226" w14:textId="77777777" w:rsidR="00EA1D16" w:rsidRDefault="00EA1D16" w:rsidP="002E67AE">
            <w:pPr>
              <w:tabs>
                <w:tab w:val="left" w:pos="350"/>
                <w:tab w:val="left" w:pos="905"/>
                <w:tab w:val="left" w:pos="2366"/>
              </w:tabs>
              <w:spacing w:line="264" w:lineRule="auto"/>
              <w:rPr>
                <w:noProof/>
              </w:rPr>
            </w:pPr>
            <w:r>
              <w:rPr>
                <w:noProof/>
              </w:rPr>
              <w:t>d</w:t>
            </w:r>
          </w:p>
        </w:tc>
        <w:tc>
          <w:tcPr>
            <w:tcW w:w="434" w:type="dxa"/>
          </w:tcPr>
          <w:p w14:paraId="5424E78E" w14:textId="77777777" w:rsidR="00EA1D16" w:rsidRDefault="00EA1D16" w:rsidP="002E67AE">
            <w:pPr>
              <w:tabs>
                <w:tab w:val="left" w:pos="350"/>
                <w:tab w:val="left" w:pos="905"/>
                <w:tab w:val="left" w:pos="2366"/>
              </w:tabs>
              <w:spacing w:line="264" w:lineRule="auto"/>
              <w:rPr>
                <w:noProof/>
              </w:rPr>
            </w:pPr>
            <w:r>
              <w:rPr>
                <w:noProof/>
              </w:rPr>
              <w:t>t</w:t>
            </w:r>
          </w:p>
        </w:tc>
        <w:tc>
          <w:tcPr>
            <w:tcW w:w="434" w:type="dxa"/>
          </w:tcPr>
          <w:p w14:paraId="26D424EE" w14:textId="77777777" w:rsidR="00EA1D16" w:rsidRDefault="00EA1D16" w:rsidP="002E67AE">
            <w:pPr>
              <w:tabs>
                <w:tab w:val="left" w:pos="350"/>
                <w:tab w:val="left" w:pos="905"/>
                <w:tab w:val="left" w:pos="2366"/>
              </w:tabs>
              <w:spacing w:line="264" w:lineRule="auto"/>
              <w:rPr>
                <w:noProof/>
              </w:rPr>
            </w:pPr>
            <w:r>
              <w:rPr>
                <w:noProof/>
              </w:rPr>
              <w:t>z</w:t>
            </w:r>
          </w:p>
        </w:tc>
        <w:tc>
          <w:tcPr>
            <w:tcW w:w="450" w:type="dxa"/>
          </w:tcPr>
          <w:p w14:paraId="339978FB" w14:textId="77777777" w:rsidR="00EA1D16" w:rsidRDefault="00EA1D16" w:rsidP="002E67AE">
            <w:pPr>
              <w:tabs>
                <w:tab w:val="left" w:pos="350"/>
                <w:tab w:val="left" w:pos="905"/>
                <w:tab w:val="left" w:pos="2366"/>
              </w:tabs>
              <w:spacing w:line="264" w:lineRule="auto"/>
              <w:rPr>
                <w:noProof/>
              </w:rPr>
            </w:pPr>
            <w:r>
              <w:rPr>
                <w:noProof/>
              </w:rPr>
              <w:t>p</w:t>
            </w:r>
          </w:p>
        </w:tc>
        <w:tc>
          <w:tcPr>
            <w:tcW w:w="450" w:type="dxa"/>
          </w:tcPr>
          <w:p w14:paraId="21C309B4" w14:textId="77777777" w:rsidR="00EA1D16" w:rsidRDefault="00EA1D16" w:rsidP="002E67AE">
            <w:pPr>
              <w:tabs>
                <w:tab w:val="left" w:pos="350"/>
                <w:tab w:val="left" w:pos="905"/>
                <w:tab w:val="left" w:pos="2366"/>
              </w:tabs>
              <w:spacing w:line="264" w:lineRule="auto"/>
              <w:rPr>
                <w:noProof/>
              </w:rPr>
            </w:pPr>
            <w:r>
              <w:rPr>
                <w:noProof/>
              </w:rPr>
              <w:t>c</w:t>
            </w:r>
          </w:p>
        </w:tc>
        <w:tc>
          <w:tcPr>
            <w:tcW w:w="450" w:type="dxa"/>
          </w:tcPr>
          <w:p w14:paraId="52581408" w14:textId="77777777" w:rsidR="00EA1D16" w:rsidRDefault="00EA1D16" w:rsidP="002E67AE">
            <w:pPr>
              <w:tabs>
                <w:tab w:val="left" w:pos="350"/>
                <w:tab w:val="left" w:pos="905"/>
                <w:tab w:val="left" w:pos="2366"/>
              </w:tabs>
              <w:spacing w:line="264" w:lineRule="auto"/>
              <w:rPr>
                <w:noProof/>
              </w:rPr>
            </w:pPr>
            <w:r>
              <w:rPr>
                <w:noProof/>
              </w:rPr>
              <w:t>y</w:t>
            </w:r>
          </w:p>
        </w:tc>
        <w:tc>
          <w:tcPr>
            <w:tcW w:w="434" w:type="dxa"/>
          </w:tcPr>
          <w:p w14:paraId="1805685A" w14:textId="77777777" w:rsidR="00EA1D16" w:rsidRDefault="00EA1D16" w:rsidP="002E67AE">
            <w:pPr>
              <w:tabs>
                <w:tab w:val="left" w:pos="350"/>
                <w:tab w:val="left" w:pos="905"/>
                <w:tab w:val="left" w:pos="2366"/>
              </w:tabs>
              <w:spacing w:line="264" w:lineRule="auto"/>
              <w:rPr>
                <w:noProof/>
              </w:rPr>
            </w:pPr>
            <w:r>
              <w:rPr>
                <w:noProof/>
              </w:rPr>
              <w:t>x</w:t>
            </w:r>
          </w:p>
        </w:tc>
      </w:tr>
      <w:tr w:rsidR="00EA1D16" w14:paraId="5C87D745" w14:textId="77777777" w:rsidTr="002E67AE">
        <w:trPr>
          <w:trHeight w:val="292"/>
        </w:trPr>
        <w:tc>
          <w:tcPr>
            <w:tcW w:w="450" w:type="dxa"/>
          </w:tcPr>
          <w:p w14:paraId="48C34166" w14:textId="77777777" w:rsidR="00EA1D16" w:rsidRDefault="00EA1D16" w:rsidP="002E67AE">
            <w:pPr>
              <w:tabs>
                <w:tab w:val="left" w:pos="350"/>
                <w:tab w:val="left" w:pos="905"/>
                <w:tab w:val="left" w:pos="2366"/>
              </w:tabs>
              <w:spacing w:line="264" w:lineRule="auto"/>
              <w:rPr>
                <w:noProof/>
              </w:rPr>
            </w:pPr>
            <w:r>
              <w:rPr>
                <w:noProof/>
              </w:rPr>
              <w:t>k</w:t>
            </w:r>
          </w:p>
        </w:tc>
        <w:tc>
          <w:tcPr>
            <w:tcW w:w="434" w:type="dxa"/>
          </w:tcPr>
          <w:p w14:paraId="05B0B735" w14:textId="77777777" w:rsidR="00EA1D16" w:rsidRDefault="00EA1D16" w:rsidP="002E67AE">
            <w:pPr>
              <w:tabs>
                <w:tab w:val="left" w:pos="350"/>
                <w:tab w:val="left" w:pos="905"/>
                <w:tab w:val="left" w:pos="2366"/>
              </w:tabs>
              <w:spacing w:line="264" w:lineRule="auto"/>
              <w:rPr>
                <w:noProof/>
              </w:rPr>
            </w:pPr>
            <w:r>
              <w:rPr>
                <w:noProof/>
              </w:rPr>
              <w:t>z</w:t>
            </w:r>
          </w:p>
        </w:tc>
        <w:tc>
          <w:tcPr>
            <w:tcW w:w="434" w:type="dxa"/>
          </w:tcPr>
          <w:p w14:paraId="677114DD" w14:textId="77777777" w:rsidR="00EA1D16" w:rsidRDefault="00EA1D16" w:rsidP="002E67AE">
            <w:pPr>
              <w:tabs>
                <w:tab w:val="left" w:pos="350"/>
                <w:tab w:val="left" w:pos="905"/>
                <w:tab w:val="left" w:pos="2366"/>
              </w:tabs>
              <w:spacing w:line="264" w:lineRule="auto"/>
              <w:rPr>
                <w:noProof/>
              </w:rPr>
            </w:pPr>
            <w:r>
              <w:rPr>
                <w:noProof/>
              </w:rPr>
              <w:t>f</w:t>
            </w:r>
          </w:p>
        </w:tc>
        <w:tc>
          <w:tcPr>
            <w:tcW w:w="450" w:type="dxa"/>
          </w:tcPr>
          <w:p w14:paraId="783A4D5B" w14:textId="77777777" w:rsidR="00EA1D16" w:rsidRDefault="00EA1D16" w:rsidP="002E67AE">
            <w:pPr>
              <w:tabs>
                <w:tab w:val="left" w:pos="350"/>
                <w:tab w:val="left" w:pos="905"/>
                <w:tab w:val="left" w:pos="2366"/>
              </w:tabs>
              <w:spacing w:line="264" w:lineRule="auto"/>
              <w:rPr>
                <w:noProof/>
              </w:rPr>
            </w:pPr>
            <w:r>
              <w:rPr>
                <w:noProof/>
              </w:rPr>
              <w:t>g</w:t>
            </w:r>
          </w:p>
        </w:tc>
        <w:tc>
          <w:tcPr>
            <w:tcW w:w="450" w:type="dxa"/>
          </w:tcPr>
          <w:p w14:paraId="6FB68B8D" w14:textId="77777777" w:rsidR="00EA1D16" w:rsidRDefault="00EA1D16" w:rsidP="002E67AE">
            <w:pPr>
              <w:tabs>
                <w:tab w:val="left" w:pos="350"/>
                <w:tab w:val="left" w:pos="905"/>
                <w:tab w:val="left" w:pos="2366"/>
              </w:tabs>
              <w:spacing w:line="264" w:lineRule="auto"/>
              <w:rPr>
                <w:noProof/>
              </w:rPr>
            </w:pPr>
            <w:r>
              <w:rPr>
                <w:noProof/>
              </w:rPr>
              <w:t>p</w:t>
            </w:r>
          </w:p>
        </w:tc>
        <w:tc>
          <w:tcPr>
            <w:tcW w:w="434" w:type="dxa"/>
          </w:tcPr>
          <w:p w14:paraId="491484DA" w14:textId="77777777" w:rsidR="00EA1D16" w:rsidRDefault="00EA1D16" w:rsidP="002E67AE">
            <w:pPr>
              <w:tabs>
                <w:tab w:val="left" w:pos="350"/>
                <w:tab w:val="left" w:pos="905"/>
                <w:tab w:val="left" w:pos="2366"/>
              </w:tabs>
              <w:spacing w:line="264" w:lineRule="auto"/>
              <w:rPr>
                <w:noProof/>
              </w:rPr>
            </w:pPr>
            <w:r>
              <w:rPr>
                <w:noProof/>
              </w:rPr>
              <w:t>k</w:t>
            </w:r>
          </w:p>
        </w:tc>
        <w:tc>
          <w:tcPr>
            <w:tcW w:w="434" w:type="dxa"/>
          </w:tcPr>
          <w:p w14:paraId="333976F0" w14:textId="77777777" w:rsidR="00EA1D16" w:rsidRDefault="00EA1D16" w:rsidP="002E67AE">
            <w:pPr>
              <w:tabs>
                <w:tab w:val="left" w:pos="350"/>
                <w:tab w:val="left" w:pos="905"/>
                <w:tab w:val="left" w:pos="2366"/>
              </w:tabs>
              <w:spacing w:line="264" w:lineRule="auto"/>
              <w:rPr>
                <w:noProof/>
              </w:rPr>
            </w:pPr>
            <w:r>
              <w:rPr>
                <w:noProof/>
              </w:rPr>
              <w:t>t</w:t>
            </w:r>
          </w:p>
        </w:tc>
        <w:tc>
          <w:tcPr>
            <w:tcW w:w="450" w:type="dxa"/>
          </w:tcPr>
          <w:p w14:paraId="3E94A390" w14:textId="77777777" w:rsidR="00EA1D16" w:rsidRDefault="00EA1D16" w:rsidP="002E67AE">
            <w:pPr>
              <w:tabs>
                <w:tab w:val="left" w:pos="350"/>
                <w:tab w:val="left" w:pos="905"/>
                <w:tab w:val="left" w:pos="2366"/>
              </w:tabs>
              <w:spacing w:line="264" w:lineRule="auto"/>
              <w:rPr>
                <w:noProof/>
              </w:rPr>
            </w:pPr>
            <w:r>
              <w:rPr>
                <w:noProof/>
              </w:rPr>
              <w:t>a</w:t>
            </w:r>
          </w:p>
        </w:tc>
        <w:tc>
          <w:tcPr>
            <w:tcW w:w="434" w:type="dxa"/>
          </w:tcPr>
          <w:p w14:paraId="6753A500" w14:textId="77777777" w:rsidR="00EA1D16" w:rsidRDefault="00EA1D16" w:rsidP="002E67AE">
            <w:pPr>
              <w:tabs>
                <w:tab w:val="left" w:pos="350"/>
                <w:tab w:val="left" w:pos="905"/>
                <w:tab w:val="left" w:pos="2366"/>
              </w:tabs>
              <w:spacing w:line="264" w:lineRule="auto"/>
              <w:rPr>
                <w:noProof/>
              </w:rPr>
            </w:pPr>
            <w:r>
              <w:rPr>
                <w:noProof/>
              </w:rPr>
              <w:t>g</w:t>
            </w:r>
          </w:p>
        </w:tc>
        <w:tc>
          <w:tcPr>
            <w:tcW w:w="450" w:type="dxa"/>
          </w:tcPr>
          <w:p w14:paraId="0EEDDB1A" w14:textId="77777777" w:rsidR="00EA1D16" w:rsidRDefault="00EA1D16" w:rsidP="002E67AE">
            <w:pPr>
              <w:tabs>
                <w:tab w:val="left" w:pos="350"/>
                <w:tab w:val="left" w:pos="905"/>
                <w:tab w:val="left" w:pos="2366"/>
              </w:tabs>
              <w:spacing w:line="264" w:lineRule="auto"/>
              <w:rPr>
                <w:noProof/>
              </w:rPr>
            </w:pPr>
            <w:r>
              <w:rPr>
                <w:noProof/>
              </w:rPr>
              <w:t>p</w:t>
            </w:r>
          </w:p>
        </w:tc>
        <w:tc>
          <w:tcPr>
            <w:tcW w:w="434" w:type="dxa"/>
          </w:tcPr>
          <w:p w14:paraId="55FB2FB6" w14:textId="77777777" w:rsidR="00EA1D16" w:rsidRDefault="00EA1D16" w:rsidP="002E67AE">
            <w:pPr>
              <w:tabs>
                <w:tab w:val="left" w:pos="350"/>
                <w:tab w:val="left" w:pos="905"/>
                <w:tab w:val="left" w:pos="2366"/>
              </w:tabs>
              <w:spacing w:line="264" w:lineRule="auto"/>
              <w:rPr>
                <w:noProof/>
              </w:rPr>
            </w:pPr>
            <w:r>
              <w:rPr>
                <w:noProof/>
              </w:rPr>
              <w:t>s</w:t>
            </w:r>
          </w:p>
        </w:tc>
        <w:tc>
          <w:tcPr>
            <w:tcW w:w="450" w:type="dxa"/>
          </w:tcPr>
          <w:p w14:paraId="20624CF5" w14:textId="77777777" w:rsidR="00EA1D16" w:rsidRDefault="00EA1D16" w:rsidP="002E67AE">
            <w:pPr>
              <w:tabs>
                <w:tab w:val="left" w:pos="350"/>
                <w:tab w:val="left" w:pos="905"/>
                <w:tab w:val="left" w:pos="2366"/>
              </w:tabs>
              <w:spacing w:line="264" w:lineRule="auto"/>
              <w:rPr>
                <w:noProof/>
              </w:rPr>
            </w:pPr>
            <w:r>
              <w:rPr>
                <w:noProof/>
              </w:rPr>
              <w:t>m</w:t>
            </w:r>
          </w:p>
        </w:tc>
        <w:tc>
          <w:tcPr>
            <w:tcW w:w="434" w:type="dxa"/>
          </w:tcPr>
          <w:p w14:paraId="762F25CC" w14:textId="77777777" w:rsidR="00EA1D16" w:rsidRDefault="00EA1D16" w:rsidP="002E67AE">
            <w:pPr>
              <w:tabs>
                <w:tab w:val="left" w:pos="350"/>
                <w:tab w:val="left" w:pos="905"/>
                <w:tab w:val="left" w:pos="2366"/>
              </w:tabs>
              <w:spacing w:line="264" w:lineRule="auto"/>
              <w:rPr>
                <w:noProof/>
              </w:rPr>
            </w:pPr>
            <w:r>
              <w:rPr>
                <w:noProof/>
              </w:rPr>
              <w:t>f</w:t>
            </w:r>
          </w:p>
        </w:tc>
        <w:tc>
          <w:tcPr>
            <w:tcW w:w="434" w:type="dxa"/>
          </w:tcPr>
          <w:p w14:paraId="09C9F84D" w14:textId="77777777" w:rsidR="00EA1D16" w:rsidRDefault="00EA1D16" w:rsidP="002E67AE">
            <w:pPr>
              <w:tabs>
                <w:tab w:val="left" w:pos="350"/>
                <w:tab w:val="left" w:pos="905"/>
                <w:tab w:val="left" w:pos="2366"/>
              </w:tabs>
              <w:spacing w:line="264" w:lineRule="auto"/>
              <w:rPr>
                <w:noProof/>
              </w:rPr>
            </w:pPr>
            <w:r>
              <w:rPr>
                <w:noProof/>
              </w:rPr>
              <w:t>l</w:t>
            </w:r>
          </w:p>
        </w:tc>
        <w:tc>
          <w:tcPr>
            <w:tcW w:w="434" w:type="dxa"/>
          </w:tcPr>
          <w:p w14:paraId="244758BF" w14:textId="77777777" w:rsidR="00EA1D16" w:rsidRDefault="00EA1D16" w:rsidP="002E67AE">
            <w:pPr>
              <w:tabs>
                <w:tab w:val="left" w:pos="350"/>
                <w:tab w:val="left" w:pos="905"/>
                <w:tab w:val="left" w:pos="2366"/>
              </w:tabs>
              <w:spacing w:line="264" w:lineRule="auto"/>
              <w:rPr>
                <w:noProof/>
              </w:rPr>
            </w:pPr>
            <w:r>
              <w:rPr>
                <w:noProof/>
              </w:rPr>
              <w:t>o</w:t>
            </w:r>
          </w:p>
        </w:tc>
        <w:tc>
          <w:tcPr>
            <w:tcW w:w="434" w:type="dxa"/>
          </w:tcPr>
          <w:p w14:paraId="602468C2" w14:textId="77777777" w:rsidR="00EA1D16" w:rsidRDefault="00EA1D16" w:rsidP="002E67AE">
            <w:pPr>
              <w:tabs>
                <w:tab w:val="left" w:pos="350"/>
                <w:tab w:val="left" w:pos="905"/>
                <w:tab w:val="left" w:pos="2366"/>
              </w:tabs>
              <w:spacing w:line="264" w:lineRule="auto"/>
              <w:rPr>
                <w:noProof/>
              </w:rPr>
            </w:pPr>
            <w:r>
              <w:rPr>
                <w:noProof/>
              </w:rPr>
              <w:t>w</w:t>
            </w:r>
          </w:p>
        </w:tc>
        <w:tc>
          <w:tcPr>
            <w:tcW w:w="450" w:type="dxa"/>
          </w:tcPr>
          <w:p w14:paraId="6FD3BE5A" w14:textId="77777777" w:rsidR="00EA1D16" w:rsidRDefault="00EA1D16" w:rsidP="002E67AE">
            <w:pPr>
              <w:tabs>
                <w:tab w:val="left" w:pos="350"/>
                <w:tab w:val="left" w:pos="905"/>
                <w:tab w:val="left" w:pos="2366"/>
              </w:tabs>
              <w:spacing w:line="264" w:lineRule="auto"/>
              <w:rPr>
                <w:noProof/>
              </w:rPr>
            </w:pPr>
            <w:r>
              <w:rPr>
                <w:noProof/>
              </w:rPr>
              <w:t>n</w:t>
            </w:r>
          </w:p>
        </w:tc>
        <w:tc>
          <w:tcPr>
            <w:tcW w:w="450" w:type="dxa"/>
          </w:tcPr>
          <w:p w14:paraId="293A87C5" w14:textId="77777777" w:rsidR="00EA1D16" w:rsidRDefault="00EA1D16" w:rsidP="002E67AE">
            <w:pPr>
              <w:tabs>
                <w:tab w:val="left" w:pos="350"/>
                <w:tab w:val="left" w:pos="905"/>
                <w:tab w:val="left" w:pos="2366"/>
              </w:tabs>
              <w:spacing w:line="264" w:lineRule="auto"/>
              <w:rPr>
                <w:noProof/>
              </w:rPr>
            </w:pPr>
            <w:r>
              <w:rPr>
                <w:noProof/>
              </w:rPr>
              <w:t>m</w:t>
            </w:r>
          </w:p>
        </w:tc>
        <w:tc>
          <w:tcPr>
            <w:tcW w:w="450" w:type="dxa"/>
          </w:tcPr>
          <w:p w14:paraId="45775AD2" w14:textId="77777777" w:rsidR="00EA1D16" w:rsidRDefault="00EA1D16" w:rsidP="002E67AE">
            <w:pPr>
              <w:tabs>
                <w:tab w:val="left" w:pos="350"/>
                <w:tab w:val="left" w:pos="905"/>
                <w:tab w:val="left" w:pos="2366"/>
              </w:tabs>
              <w:spacing w:line="264" w:lineRule="auto"/>
              <w:rPr>
                <w:noProof/>
              </w:rPr>
            </w:pPr>
            <w:r>
              <w:rPr>
                <w:noProof/>
              </w:rPr>
              <w:t>s</w:t>
            </w:r>
          </w:p>
        </w:tc>
        <w:tc>
          <w:tcPr>
            <w:tcW w:w="434" w:type="dxa"/>
          </w:tcPr>
          <w:p w14:paraId="0EE4045B" w14:textId="77777777" w:rsidR="00EA1D16" w:rsidRDefault="00EA1D16" w:rsidP="002E67AE">
            <w:pPr>
              <w:tabs>
                <w:tab w:val="left" w:pos="350"/>
                <w:tab w:val="left" w:pos="905"/>
                <w:tab w:val="left" w:pos="2366"/>
              </w:tabs>
              <w:spacing w:line="264" w:lineRule="auto"/>
              <w:rPr>
                <w:noProof/>
              </w:rPr>
            </w:pPr>
            <w:r>
              <w:rPr>
                <w:noProof/>
              </w:rPr>
              <w:t>z</w:t>
            </w:r>
          </w:p>
        </w:tc>
      </w:tr>
      <w:tr w:rsidR="00EA1D16" w14:paraId="3E699607" w14:textId="77777777" w:rsidTr="002E67AE">
        <w:trPr>
          <w:trHeight w:val="292"/>
        </w:trPr>
        <w:tc>
          <w:tcPr>
            <w:tcW w:w="450" w:type="dxa"/>
          </w:tcPr>
          <w:p w14:paraId="625A6574" w14:textId="77777777" w:rsidR="00EA1D16" w:rsidRDefault="00EA1D16" w:rsidP="002E67AE">
            <w:pPr>
              <w:tabs>
                <w:tab w:val="left" w:pos="350"/>
                <w:tab w:val="left" w:pos="905"/>
                <w:tab w:val="left" w:pos="2366"/>
              </w:tabs>
              <w:spacing w:line="264" w:lineRule="auto"/>
              <w:rPr>
                <w:noProof/>
              </w:rPr>
            </w:pPr>
            <w:r>
              <w:rPr>
                <w:noProof/>
              </w:rPr>
              <w:t>f</w:t>
            </w:r>
          </w:p>
        </w:tc>
        <w:tc>
          <w:tcPr>
            <w:tcW w:w="434" w:type="dxa"/>
          </w:tcPr>
          <w:p w14:paraId="40F308DA" w14:textId="77777777" w:rsidR="00EA1D16" w:rsidRDefault="00EA1D16" w:rsidP="002E67AE">
            <w:pPr>
              <w:tabs>
                <w:tab w:val="left" w:pos="350"/>
                <w:tab w:val="left" w:pos="905"/>
                <w:tab w:val="left" w:pos="2366"/>
              </w:tabs>
              <w:spacing w:line="264" w:lineRule="auto"/>
              <w:rPr>
                <w:noProof/>
              </w:rPr>
            </w:pPr>
            <w:r>
              <w:rPr>
                <w:noProof/>
              </w:rPr>
              <w:t>t</w:t>
            </w:r>
          </w:p>
        </w:tc>
        <w:tc>
          <w:tcPr>
            <w:tcW w:w="434" w:type="dxa"/>
          </w:tcPr>
          <w:p w14:paraId="46A77ABF" w14:textId="77777777" w:rsidR="00EA1D16" w:rsidRDefault="00EA1D16" w:rsidP="002E67AE">
            <w:pPr>
              <w:tabs>
                <w:tab w:val="left" w:pos="350"/>
                <w:tab w:val="left" w:pos="905"/>
                <w:tab w:val="left" w:pos="2366"/>
              </w:tabs>
              <w:spacing w:line="264" w:lineRule="auto"/>
              <w:rPr>
                <w:noProof/>
              </w:rPr>
            </w:pPr>
            <w:r>
              <w:rPr>
                <w:noProof/>
              </w:rPr>
              <w:t>a</w:t>
            </w:r>
          </w:p>
        </w:tc>
        <w:tc>
          <w:tcPr>
            <w:tcW w:w="450" w:type="dxa"/>
          </w:tcPr>
          <w:p w14:paraId="221CCC47" w14:textId="77777777" w:rsidR="00EA1D16" w:rsidRDefault="00EA1D16" w:rsidP="002E67AE">
            <w:pPr>
              <w:tabs>
                <w:tab w:val="left" w:pos="350"/>
                <w:tab w:val="left" w:pos="905"/>
                <w:tab w:val="left" w:pos="2366"/>
              </w:tabs>
              <w:spacing w:line="264" w:lineRule="auto"/>
              <w:rPr>
                <w:noProof/>
              </w:rPr>
            </w:pPr>
            <w:r>
              <w:rPr>
                <w:noProof/>
              </w:rPr>
              <w:t>o</w:t>
            </w:r>
          </w:p>
        </w:tc>
        <w:tc>
          <w:tcPr>
            <w:tcW w:w="450" w:type="dxa"/>
          </w:tcPr>
          <w:p w14:paraId="45D57FEE" w14:textId="77777777" w:rsidR="00EA1D16" w:rsidRDefault="00EA1D16" w:rsidP="002E67AE">
            <w:pPr>
              <w:tabs>
                <w:tab w:val="left" w:pos="350"/>
                <w:tab w:val="left" w:pos="905"/>
                <w:tab w:val="left" w:pos="2366"/>
              </w:tabs>
              <w:spacing w:line="264" w:lineRule="auto"/>
              <w:rPr>
                <w:noProof/>
              </w:rPr>
            </w:pPr>
            <w:r>
              <w:rPr>
                <w:noProof/>
              </w:rPr>
              <w:t>e</w:t>
            </w:r>
          </w:p>
        </w:tc>
        <w:tc>
          <w:tcPr>
            <w:tcW w:w="434" w:type="dxa"/>
          </w:tcPr>
          <w:p w14:paraId="2A99B9E2" w14:textId="77777777" w:rsidR="00EA1D16" w:rsidRDefault="00EA1D16" w:rsidP="002E67AE">
            <w:pPr>
              <w:tabs>
                <w:tab w:val="left" w:pos="350"/>
                <w:tab w:val="left" w:pos="905"/>
                <w:tab w:val="left" w:pos="2366"/>
              </w:tabs>
              <w:spacing w:line="264" w:lineRule="auto"/>
              <w:rPr>
                <w:noProof/>
              </w:rPr>
            </w:pPr>
            <w:r>
              <w:rPr>
                <w:noProof/>
              </w:rPr>
              <w:t>b</w:t>
            </w:r>
          </w:p>
        </w:tc>
        <w:tc>
          <w:tcPr>
            <w:tcW w:w="434" w:type="dxa"/>
          </w:tcPr>
          <w:p w14:paraId="667CE692" w14:textId="77777777" w:rsidR="00EA1D16" w:rsidRDefault="00EA1D16" w:rsidP="002E67AE">
            <w:pPr>
              <w:tabs>
                <w:tab w:val="left" w:pos="350"/>
                <w:tab w:val="left" w:pos="905"/>
                <w:tab w:val="left" w:pos="2366"/>
              </w:tabs>
              <w:spacing w:line="264" w:lineRule="auto"/>
              <w:rPr>
                <w:noProof/>
              </w:rPr>
            </w:pPr>
            <w:r>
              <w:rPr>
                <w:noProof/>
              </w:rPr>
              <w:t>r</w:t>
            </w:r>
          </w:p>
        </w:tc>
        <w:tc>
          <w:tcPr>
            <w:tcW w:w="450" w:type="dxa"/>
          </w:tcPr>
          <w:p w14:paraId="60A65637" w14:textId="77777777" w:rsidR="00EA1D16" w:rsidRDefault="00EA1D16" w:rsidP="002E67AE">
            <w:pPr>
              <w:tabs>
                <w:tab w:val="left" w:pos="350"/>
                <w:tab w:val="left" w:pos="905"/>
                <w:tab w:val="left" w:pos="2366"/>
              </w:tabs>
              <w:spacing w:line="264" w:lineRule="auto"/>
              <w:rPr>
                <w:noProof/>
              </w:rPr>
            </w:pPr>
            <w:r>
              <w:rPr>
                <w:noProof/>
              </w:rPr>
              <w:t>o</w:t>
            </w:r>
          </w:p>
        </w:tc>
        <w:tc>
          <w:tcPr>
            <w:tcW w:w="434" w:type="dxa"/>
          </w:tcPr>
          <w:p w14:paraId="68465A63" w14:textId="77777777" w:rsidR="00EA1D16" w:rsidRDefault="00EA1D16" w:rsidP="002E67AE">
            <w:pPr>
              <w:tabs>
                <w:tab w:val="left" w:pos="350"/>
                <w:tab w:val="left" w:pos="905"/>
                <w:tab w:val="left" w:pos="2366"/>
              </w:tabs>
              <w:spacing w:line="264" w:lineRule="auto"/>
              <w:rPr>
                <w:noProof/>
              </w:rPr>
            </w:pPr>
            <w:r>
              <w:rPr>
                <w:noProof/>
              </w:rPr>
              <w:t>u</w:t>
            </w:r>
          </w:p>
        </w:tc>
        <w:tc>
          <w:tcPr>
            <w:tcW w:w="450" w:type="dxa"/>
          </w:tcPr>
          <w:p w14:paraId="6E068312" w14:textId="77777777" w:rsidR="00EA1D16" w:rsidRDefault="00EA1D16" w:rsidP="002E67AE">
            <w:pPr>
              <w:tabs>
                <w:tab w:val="left" w:pos="350"/>
                <w:tab w:val="left" w:pos="905"/>
                <w:tab w:val="left" w:pos="2366"/>
              </w:tabs>
              <w:spacing w:line="264" w:lineRule="auto"/>
              <w:rPr>
                <w:noProof/>
              </w:rPr>
            </w:pPr>
            <w:r>
              <w:rPr>
                <w:noProof/>
              </w:rPr>
              <w:t>g</w:t>
            </w:r>
          </w:p>
        </w:tc>
        <w:tc>
          <w:tcPr>
            <w:tcW w:w="434" w:type="dxa"/>
          </w:tcPr>
          <w:p w14:paraId="0ADF3417" w14:textId="77777777" w:rsidR="00EA1D16" w:rsidRDefault="00EA1D16" w:rsidP="002E67AE">
            <w:pPr>
              <w:tabs>
                <w:tab w:val="left" w:pos="350"/>
                <w:tab w:val="left" w:pos="905"/>
                <w:tab w:val="left" w:pos="2366"/>
              </w:tabs>
              <w:spacing w:line="264" w:lineRule="auto"/>
              <w:rPr>
                <w:noProof/>
              </w:rPr>
            </w:pPr>
            <w:r>
              <w:rPr>
                <w:noProof/>
              </w:rPr>
              <w:t>h</w:t>
            </w:r>
          </w:p>
        </w:tc>
        <w:tc>
          <w:tcPr>
            <w:tcW w:w="450" w:type="dxa"/>
          </w:tcPr>
          <w:p w14:paraId="2FDE1539" w14:textId="77777777" w:rsidR="00EA1D16" w:rsidRDefault="00EA1D16" w:rsidP="002E67AE">
            <w:pPr>
              <w:tabs>
                <w:tab w:val="left" w:pos="350"/>
                <w:tab w:val="left" w:pos="905"/>
                <w:tab w:val="left" w:pos="2366"/>
              </w:tabs>
              <w:spacing w:line="264" w:lineRule="auto"/>
              <w:rPr>
                <w:noProof/>
              </w:rPr>
            </w:pPr>
            <w:r>
              <w:rPr>
                <w:noProof/>
              </w:rPr>
              <w:t>t</w:t>
            </w:r>
          </w:p>
        </w:tc>
        <w:tc>
          <w:tcPr>
            <w:tcW w:w="434" w:type="dxa"/>
          </w:tcPr>
          <w:p w14:paraId="75E0EE64" w14:textId="77777777" w:rsidR="00EA1D16" w:rsidRDefault="00EA1D16" w:rsidP="002E67AE">
            <w:pPr>
              <w:tabs>
                <w:tab w:val="left" w:pos="350"/>
                <w:tab w:val="left" w:pos="905"/>
                <w:tab w:val="left" w:pos="2366"/>
              </w:tabs>
              <w:spacing w:line="264" w:lineRule="auto"/>
              <w:rPr>
                <w:noProof/>
              </w:rPr>
            </w:pPr>
            <w:r>
              <w:rPr>
                <w:noProof/>
              </w:rPr>
              <w:t>p</w:t>
            </w:r>
          </w:p>
        </w:tc>
        <w:tc>
          <w:tcPr>
            <w:tcW w:w="434" w:type="dxa"/>
          </w:tcPr>
          <w:p w14:paraId="5126657E" w14:textId="77777777" w:rsidR="00EA1D16" w:rsidRDefault="00EA1D16" w:rsidP="002E67AE">
            <w:pPr>
              <w:tabs>
                <w:tab w:val="left" w:pos="350"/>
                <w:tab w:val="left" w:pos="905"/>
                <w:tab w:val="left" w:pos="2366"/>
              </w:tabs>
              <w:spacing w:line="264" w:lineRule="auto"/>
              <w:rPr>
                <w:noProof/>
              </w:rPr>
            </w:pPr>
            <w:r>
              <w:rPr>
                <w:noProof/>
              </w:rPr>
              <w:t>t</w:t>
            </w:r>
          </w:p>
        </w:tc>
        <w:tc>
          <w:tcPr>
            <w:tcW w:w="434" w:type="dxa"/>
          </w:tcPr>
          <w:p w14:paraId="491073A8" w14:textId="77777777" w:rsidR="00EA1D16" w:rsidRDefault="00EA1D16" w:rsidP="002E67AE">
            <w:pPr>
              <w:tabs>
                <w:tab w:val="left" w:pos="350"/>
                <w:tab w:val="left" w:pos="905"/>
                <w:tab w:val="left" w:pos="2366"/>
              </w:tabs>
              <w:spacing w:line="264" w:lineRule="auto"/>
              <w:rPr>
                <w:noProof/>
              </w:rPr>
            </w:pPr>
            <w:r>
              <w:rPr>
                <w:noProof/>
              </w:rPr>
              <w:t>f</w:t>
            </w:r>
          </w:p>
        </w:tc>
        <w:tc>
          <w:tcPr>
            <w:tcW w:w="434" w:type="dxa"/>
          </w:tcPr>
          <w:p w14:paraId="1731C88E" w14:textId="77777777" w:rsidR="00EA1D16" w:rsidRDefault="00EA1D16" w:rsidP="002E67AE">
            <w:pPr>
              <w:tabs>
                <w:tab w:val="left" w:pos="350"/>
                <w:tab w:val="left" w:pos="905"/>
                <w:tab w:val="left" w:pos="2366"/>
              </w:tabs>
              <w:spacing w:line="264" w:lineRule="auto"/>
              <w:rPr>
                <w:noProof/>
              </w:rPr>
            </w:pPr>
            <w:r>
              <w:rPr>
                <w:noProof/>
              </w:rPr>
              <w:t>w</w:t>
            </w:r>
          </w:p>
        </w:tc>
        <w:tc>
          <w:tcPr>
            <w:tcW w:w="450" w:type="dxa"/>
          </w:tcPr>
          <w:p w14:paraId="6BE79EDD" w14:textId="77777777" w:rsidR="00EA1D16" w:rsidRDefault="00EA1D16" w:rsidP="002E67AE">
            <w:pPr>
              <w:tabs>
                <w:tab w:val="left" w:pos="350"/>
                <w:tab w:val="left" w:pos="905"/>
                <w:tab w:val="left" w:pos="2366"/>
              </w:tabs>
              <w:spacing w:line="264" w:lineRule="auto"/>
              <w:rPr>
                <w:noProof/>
              </w:rPr>
            </w:pPr>
            <w:r>
              <w:rPr>
                <w:noProof/>
              </w:rPr>
              <w:t>m</w:t>
            </w:r>
          </w:p>
        </w:tc>
        <w:tc>
          <w:tcPr>
            <w:tcW w:w="450" w:type="dxa"/>
          </w:tcPr>
          <w:p w14:paraId="2FC675BA" w14:textId="77777777" w:rsidR="00EA1D16" w:rsidRDefault="00EA1D16" w:rsidP="002E67AE">
            <w:pPr>
              <w:tabs>
                <w:tab w:val="left" w:pos="350"/>
                <w:tab w:val="left" w:pos="905"/>
                <w:tab w:val="left" w:pos="2366"/>
              </w:tabs>
              <w:spacing w:line="264" w:lineRule="auto"/>
              <w:rPr>
                <w:noProof/>
              </w:rPr>
            </w:pPr>
            <w:r>
              <w:rPr>
                <w:noProof/>
              </w:rPr>
              <w:t>a</w:t>
            </w:r>
          </w:p>
        </w:tc>
        <w:tc>
          <w:tcPr>
            <w:tcW w:w="450" w:type="dxa"/>
          </w:tcPr>
          <w:p w14:paraId="6B9F3AB5" w14:textId="77777777" w:rsidR="00EA1D16" w:rsidRDefault="00EA1D16" w:rsidP="002E67AE">
            <w:pPr>
              <w:tabs>
                <w:tab w:val="left" w:pos="350"/>
                <w:tab w:val="left" w:pos="905"/>
                <w:tab w:val="left" w:pos="2366"/>
              </w:tabs>
              <w:spacing w:line="264" w:lineRule="auto"/>
              <w:rPr>
                <w:noProof/>
              </w:rPr>
            </w:pPr>
            <w:r>
              <w:rPr>
                <w:noProof/>
              </w:rPr>
              <w:t>r</w:t>
            </w:r>
          </w:p>
        </w:tc>
        <w:tc>
          <w:tcPr>
            <w:tcW w:w="434" w:type="dxa"/>
          </w:tcPr>
          <w:p w14:paraId="569C1F4C" w14:textId="77777777" w:rsidR="00EA1D16" w:rsidRDefault="00EA1D16" w:rsidP="002E67AE">
            <w:pPr>
              <w:tabs>
                <w:tab w:val="left" w:pos="350"/>
                <w:tab w:val="left" w:pos="905"/>
                <w:tab w:val="left" w:pos="2366"/>
              </w:tabs>
              <w:spacing w:line="264" w:lineRule="auto"/>
              <w:rPr>
                <w:noProof/>
              </w:rPr>
            </w:pPr>
            <w:r>
              <w:rPr>
                <w:noProof/>
              </w:rPr>
              <w:t>q</w:t>
            </w:r>
          </w:p>
        </w:tc>
      </w:tr>
      <w:tr w:rsidR="00EA1D16" w14:paraId="6463C64B" w14:textId="77777777" w:rsidTr="002E67AE">
        <w:trPr>
          <w:trHeight w:val="308"/>
        </w:trPr>
        <w:tc>
          <w:tcPr>
            <w:tcW w:w="450" w:type="dxa"/>
          </w:tcPr>
          <w:p w14:paraId="73AD6833" w14:textId="77777777" w:rsidR="00EA1D16" w:rsidRDefault="00EA1D16" w:rsidP="002E67AE">
            <w:pPr>
              <w:tabs>
                <w:tab w:val="left" w:pos="350"/>
                <w:tab w:val="left" w:pos="905"/>
                <w:tab w:val="left" w:pos="2366"/>
              </w:tabs>
              <w:spacing w:line="264" w:lineRule="auto"/>
              <w:rPr>
                <w:noProof/>
              </w:rPr>
            </w:pPr>
            <w:r>
              <w:rPr>
                <w:noProof/>
              </w:rPr>
              <w:t>a</w:t>
            </w:r>
          </w:p>
        </w:tc>
        <w:tc>
          <w:tcPr>
            <w:tcW w:w="434" w:type="dxa"/>
          </w:tcPr>
          <w:p w14:paraId="5E836EAD" w14:textId="77777777" w:rsidR="00EA1D16" w:rsidRDefault="00EA1D16" w:rsidP="002E67AE">
            <w:pPr>
              <w:tabs>
                <w:tab w:val="left" w:pos="350"/>
                <w:tab w:val="left" w:pos="905"/>
                <w:tab w:val="left" w:pos="2366"/>
              </w:tabs>
              <w:spacing w:line="264" w:lineRule="auto"/>
              <w:rPr>
                <w:noProof/>
              </w:rPr>
            </w:pPr>
            <w:r>
              <w:rPr>
                <w:noProof/>
              </w:rPr>
              <w:t>n</w:t>
            </w:r>
          </w:p>
        </w:tc>
        <w:tc>
          <w:tcPr>
            <w:tcW w:w="434" w:type="dxa"/>
          </w:tcPr>
          <w:p w14:paraId="7339D051" w14:textId="77777777" w:rsidR="00EA1D16" w:rsidRDefault="00EA1D16" w:rsidP="002E67AE">
            <w:pPr>
              <w:tabs>
                <w:tab w:val="left" w:pos="350"/>
                <w:tab w:val="left" w:pos="905"/>
                <w:tab w:val="left" w:pos="2366"/>
              </w:tabs>
              <w:spacing w:line="264" w:lineRule="auto"/>
              <w:rPr>
                <w:noProof/>
              </w:rPr>
            </w:pPr>
            <w:r>
              <w:rPr>
                <w:noProof/>
              </w:rPr>
              <w:t>k</w:t>
            </w:r>
          </w:p>
        </w:tc>
        <w:tc>
          <w:tcPr>
            <w:tcW w:w="450" w:type="dxa"/>
          </w:tcPr>
          <w:p w14:paraId="0BF99BBB" w14:textId="77777777" w:rsidR="00EA1D16" w:rsidRDefault="00EA1D16" w:rsidP="002E67AE">
            <w:pPr>
              <w:tabs>
                <w:tab w:val="left" w:pos="350"/>
                <w:tab w:val="left" w:pos="905"/>
                <w:tab w:val="left" w:pos="2366"/>
              </w:tabs>
              <w:spacing w:line="264" w:lineRule="auto"/>
              <w:rPr>
                <w:noProof/>
              </w:rPr>
            </w:pPr>
            <w:r>
              <w:rPr>
                <w:noProof/>
              </w:rPr>
              <w:t>b</w:t>
            </w:r>
          </w:p>
        </w:tc>
        <w:tc>
          <w:tcPr>
            <w:tcW w:w="450" w:type="dxa"/>
          </w:tcPr>
          <w:p w14:paraId="01D8026B" w14:textId="77777777" w:rsidR="00EA1D16" w:rsidRDefault="00EA1D16" w:rsidP="002E67AE">
            <w:pPr>
              <w:tabs>
                <w:tab w:val="left" w:pos="350"/>
                <w:tab w:val="left" w:pos="905"/>
                <w:tab w:val="left" w:pos="2366"/>
              </w:tabs>
              <w:spacing w:line="264" w:lineRule="auto"/>
              <w:rPr>
                <w:noProof/>
              </w:rPr>
            </w:pPr>
            <w:r>
              <w:rPr>
                <w:noProof/>
              </w:rPr>
              <w:t>u</w:t>
            </w:r>
          </w:p>
        </w:tc>
        <w:tc>
          <w:tcPr>
            <w:tcW w:w="434" w:type="dxa"/>
          </w:tcPr>
          <w:p w14:paraId="56E18029" w14:textId="77777777" w:rsidR="00EA1D16" w:rsidRDefault="00EA1D16" w:rsidP="002E67AE">
            <w:pPr>
              <w:tabs>
                <w:tab w:val="left" w:pos="350"/>
                <w:tab w:val="left" w:pos="905"/>
                <w:tab w:val="left" w:pos="2366"/>
              </w:tabs>
              <w:spacing w:line="264" w:lineRule="auto"/>
              <w:rPr>
                <w:noProof/>
              </w:rPr>
            </w:pPr>
            <w:r>
              <w:rPr>
                <w:noProof/>
              </w:rPr>
              <w:t>p</w:t>
            </w:r>
          </w:p>
        </w:tc>
        <w:tc>
          <w:tcPr>
            <w:tcW w:w="434" w:type="dxa"/>
          </w:tcPr>
          <w:p w14:paraId="23FE9511" w14:textId="77777777" w:rsidR="00EA1D16" w:rsidRDefault="00EA1D16" w:rsidP="002E67AE">
            <w:pPr>
              <w:tabs>
                <w:tab w:val="left" w:pos="350"/>
                <w:tab w:val="left" w:pos="905"/>
                <w:tab w:val="left" w:pos="2366"/>
              </w:tabs>
              <w:spacing w:line="264" w:lineRule="auto"/>
              <w:rPr>
                <w:noProof/>
              </w:rPr>
            </w:pPr>
            <w:r>
              <w:rPr>
                <w:noProof/>
              </w:rPr>
              <w:t>a</w:t>
            </w:r>
          </w:p>
        </w:tc>
        <w:tc>
          <w:tcPr>
            <w:tcW w:w="450" w:type="dxa"/>
          </w:tcPr>
          <w:p w14:paraId="78A9746E" w14:textId="77777777" w:rsidR="00EA1D16" w:rsidRDefault="00EA1D16" w:rsidP="002E67AE">
            <w:pPr>
              <w:tabs>
                <w:tab w:val="left" w:pos="350"/>
                <w:tab w:val="left" w:pos="905"/>
                <w:tab w:val="left" w:pos="2366"/>
              </w:tabs>
              <w:spacing w:line="264" w:lineRule="auto"/>
              <w:rPr>
                <w:noProof/>
              </w:rPr>
            </w:pPr>
            <w:r>
              <w:rPr>
                <w:noProof/>
              </w:rPr>
              <w:t>x</w:t>
            </w:r>
          </w:p>
        </w:tc>
        <w:tc>
          <w:tcPr>
            <w:tcW w:w="434" w:type="dxa"/>
          </w:tcPr>
          <w:p w14:paraId="17E49633" w14:textId="77777777" w:rsidR="00EA1D16" w:rsidRDefault="00EA1D16" w:rsidP="002E67AE">
            <w:pPr>
              <w:tabs>
                <w:tab w:val="left" w:pos="350"/>
                <w:tab w:val="left" w:pos="905"/>
                <w:tab w:val="left" w:pos="2366"/>
              </w:tabs>
              <w:spacing w:line="264" w:lineRule="auto"/>
              <w:rPr>
                <w:noProof/>
              </w:rPr>
            </w:pPr>
            <w:r>
              <w:rPr>
                <w:noProof/>
              </w:rPr>
              <w:t>w</w:t>
            </w:r>
          </w:p>
        </w:tc>
        <w:tc>
          <w:tcPr>
            <w:tcW w:w="450" w:type="dxa"/>
          </w:tcPr>
          <w:p w14:paraId="3762EE48" w14:textId="77777777" w:rsidR="00EA1D16" w:rsidRDefault="00EA1D16" w:rsidP="002E67AE">
            <w:pPr>
              <w:tabs>
                <w:tab w:val="left" w:pos="350"/>
                <w:tab w:val="left" w:pos="905"/>
                <w:tab w:val="left" w:pos="2366"/>
              </w:tabs>
              <w:spacing w:line="264" w:lineRule="auto"/>
              <w:rPr>
                <w:noProof/>
              </w:rPr>
            </w:pPr>
            <w:r>
              <w:rPr>
                <w:noProof/>
              </w:rPr>
              <w:t>k</w:t>
            </w:r>
          </w:p>
        </w:tc>
        <w:tc>
          <w:tcPr>
            <w:tcW w:w="434" w:type="dxa"/>
          </w:tcPr>
          <w:p w14:paraId="695C0C22" w14:textId="77777777" w:rsidR="00EA1D16" w:rsidRDefault="00EA1D16" w:rsidP="002E67AE">
            <w:pPr>
              <w:tabs>
                <w:tab w:val="left" w:pos="350"/>
                <w:tab w:val="left" w:pos="905"/>
                <w:tab w:val="left" w:pos="2366"/>
              </w:tabs>
              <w:spacing w:line="264" w:lineRule="auto"/>
              <w:rPr>
                <w:noProof/>
              </w:rPr>
            </w:pPr>
            <w:r>
              <w:rPr>
                <w:noProof/>
              </w:rPr>
              <w:t>d</w:t>
            </w:r>
          </w:p>
        </w:tc>
        <w:tc>
          <w:tcPr>
            <w:tcW w:w="450" w:type="dxa"/>
          </w:tcPr>
          <w:p w14:paraId="0B4A553D" w14:textId="77777777" w:rsidR="00EA1D16" w:rsidRDefault="00EA1D16" w:rsidP="002E67AE">
            <w:pPr>
              <w:tabs>
                <w:tab w:val="left" w:pos="350"/>
                <w:tab w:val="left" w:pos="905"/>
                <w:tab w:val="left" w:pos="2366"/>
              </w:tabs>
              <w:spacing w:line="264" w:lineRule="auto"/>
              <w:rPr>
                <w:noProof/>
              </w:rPr>
            </w:pPr>
            <w:r>
              <w:rPr>
                <w:noProof/>
              </w:rPr>
              <w:t>r</w:t>
            </w:r>
          </w:p>
        </w:tc>
        <w:tc>
          <w:tcPr>
            <w:tcW w:w="434" w:type="dxa"/>
          </w:tcPr>
          <w:p w14:paraId="3DB4B351" w14:textId="77777777" w:rsidR="00EA1D16" w:rsidRDefault="00EA1D16" w:rsidP="002E67AE">
            <w:pPr>
              <w:tabs>
                <w:tab w:val="left" w:pos="350"/>
                <w:tab w:val="left" w:pos="905"/>
                <w:tab w:val="left" w:pos="2366"/>
              </w:tabs>
              <w:spacing w:line="264" w:lineRule="auto"/>
              <w:rPr>
                <w:noProof/>
              </w:rPr>
            </w:pPr>
            <w:r>
              <w:rPr>
                <w:noProof/>
              </w:rPr>
              <w:t>i</w:t>
            </w:r>
          </w:p>
        </w:tc>
        <w:tc>
          <w:tcPr>
            <w:tcW w:w="434" w:type="dxa"/>
          </w:tcPr>
          <w:p w14:paraId="58500011" w14:textId="77777777" w:rsidR="00EA1D16" w:rsidRDefault="00EA1D16" w:rsidP="002E67AE">
            <w:pPr>
              <w:tabs>
                <w:tab w:val="left" w:pos="350"/>
                <w:tab w:val="left" w:pos="905"/>
                <w:tab w:val="left" w:pos="2366"/>
              </w:tabs>
              <w:spacing w:line="264" w:lineRule="auto"/>
              <w:rPr>
                <w:noProof/>
              </w:rPr>
            </w:pPr>
            <w:r>
              <w:rPr>
                <w:noProof/>
              </w:rPr>
              <w:t>v</w:t>
            </w:r>
          </w:p>
        </w:tc>
        <w:tc>
          <w:tcPr>
            <w:tcW w:w="434" w:type="dxa"/>
          </w:tcPr>
          <w:p w14:paraId="101F7D9F" w14:textId="77777777" w:rsidR="00EA1D16" w:rsidRDefault="00EA1D16" w:rsidP="002E67AE">
            <w:pPr>
              <w:tabs>
                <w:tab w:val="left" w:pos="350"/>
                <w:tab w:val="left" w:pos="905"/>
                <w:tab w:val="left" w:pos="2366"/>
              </w:tabs>
              <w:spacing w:line="264" w:lineRule="auto"/>
              <w:rPr>
                <w:noProof/>
              </w:rPr>
            </w:pPr>
            <w:r>
              <w:rPr>
                <w:noProof/>
              </w:rPr>
              <w:t>e</w:t>
            </w:r>
          </w:p>
        </w:tc>
        <w:tc>
          <w:tcPr>
            <w:tcW w:w="434" w:type="dxa"/>
          </w:tcPr>
          <w:p w14:paraId="2322F064" w14:textId="77777777" w:rsidR="00EA1D16" w:rsidRDefault="00EA1D16" w:rsidP="002E67AE">
            <w:pPr>
              <w:tabs>
                <w:tab w:val="left" w:pos="350"/>
                <w:tab w:val="left" w:pos="905"/>
                <w:tab w:val="left" w:pos="2366"/>
              </w:tabs>
              <w:spacing w:line="264" w:lineRule="auto"/>
              <w:rPr>
                <w:noProof/>
              </w:rPr>
            </w:pPr>
            <w:r>
              <w:rPr>
                <w:noProof/>
              </w:rPr>
              <w:t>n</w:t>
            </w:r>
          </w:p>
        </w:tc>
        <w:tc>
          <w:tcPr>
            <w:tcW w:w="450" w:type="dxa"/>
          </w:tcPr>
          <w:p w14:paraId="0E6CE594" w14:textId="77777777" w:rsidR="00EA1D16" w:rsidRDefault="00EA1D16" w:rsidP="002E67AE">
            <w:pPr>
              <w:tabs>
                <w:tab w:val="left" w:pos="350"/>
                <w:tab w:val="left" w:pos="905"/>
                <w:tab w:val="left" w:pos="2366"/>
              </w:tabs>
              <w:spacing w:line="264" w:lineRule="auto"/>
              <w:rPr>
                <w:noProof/>
              </w:rPr>
            </w:pPr>
            <w:r>
              <w:rPr>
                <w:noProof/>
              </w:rPr>
              <w:t>m</w:t>
            </w:r>
          </w:p>
        </w:tc>
        <w:tc>
          <w:tcPr>
            <w:tcW w:w="450" w:type="dxa"/>
          </w:tcPr>
          <w:p w14:paraId="02B0098E" w14:textId="77777777" w:rsidR="00EA1D16" w:rsidRDefault="00EA1D16" w:rsidP="002E67AE">
            <w:pPr>
              <w:tabs>
                <w:tab w:val="left" w:pos="350"/>
                <w:tab w:val="left" w:pos="905"/>
                <w:tab w:val="left" w:pos="2366"/>
              </w:tabs>
              <w:spacing w:line="264" w:lineRule="auto"/>
              <w:rPr>
                <w:noProof/>
              </w:rPr>
            </w:pPr>
            <w:r>
              <w:rPr>
                <w:noProof/>
              </w:rPr>
              <w:t>w</w:t>
            </w:r>
          </w:p>
        </w:tc>
        <w:tc>
          <w:tcPr>
            <w:tcW w:w="450" w:type="dxa"/>
          </w:tcPr>
          <w:p w14:paraId="366B3533" w14:textId="77777777" w:rsidR="00EA1D16" w:rsidRDefault="00EA1D16" w:rsidP="002E67AE">
            <w:pPr>
              <w:tabs>
                <w:tab w:val="left" w:pos="350"/>
                <w:tab w:val="left" w:pos="905"/>
                <w:tab w:val="left" w:pos="2366"/>
              </w:tabs>
              <w:spacing w:line="264" w:lineRule="auto"/>
              <w:rPr>
                <w:noProof/>
              </w:rPr>
            </w:pPr>
            <w:r>
              <w:rPr>
                <w:noProof/>
              </w:rPr>
              <w:t>x</w:t>
            </w:r>
          </w:p>
        </w:tc>
        <w:tc>
          <w:tcPr>
            <w:tcW w:w="434" w:type="dxa"/>
          </w:tcPr>
          <w:p w14:paraId="49E4AA3D" w14:textId="77777777" w:rsidR="00EA1D16" w:rsidRDefault="00EA1D16" w:rsidP="002E67AE">
            <w:pPr>
              <w:tabs>
                <w:tab w:val="left" w:pos="350"/>
                <w:tab w:val="left" w:pos="905"/>
                <w:tab w:val="left" w:pos="2366"/>
              </w:tabs>
              <w:spacing w:line="264" w:lineRule="auto"/>
              <w:rPr>
                <w:noProof/>
              </w:rPr>
            </w:pPr>
            <w:r>
              <w:rPr>
                <w:noProof/>
              </w:rPr>
              <w:t>x</w:t>
            </w:r>
          </w:p>
        </w:tc>
      </w:tr>
      <w:tr w:rsidR="00EA1D16" w14:paraId="2BBDAAAD" w14:textId="77777777" w:rsidTr="002E67AE">
        <w:trPr>
          <w:trHeight w:val="292"/>
        </w:trPr>
        <w:tc>
          <w:tcPr>
            <w:tcW w:w="450" w:type="dxa"/>
          </w:tcPr>
          <w:p w14:paraId="62BB06CF" w14:textId="77777777" w:rsidR="00EA1D16" w:rsidRDefault="00EA1D16" w:rsidP="002E67AE">
            <w:pPr>
              <w:tabs>
                <w:tab w:val="left" w:pos="350"/>
                <w:tab w:val="left" w:pos="905"/>
                <w:tab w:val="left" w:pos="2366"/>
              </w:tabs>
              <w:spacing w:line="264" w:lineRule="auto"/>
              <w:rPr>
                <w:noProof/>
              </w:rPr>
            </w:pPr>
            <w:r>
              <w:rPr>
                <w:noProof/>
              </w:rPr>
              <w:t>o</w:t>
            </w:r>
          </w:p>
        </w:tc>
        <w:tc>
          <w:tcPr>
            <w:tcW w:w="434" w:type="dxa"/>
          </w:tcPr>
          <w:p w14:paraId="3C010BB1" w14:textId="77777777" w:rsidR="00EA1D16" w:rsidRDefault="00EA1D16" w:rsidP="002E67AE">
            <w:pPr>
              <w:tabs>
                <w:tab w:val="left" w:pos="350"/>
                <w:tab w:val="left" w:pos="905"/>
                <w:tab w:val="left" w:pos="2366"/>
              </w:tabs>
              <w:spacing w:line="264" w:lineRule="auto"/>
              <w:rPr>
                <w:noProof/>
              </w:rPr>
            </w:pPr>
            <w:r>
              <w:rPr>
                <w:noProof/>
              </w:rPr>
              <w:t>v</w:t>
            </w:r>
          </w:p>
        </w:tc>
        <w:tc>
          <w:tcPr>
            <w:tcW w:w="434" w:type="dxa"/>
          </w:tcPr>
          <w:p w14:paraId="0F2A4CA3" w14:textId="77777777" w:rsidR="00EA1D16" w:rsidRDefault="00EA1D16" w:rsidP="002E67AE">
            <w:pPr>
              <w:tabs>
                <w:tab w:val="left" w:pos="350"/>
                <w:tab w:val="left" w:pos="905"/>
                <w:tab w:val="left" w:pos="2366"/>
              </w:tabs>
              <w:spacing w:line="264" w:lineRule="auto"/>
              <w:rPr>
                <w:noProof/>
              </w:rPr>
            </w:pPr>
            <w:r>
              <w:rPr>
                <w:noProof/>
              </w:rPr>
              <w:t>r</w:t>
            </w:r>
          </w:p>
        </w:tc>
        <w:tc>
          <w:tcPr>
            <w:tcW w:w="450" w:type="dxa"/>
          </w:tcPr>
          <w:p w14:paraId="64CAB9B1" w14:textId="77777777" w:rsidR="00EA1D16" w:rsidRDefault="00EA1D16" w:rsidP="002E67AE">
            <w:pPr>
              <w:tabs>
                <w:tab w:val="left" w:pos="350"/>
                <w:tab w:val="left" w:pos="905"/>
                <w:tab w:val="left" w:pos="2366"/>
              </w:tabs>
              <w:spacing w:line="264" w:lineRule="auto"/>
              <w:rPr>
                <w:noProof/>
              </w:rPr>
            </w:pPr>
            <w:r>
              <w:rPr>
                <w:noProof/>
              </w:rPr>
              <w:t>z</w:t>
            </w:r>
          </w:p>
        </w:tc>
        <w:tc>
          <w:tcPr>
            <w:tcW w:w="450" w:type="dxa"/>
          </w:tcPr>
          <w:p w14:paraId="5042A925" w14:textId="77777777" w:rsidR="00EA1D16" w:rsidRDefault="00EA1D16" w:rsidP="002E67AE">
            <w:pPr>
              <w:tabs>
                <w:tab w:val="left" w:pos="350"/>
                <w:tab w:val="left" w:pos="905"/>
                <w:tab w:val="left" w:pos="2366"/>
              </w:tabs>
              <w:spacing w:line="264" w:lineRule="auto"/>
              <w:rPr>
                <w:noProof/>
              </w:rPr>
            </w:pPr>
            <w:r>
              <w:rPr>
                <w:noProof/>
              </w:rPr>
              <w:t>o</w:t>
            </w:r>
          </w:p>
        </w:tc>
        <w:tc>
          <w:tcPr>
            <w:tcW w:w="434" w:type="dxa"/>
          </w:tcPr>
          <w:p w14:paraId="285FD539" w14:textId="77777777" w:rsidR="00EA1D16" w:rsidRDefault="00EA1D16" w:rsidP="002E67AE">
            <w:pPr>
              <w:tabs>
                <w:tab w:val="left" w:pos="350"/>
                <w:tab w:val="left" w:pos="905"/>
                <w:tab w:val="left" w:pos="2366"/>
              </w:tabs>
              <w:spacing w:line="264" w:lineRule="auto"/>
              <w:rPr>
                <w:noProof/>
              </w:rPr>
            </w:pPr>
            <w:r>
              <w:rPr>
                <w:noProof/>
              </w:rPr>
              <w:t>n</w:t>
            </w:r>
          </w:p>
        </w:tc>
        <w:tc>
          <w:tcPr>
            <w:tcW w:w="434" w:type="dxa"/>
          </w:tcPr>
          <w:p w14:paraId="7F83AAF1" w14:textId="77777777" w:rsidR="00EA1D16" w:rsidRDefault="00EA1D16" w:rsidP="002E67AE">
            <w:pPr>
              <w:tabs>
                <w:tab w:val="left" w:pos="350"/>
                <w:tab w:val="left" w:pos="905"/>
                <w:tab w:val="left" w:pos="2366"/>
              </w:tabs>
              <w:spacing w:line="264" w:lineRule="auto"/>
              <w:rPr>
                <w:noProof/>
              </w:rPr>
            </w:pPr>
            <w:r>
              <w:rPr>
                <w:noProof/>
              </w:rPr>
              <w:t>d</w:t>
            </w:r>
          </w:p>
        </w:tc>
        <w:tc>
          <w:tcPr>
            <w:tcW w:w="450" w:type="dxa"/>
          </w:tcPr>
          <w:p w14:paraId="7941EB70" w14:textId="77777777" w:rsidR="00EA1D16" w:rsidRDefault="00EA1D16" w:rsidP="002E67AE">
            <w:pPr>
              <w:tabs>
                <w:tab w:val="left" w:pos="350"/>
                <w:tab w:val="left" w:pos="905"/>
                <w:tab w:val="left" w:pos="2366"/>
              </w:tabs>
              <w:spacing w:line="264" w:lineRule="auto"/>
              <w:rPr>
                <w:noProof/>
              </w:rPr>
            </w:pPr>
            <w:r>
              <w:rPr>
                <w:noProof/>
              </w:rPr>
              <w:t>s</w:t>
            </w:r>
          </w:p>
        </w:tc>
        <w:tc>
          <w:tcPr>
            <w:tcW w:w="434" w:type="dxa"/>
          </w:tcPr>
          <w:p w14:paraId="70F22CAF" w14:textId="77777777" w:rsidR="00EA1D16" w:rsidRDefault="00EA1D16" w:rsidP="002E67AE">
            <w:pPr>
              <w:tabs>
                <w:tab w:val="left" w:pos="350"/>
                <w:tab w:val="left" w:pos="905"/>
                <w:tab w:val="left" w:pos="2366"/>
              </w:tabs>
              <w:spacing w:line="264" w:lineRule="auto"/>
              <w:rPr>
                <w:noProof/>
              </w:rPr>
            </w:pPr>
            <w:r>
              <w:rPr>
                <w:noProof/>
              </w:rPr>
              <w:t>b</w:t>
            </w:r>
          </w:p>
        </w:tc>
        <w:tc>
          <w:tcPr>
            <w:tcW w:w="450" w:type="dxa"/>
          </w:tcPr>
          <w:p w14:paraId="15A91F4D" w14:textId="77777777" w:rsidR="00EA1D16" w:rsidRDefault="00EA1D16" w:rsidP="002E67AE">
            <w:pPr>
              <w:tabs>
                <w:tab w:val="left" w:pos="350"/>
                <w:tab w:val="left" w:pos="905"/>
                <w:tab w:val="left" w:pos="2366"/>
              </w:tabs>
              <w:spacing w:line="264" w:lineRule="auto"/>
              <w:rPr>
                <w:noProof/>
              </w:rPr>
            </w:pPr>
            <w:r>
              <w:rPr>
                <w:noProof/>
              </w:rPr>
              <w:t>d</w:t>
            </w:r>
          </w:p>
        </w:tc>
        <w:tc>
          <w:tcPr>
            <w:tcW w:w="434" w:type="dxa"/>
          </w:tcPr>
          <w:p w14:paraId="14228BD7" w14:textId="77777777" w:rsidR="00EA1D16" w:rsidRDefault="00EA1D16" w:rsidP="002E67AE">
            <w:pPr>
              <w:tabs>
                <w:tab w:val="left" w:pos="350"/>
                <w:tab w:val="left" w:pos="905"/>
                <w:tab w:val="left" w:pos="2366"/>
              </w:tabs>
              <w:spacing w:line="264" w:lineRule="auto"/>
              <w:rPr>
                <w:noProof/>
              </w:rPr>
            </w:pPr>
            <w:r>
              <w:rPr>
                <w:noProof/>
              </w:rPr>
              <w:t>a</w:t>
            </w:r>
          </w:p>
        </w:tc>
        <w:tc>
          <w:tcPr>
            <w:tcW w:w="450" w:type="dxa"/>
          </w:tcPr>
          <w:p w14:paraId="0C5B79CC" w14:textId="77777777" w:rsidR="00EA1D16" w:rsidRDefault="00EA1D16" w:rsidP="002E67AE">
            <w:pPr>
              <w:tabs>
                <w:tab w:val="left" w:pos="350"/>
                <w:tab w:val="left" w:pos="905"/>
                <w:tab w:val="left" w:pos="2366"/>
              </w:tabs>
              <w:spacing w:line="264" w:lineRule="auto"/>
              <w:rPr>
                <w:noProof/>
              </w:rPr>
            </w:pPr>
            <w:r>
              <w:rPr>
                <w:noProof/>
              </w:rPr>
              <w:t>s</w:t>
            </w:r>
          </w:p>
        </w:tc>
        <w:tc>
          <w:tcPr>
            <w:tcW w:w="434" w:type="dxa"/>
          </w:tcPr>
          <w:p w14:paraId="2C5C2D8D" w14:textId="77777777" w:rsidR="00EA1D16" w:rsidRDefault="00EA1D16" w:rsidP="002E67AE">
            <w:pPr>
              <w:tabs>
                <w:tab w:val="left" w:pos="350"/>
                <w:tab w:val="left" w:pos="905"/>
                <w:tab w:val="left" w:pos="2366"/>
              </w:tabs>
              <w:spacing w:line="264" w:lineRule="auto"/>
              <w:rPr>
                <w:noProof/>
              </w:rPr>
            </w:pPr>
            <w:r>
              <w:rPr>
                <w:noProof/>
              </w:rPr>
              <w:t>l</w:t>
            </w:r>
          </w:p>
        </w:tc>
        <w:tc>
          <w:tcPr>
            <w:tcW w:w="434" w:type="dxa"/>
          </w:tcPr>
          <w:p w14:paraId="674C34AA" w14:textId="77777777" w:rsidR="00EA1D16" w:rsidRDefault="00EA1D16" w:rsidP="002E67AE">
            <w:pPr>
              <w:tabs>
                <w:tab w:val="left" w:pos="350"/>
                <w:tab w:val="left" w:pos="905"/>
                <w:tab w:val="left" w:pos="2366"/>
              </w:tabs>
              <w:spacing w:line="264" w:lineRule="auto"/>
              <w:rPr>
                <w:noProof/>
              </w:rPr>
            </w:pPr>
            <w:r>
              <w:rPr>
                <w:noProof/>
              </w:rPr>
              <w:t>e</w:t>
            </w:r>
          </w:p>
        </w:tc>
        <w:tc>
          <w:tcPr>
            <w:tcW w:w="434" w:type="dxa"/>
          </w:tcPr>
          <w:p w14:paraId="718D51AB" w14:textId="77777777" w:rsidR="00EA1D16" w:rsidRDefault="00EA1D16" w:rsidP="002E67AE">
            <w:pPr>
              <w:tabs>
                <w:tab w:val="left" w:pos="350"/>
                <w:tab w:val="left" w:pos="905"/>
                <w:tab w:val="left" w:pos="2366"/>
              </w:tabs>
              <w:spacing w:line="264" w:lineRule="auto"/>
              <w:rPr>
                <w:noProof/>
              </w:rPr>
            </w:pPr>
            <w:r>
              <w:rPr>
                <w:noProof/>
              </w:rPr>
              <w:t>a</w:t>
            </w:r>
          </w:p>
        </w:tc>
        <w:tc>
          <w:tcPr>
            <w:tcW w:w="434" w:type="dxa"/>
          </w:tcPr>
          <w:p w14:paraId="55830D3F" w14:textId="77777777" w:rsidR="00EA1D16" w:rsidRDefault="00EA1D16" w:rsidP="002E67AE">
            <w:pPr>
              <w:tabs>
                <w:tab w:val="left" w:pos="350"/>
                <w:tab w:val="left" w:pos="905"/>
                <w:tab w:val="left" w:pos="2366"/>
              </w:tabs>
              <w:spacing w:line="264" w:lineRule="auto"/>
              <w:rPr>
                <w:noProof/>
              </w:rPr>
            </w:pPr>
            <w:r>
              <w:rPr>
                <w:noProof/>
              </w:rPr>
              <w:t>r</w:t>
            </w:r>
          </w:p>
        </w:tc>
        <w:tc>
          <w:tcPr>
            <w:tcW w:w="450" w:type="dxa"/>
          </w:tcPr>
          <w:p w14:paraId="1FA01B1B" w14:textId="77777777" w:rsidR="00EA1D16" w:rsidRDefault="00EA1D16" w:rsidP="002E67AE">
            <w:pPr>
              <w:tabs>
                <w:tab w:val="left" w:pos="350"/>
                <w:tab w:val="left" w:pos="905"/>
                <w:tab w:val="left" w:pos="2366"/>
              </w:tabs>
              <w:spacing w:line="264" w:lineRule="auto"/>
              <w:rPr>
                <w:noProof/>
              </w:rPr>
            </w:pPr>
            <w:r>
              <w:rPr>
                <w:noProof/>
              </w:rPr>
              <w:t>n</w:t>
            </w:r>
          </w:p>
        </w:tc>
        <w:tc>
          <w:tcPr>
            <w:tcW w:w="450" w:type="dxa"/>
          </w:tcPr>
          <w:p w14:paraId="5C3C9FE4" w14:textId="77777777" w:rsidR="00EA1D16" w:rsidRDefault="00EA1D16" w:rsidP="002E67AE">
            <w:pPr>
              <w:tabs>
                <w:tab w:val="left" w:pos="350"/>
                <w:tab w:val="left" w:pos="905"/>
                <w:tab w:val="left" w:pos="2366"/>
              </w:tabs>
              <w:spacing w:line="264" w:lineRule="auto"/>
              <w:rPr>
                <w:noProof/>
              </w:rPr>
            </w:pPr>
            <w:r>
              <w:rPr>
                <w:noProof/>
              </w:rPr>
              <w:t>t</w:t>
            </w:r>
          </w:p>
        </w:tc>
        <w:tc>
          <w:tcPr>
            <w:tcW w:w="450" w:type="dxa"/>
          </w:tcPr>
          <w:p w14:paraId="1CCED9CD" w14:textId="77777777" w:rsidR="00EA1D16" w:rsidRDefault="00EA1D16" w:rsidP="002E67AE">
            <w:pPr>
              <w:tabs>
                <w:tab w:val="left" w:pos="350"/>
                <w:tab w:val="left" w:pos="905"/>
                <w:tab w:val="left" w:pos="2366"/>
              </w:tabs>
              <w:spacing w:line="264" w:lineRule="auto"/>
              <w:rPr>
                <w:noProof/>
              </w:rPr>
            </w:pPr>
            <w:r>
              <w:rPr>
                <w:noProof/>
              </w:rPr>
              <w:t>f</w:t>
            </w:r>
          </w:p>
        </w:tc>
        <w:tc>
          <w:tcPr>
            <w:tcW w:w="434" w:type="dxa"/>
          </w:tcPr>
          <w:p w14:paraId="46865D7F" w14:textId="77777777" w:rsidR="00EA1D16" w:rsidRDefault="00EA1D16" w:rsidP="002E67AE">
            <w:pPr>
              <w:tabs>
                <w:tab w:val="left" w:pos="350"/>
                <w:tab w:val="left" w:pos="905"/>
                <w:tab w:val="left" w:pos="2366"/>
              </w:tabs>
              <w:spacing w:line="264" w:lineRule="auto"/>
              <w:rPr>
                <w:noProof/>
              </w:rPr>
            </w:pPr>
            <w:r>
              <w:rPr>
                <w:noProof/>
              </w:rPr>
              <w:t>s</w:t>
            </w:r>
          </w:p>
        </w:tc>
      </w:tr>
      <w:tr w:rsidR="00EA1D16" w14:paraId="5EEA8246" w14:textId="77777777" w:rsidTr="002E67AE">
        <w:trPr>
          <w:trHeight w:val="292"/>
        </w:trPr>
        <w:tc>
          <w:tcPr>
            <w:tcW w:w="450" w:type="dxa"/>
          </w:tcPr>
          <w:p w14:paraId="26498B03" w14:textId="77777777" w:rsidR="00EA1D16" w:rsidRDefault="00EA1D16" w:rsidP="002E67AE">
            <w:pPr>
              <w:tabs>
                <w:tab w:val="left" w:pos="350"/>
                <w:tab w:val="left" w:pos="905"/>
                <w:tab w:val="left" w:pos="2366"/>
              </w:tabs>
              <w:spacing w:line="264" w:lineRule="auto"/>
              <w:rPr>
                <w:noProof/>
              </w:rPr>
            </w:pPr>
            <w:r>
              <w:rPr>
                <w:noProof/>
              </w:rPr>
              <w:t>j</w:t>
            </w:r>
          </w:p>
        </w:tc>
        <w:tc>
          <w:tcPr>
            <w:tcW w:w="434" w:type="dxa"/>
          </w:tcPr>
          <w:p w14:paraId="6E66B599" w14:textId="77777777" w:rsidR="00EA1D16" w:rsidRDefault="00EA1D16" w:rsidP="002E67AE">
            <w:pPr>
              <w:tabs>
                <w:tab w:val="left" w:pos="350"/>
                <w:tab w:val="left" w:pos="905"/>
                <w:tab w:val="left" w:pos="2366"/>
              </w:tabs>
              <w:spacing w:line="264" w:lineRule="auto"/>
              <w:rPr>
                <w:noProof/>
              </w:rPr>
            </w:pPr>
            <w:r>
              <w:rPr>
                <w:noProof/>
              </w:rPr>
              <w:t>b</w:t>
            </w:r>
          </w:p>
        </w:tc>
        <w:tc>
          <w:tcPr>
            <w:tcW w:w="434" w:type="dxa"/>
          </w:tcPr>
          <w:p w14:paraId="7551A1AB" w14:textId="77777777" w:rsidR="00EA1D16" w:rsidRDefault="00EA1D16" w:rsidP="002E67AE">
            <w:pPr>
              <w:tabs>
                <w:tab w:val="left" w:pos="350"/>
                <w:tab w:val="left" w:pos="905"/>
                <w:tab w:val="left" w:pos="2366"/>
              </w:tabs>
              <w:spacing w:line="264" w:lineRule="auto"/>
              <w:rPr>
                <w:noProof/>
              </w:rPr>
            </w:pPr>
            <w:r>
              <w:rPr>
                <w:noProof/>
              </w:rPr>
              <w:t>u</w:t>
            </w:r>
          </w:p>
        </w:tc>
        <w:tc>
          <w:tcPr>
            <w:tcW w:w="450" w:type="dxa"/>
          </w:tcPr>
          <w:p w14:paraId="57B41D53" w14:textId="77777777" w:rsidR="00EA1D16" w:rsidRDefault="00EA1D16" w:rsidP="002E67AE">
            <w:pPr>
              <w:tabs>
                <w:tab w:val="left" w:pos="350"/>
                <w:tab w:val="left" w:pos="905"/>
                <w:tab w:val="left" w:pos="2366"/>
              </w:tabs>
              <w:spacing w:line="264" w:lineRule="auto"/>
              <w:rPr>
                <w:noProof/>
              </w:rPr>
            </w:pPr>
            <w:r>
              <w:rPr>
                <w:noProof/>
              </w:rPr>
              <w:t>i</w:t>
            </w:r>
          </w:p>
        </w:tc>
        <w:tc>
          <w:tcPr>
            <w:tcW w:w="450" w:type="dxa"/>
          </w:tcPr>
          <w:p w14:paraId="33D5CAE6" w14:textId="77777777" w:rsidR="00EA1D16" w:rsidRDefault="00EA1D16" w:rsidP="002E67AE">
            <w:pPr>
              <w:tabs>
                <w:tab w:val="left" w:pos="350"/>
                <w:tab w:val="left" w:pos="905"/>
                <w:tab w:val="left" w:pos="2366"/>
              </w:tabs>
              <w:spacing w:line="264" w:lineRule="auto"/>
              <w:rPr>
                <w:noProof/>
              </w:rPr>
            </w:pPr>
            <w:r>
              <w:rPr>
                <w:noProof/>
              </w:rPr>
              <w:t>l</w:t>
            </w:r>
          </w:p>
        </w:tc>
        <w:tc>
          <w:tcPr>
            <w:tcW w:w="434" w:type="dxa"/>
          </w:tcPr>
          <w:p w14:paraId="2BD5B9EA" w14:textId="77777777" w:rsidR="00EA1D16" w:rsidRDefault="00EA1D16" w:rsidP="002E67AE">
            <w:pPr>
              <w:tabs>
                <w:tab w:val="left" w:pos="350"/>
                <w:tab w:val="left" w:pos="905"/>
                <w:tab w:val="left" w:pos="2366"/>
              </w:tabs>
              <w:spacing w:line="264" w:lineRule="auto"/>
              <w:rPr>
                <w:noProof/>
              </w:rPr>
            </w:pPr>
            <w:r>
              <w:rPr>
                <w:noProof/>
              </w:rPr>
              <w:t>t</w:t>
            </w:r>
          </w:p>
        </w:tc>
        <w:tc>
          <w:tcPr>
            <w:tcW w:w="434" w:type="dxa"/>
          </w:tcPr>
          <w:p w14:paraId="414A101D" w14:textId="77777777" w:rsidR="00EA1D16" w:rsidRDefault="00EA1D16" w:rsidP="002E67AE">
            <w:pPr>
              <w:tabs>
                <w:tab w:val="left" w:pos="350"/>
                <w:tab w:val="left" w:pos="905"/>
                <w:tab w:val="left" w:pos="2366"/>
              </w:tabs>
              <w:spacing w:line="264" w:lineRule="auto"/>
              <w:rPr>
                <w:noProof/>
              </w:rPr>
            </w:pPr>
            <w:r>
              <w:rPr>
                <w:noProof/>
              </w:rPr>
              <w:t>d</w:t>
            </w:r>
          </w:p>
        </w:tc>
        <w:tc>
          <w:tcPr>
            <w:tcW w:w="450" w:type="dxa"/>
          </w:tcPr>
          <w:p w14:paraId="5158F4A9" w14:textId="77777777" w:rsidR="00EA1D16" w:rsidRDefault="00EA1D16" w:rsidP="002E67AE">
            <w:pPr>
              <w:tabs>
                <w:tab w:val="left" w:pos="350"/>
                <w:tab w:val="left" w:pos="905"/>
                <w:tab w:val="left" w:pos="2366"/>
              </w:tabs>
              <w:spacing w:line="264" w:lineRule="auto"/>
              <w:rPr>
                <w:noProof/>
              </w:rPr>
            </w:pPr>
            <w:r>
              <w:rPr>
                <w:noProof/>
              </w:rPr>
              <w:t>x</w:t>
            </w:r>
          </w:p>
        </w:tc>
        <w:tc>
          <w:tcPr>
            <w:tcW w:w="434" w:type="dxa"/>
          </w:tcPr>
          <w:p w14:paraId="5CAEE636" w14:textId="77777777" w:rsidR="00EA1D16" w:rsidRDefault="00EA1D16" w:rsidP="002E67AE">
            <w:pPr>
              <w:tabs>
                <w:tab w:val="left" w:pos="350"/>
                <w:tab w:val="left" w:pos="905"/>
                <w:tab w:val="left" w:pos="2366"/>
              </w:tabs>
              <w:spacing w:line="264" w:lineRule="auto"/>
              <w:rPr>
                <w:noProof/>
              </w:rPr>
            </w:pPr>
            <w:r>
              <w:rPr>
                <w:noProof/>
              </w:rPr>
              <w:t>o</w:t>
            </w:r>
          </w:p>
        </w:tc>
        <w:tc>
          <w:tcPr>
            <w:tcW w:w="450" w:type="dxa"/>
          </w:tcPr>
          <w:p w14:paraId="3CC29842" w14:textId="77777777" w:rsidR="00EA1D16" w:rsidRDefault="00EA1D16" w:rsidP="002E67AE">
            <w:pPr>
              <w:tabs>
                <w:tab w:val="left" w:pos="350"/>
                <w:tab w:val="left" w:pos="905"/>
                <w:tab w:val="left" w:pos="2366"/>
              </w:tabs>
              <w:spacing w:line="264" w:lineRule="auto"/>
              <w:rPr>
                <w:noProof/>
              </w:rPr>
            </w:pPr>
            <w:r>
              <w:rPr>
                <w:noProof/>
              </w:rPr>
              <w:t>u</w:t>
            </w:r>
          </w:p>
        </w:tc>
        <w:tc>
          <w:tcPr>
            <w:tcW w:w="434" w:type="dxa"/>
          </w:tcPr>
          <w:p w14:paraId="1057F25F" w14:textId="77777777" w:rsidR="00EA1D16" w:rsidRDefault="00EA1D16" w:rsidP="002E67AE">
            <w:pPr>
              <w:tabs>
                <w:tab w:val="left" w:pos="350"/>
                <w:tab w:val="left" w:pos="905"/>
                <w:tab w:val="left" w:pos="2366"/>
              </w:tabs>
              <w:spacing w:line="264" w:lineRule="auto"/>
              <w:rPr>
                <w:noProof/>
              </w:rPr>
            </w:pPr>
            <w:r>
              <w:rPr>
                <w:noProof/>
              </w:rPr>
              <w:t>z</w:t>
            </w:r>
          </w:p>
        </w:tc>
        <w:tc>
          <w:tcPr>
            <w:tcW w:w="450" w:type="dxa"/>
          </w:tcPr>
          <w:p w14:paraId="18F9EA8D" w14:textId="77777777" w:rsidR="00EA1D16" w:rsidRDefault="00EA1D16" w:rsidP="002E67AE">
            <w:pPr>
              <w:tabs>
                <w:tab w:val="left" w:pos="350"/>
                <w:tab w:val="left" w:pos="905"/>
                <w:tab w:val="left" w:pos="2366"/>
              </w:tabs>
              <w:spacing w:line="264" w:lineRule="auto"/>
              <w:rPr>
                <w:noProof/>
              </w:rPr>
            </w:pPr>
            <w:r>
              <w:rPr>
                <w:noProof/>
              </w:rPr>
              <w:t>h</w:t>
            </w:r>
          </w:p>
        </w:tc>
        <w:tc>
          <w:tcPr>
            <w:tcW w:w="434" w:type="dxa"/>
          </w:tcPr>
          <w:p w14:paraId="46A7D400" w14:textId="77777777" w:rsidR="00EA1D16" w:rsidRDefault="00EA1D16" w:rsidP="002E67AE">
            <w:pPr>
              <w:tabs>
                <w:tab w:val="left" w:pos="350"/>
                <w:tab w:val="left" w:pos="905"/>
                <w:tab w:val="left" w:pos="2366"/>
              </w:tabs>
              <w:spacing w:line="264" w:lineRule="auto"/>
              <w:rPr>
                <w:noProof/>
              </w:rPr>
            </w:pPr>
            <w:r>
              <w:rPr>
                <w:noProof/>
              </w:rPr>
              <w:t>q</w:t>
            </w:r>
          </w:p>
        </w:tc>
        <w:tc>
          <w:tcPr>
            <w:tcW w:w="434" w:type="dxa"/>
          </w:tcPr>
          <w:p w14:paraId="2F7CE75B" w14:textId="77777777" w:rsidR="00EA1D16" w:rsidRDefault="00EA1D16" w:rsidP="002E67AE">
            <w:pPr>
              <w:tabs>
                <w:tab w:val="left" w:pos="350"/>
                <w:tab w:val="left" w:pos="905"/>
                <w:tab w:val="left" w:pos="2366"/>
              </w:tabs>
              <w:spacing w:line="264" w:lineRule="auto"/>
              <w:rPr>
                <w:noProof/>
              </w:rPr>
            </w:pPr>
            <w:r>
              <w:rPr>
                <w:noProof/>
              </w:rPr>
              <w:t>w</w:t>
            </w:r>
          </w:p>
        </w:tc>
        <w:tc>
          <w:tcPr>
            <w:tcW w:w="434" w:type="dxa"/>
          </w:tcPr>
          <w:p w14:paraId="65C4625A" w14:textId="77777777" w:rsidR="00EA1D16" w:rsidRDefault="00EA1D16" w:rsidP="002E67AE">
            <w:pPr>
              <w:tabs>
                <w:tab w:val="left" w:pos="350"/>
                <w:tab w:val="left" w:pos="905"/>
                <w:tab w:val="left" w:pos="2366"/>
              </w:tabs>
              <w:spacing w:line="264" w:lineRule="auto"/>
              <w:rPr>
                <w:noProof/>
              </w:rPr>
            </w:pPr>
            <w:r>
              <w:rPr>
                <w:noProof/>
              </w:rPr>
              <w:t>y</w:t>
            </w:r>
          </w:p>
        </w:tc>
        <w:tc>
          <w:tcPr>
            <w:tcW w:w="434" w:type="dxa"/>
          </w:tcPr>
          <w:p w14:paraId="39FDFDCC" w14:textId="77777777" w:rsidR="00EA1D16" w:rsidRDefault="00EA1D16" w:rsidP="002E67AE">
            <w:pPr>
              <w:tabs>
                <w:tab w:val="left" w:pos="350"/>
                <w:tab w:val="left" w:pos="905"/>
                <w:tab w:val="left" w:pos="2366"/>
              </w:tabs>
              <w:spacing w:line="264" w:lineRule="auto"/>
              <w:rPr>
                <w:noProof/>
              </w:rPr>
            </w:pPr>
            <w:r>
              <w:rPr>
                <w:noProof/>
              </w:rPr>
              <w:t>d</w:t>
            </w:r>
          </w:p>
        </w:tc>
        <w:tc>
          <w:tcPr>
            <w:tcW w:w="450" w:type="dxa"/>
          </w:tcPr>
          <w:p w14:paraId="5FFE528D" w14:textId="77777777" w:rsidR="00EA1D16" w:rsidRDefault="00EA1D16" w:rsidP="002E67AE">
            <w:pPr>
              <w:tabs>
                <w:tab w:val="left" w:pos="350"/>
                <w:tab w:val="left" w:pos="905"/>
                <w:tab w:val="left" w:pos="2366"/>
              </w:tabs>
              <w:spacing w:line="264" w:lineRule="auto"/>
              <w:rPr>
                <w:noProof/>
              </w:rPr>
            </w:pPr>
            <w:r>
              <w:rPr>
                <w:noProof/>
              </w:rPr>
              <w:t>c</w:t>
            </w:r>
          </w:p>
        </w:tc>
        <w:tc>
          <w:tcPr>
            <w:tcW w:w="450" w:type="dxa"/>
          </w:tcPr>
          <w:p w14:paraId="3AB1C417" w14:textId="77777777" w:rsidR="00EA1D16" w:rsidRDefault="00EA1D16" w:rsidP="002E67AE">
            <w:pPr>
              <w:tabs>
                <w:tab w:val="left" w:pos="350"/>
                <w:tab w:val="left" w:pos="905"/>
                <w:tab w:val="left" w:pos="2366"/>
              </w:tabs>
              <w:spacing w:line="264" w:lineRule="auto"/>
              <w:rPr>
                <w:noProof/>
              </w:rPr>
            </w:pPr>
            <w:r>
              <w:rPr>
                <w:noProof/>
              </w:rPr>
              <w:t>v</w:t>
            </w:r>
          </w:p>
        </w:tc>
        <w:tc>
          <w:tcPr>
            <w:tcW w:w="450" w:type="dxa"/>
          </w:tcPr>
          <w:p w14:paraId="50BC6A2A" w14:textId="77777777" w:rsidR="00EA1D16" w:rsidRDefault="00EA1D16" w:rsidP="002E67AE">
            <w:pPr>
              <w:tabs>
                <w:tab w:val="left" w:pos="350"/>
                <w:tab w:val="left" w:pos="905"/>
                <w:tab w:val="left" w:pos="2366"/>
              </w:tabs>
              <w:spacing w:line="264" w:lineRule="auto"/>
              <w:rPr>
                <w:noProof/>
              </w:rPr>
            </w:pPr>
            <w:r>
              <w:rPr>
                <w:noProof/>
              </w:rPr>
              <w:t>m</w:t>
            </w:r>
          </w:p>
        </w:tc>
        <w:tc>
          <w:tcPr>
            <w:tcW w:w="434" w:type="dxa"/>
          </w:tcPr>
          <w:p w14:paraId="6741B5DB" w14:textId="77777777" w:rsidR="00EA1D16" w:rsidRDefault="00EA1D16" w:rsidP="002E67AE">
            <w:pPr>
              <w:tabs>
                <w:tab w:val="left" w:pos="350"/>
                <w:tab w:val="left" w:pos="905"/>
                <w:tab w:val="left" w:pos="2366"/>
              </w:tabs>
              <w:spacing w:line="264" w:lineRule="auto"/>
              <w:rPr>
                <w:noProof/>
              </w:rPr>
            </w:pPr>
            <w:r>
              <w:rPr>
                <w:noProof/>
              </w:rPr>
              <w:t>r</w:t>
            </w:r>
          </w:p>
        </w:tc>
      </w:tr>
      <w:tr w:rsidR="00EA1D16" w14:paraId="68528102" w14:textId="77777777" w:rsidTr="002E67AE">
        <w:trPr>
          <w:trHeight w:val="384"/>
        </w:trPr>
        <w:tc>
          <w:tcPr>
            <w:tcW w:w="450" w:type="dxa"/>
          </w:tcPr>
          <w:p w14:paraId="6594B0F6" w14:textId="77777777" w:rsidR="00EA1D16" w:rsidRDefault="00EA1D16" w:rsidP="002E67AE">
            <w:pPr>
              <w:tabs>
                <w:tab w:val="left" w:pos="350"/>
                <w:tab w:val="left" w:pos="905"/>
                <w:tab w:val="left" w:pos="2366"/>
              </w:tabs>
              <w:spacing w:line="264" w:lineRule="auto"/>
              <w:rPr>
                <w:noProof/>
              </w:rPr>
            </w:pPr>
            <w:r>
              <w:rPr>
                <w:noProof/>
              </w:rPr>
              <w:t>n</w:t>
            </w:r>
          </w:p>
        </w:tc>
        <w:tc>
          <w:tcPr>
            <w:tcW w:w="434" w:type="dxa"/>
          </w:tcPr>
          <w:p w14:paraId="1455BF09" w14:textId="77777777" w:rsidR="00EA1D16" w:rsidRDefault="00EA1D16" w:rsidP="002E67AE">
            <w:pPr>
              <w:tabs>
                <w:tab w:val="left" w:pos="350"/>
                <w:tab w:val="left" w:pos="905"/>
                <w:tab w:val="left" w:pos="2366"/>
              </w:tabs>
              <w:spacing w:line="264" w:lineRule="auto"/>
              <w:rPr>
                <w:noProof/>
              </w:rPr>
            </w:pPr>
            <w:r>
              <w:rPr>
                <w:noProof/>
              </w:rPr>
              <w:t>h</w:t>
            </w:r>
          </w:p>
        </w:tc>
        <w:tc>
          <w:tcPr>
            <w:tcW w:w="434" w:type="dxa"/>
          </w:tcPr>
          <w:p w14:paraId="388E84CD" w14:textId="77777777" w:rsidR="00EA1D16" w:rsidRDefault="00EA1D16" w:rsidP="002E67AE">
            <w:pPr>
              <w:tabs>
                <w:tab w:val="left" w:pos="350"/>
                <w:tab w:val="left" w:pos="905"/>
                <w:tab w:val="left" w:pos="2366"/>
              </w:tabs>
              <w:spacing w:line="264" w:lineRule="auto"/>
              <w:rPr>
                <w:noProof/>
              </w:rPr>
            </w:pPr>
            <w:r>
              <w:rPr>
                <w:noProof/>
              </w:rPr>
              <w:t>i</w:t>
            </w:r>
          </w:p>
        </w:tc>
        <w:tc>
          <w:tcPr>
            <w:tcW w:w="450" w:type="dxa"/>
          </w:tcPr>
          <w:p w14:paraId="4E897FB8" w14:textId="77777777" w:rsidR="00EA1D16" w:rsidRDefault="00EA1D16" w:rsidP="002E67AE">
            <w:pPr>
              <w:tabs>
                <w:tab w:val="left" w:pos="350"/>
                <w:tab w:val="left" w:pos="905"/>
                <w:tab w:val="left" w:pos="2366"/>
              </w:tabs>
              <w:spacing w:line="264" w:lineRule="auto"/>
              <w:rPr>
                <w:noProof/>
              </w:rPr>
            </w:pPr>
            <w:r>
              <w:rPr>
                <w:noProof/>
              </w:rPr>
              <w:t>t</w:t>
            </w:r>
          </w:p>
        </w:tc>
        <w:tc>
          <w:tcPr>
            <w:tcW w:w="450" w:type="dxa"/>
          </w:tcPr>
          <w:p w14:paraId="0BF5881E" w14:textId="77777777" w:rsidR="00EA1D16" w:rsidRDefault="00EA1D16" w:rsidP="002E67AE">
            <w:pPr>
              <w:tabs>
                <w:tab w:val="left" w:pos="350"/>
                <w:tab w:val="left" w:pos="905"/>
                <w:tab w:val="left" w:pos="2366"/>
              </w:tabs>
              <w:spacing w:line="264" w:lineRule="auto"/>
              <w:rPr>
                <w:noProof/>
              </w:rPr>
            </w:pPr>
            <w:r>
              <w:rPr>
                <w:noProof/>
              </w:rPr>
              <w:t>u</w:t>
            </w:r>
          </w:p>
        </w:tc>
        <w:tc>
          <w:tcPr>
            <w:tcW w:w="434" w:type="dxa"/>
          </w:tcPr>
          <w:p w14:paraId="6573AB4E" w14:textId="77777777" w:rsidR="00EA1D16" w:rsidRDefault="00EA1D16" w:rsidP="002E67AE">
            <w:pPr>
              <w:tabs>
                <w:tab w:val="left" w:pos="350"/>
                <w:tab w:val="left" w:pos="905"/>
                <w:tab w:val="left" w:pos="2366"/>
              </w:tabs>
              <w:spacing w:line="264" w:lineRule="auto"/>
              <w:rPr>
                <w:noProof/>
              </w:rPr>
            </w:pPr>
            <w:r>
              <w:rPr>
                <w:noProof/>
              </w:rPr>
              <w:t>l</w:t>
            </w:r>
          </w:p>
        </w:tc>
        <w:tc>
          <w:tcPr>
            <w:tcW w:w="434" w:type="dxa"/>
          </w:tcPr>
          <w:p w14:paraId="217FC952" w14:textId="77777777" w:rsidR="00EA1D16" w:rsidRDefault="00EA1D16" w:rsidP="002E67AE">
            <w:pPr>
              <w:tabs>
                <w:tab w:val="left" w:pos="350"/>
                <w:tab w:val="left" w:pos="905"/>
                <w:tab w:val="left" w:pos="2366"/>
              </w:tabs>
              <w:spacing w:line="264" w:lineRule="auto"/>
              <w:rPr>
                <w:noProof/>
              </w:rPr>
            </w:pPr>
            <w:r>
              <w:rPr>
                <w:noProof/>
              </w:rPr>
              <w:t>o</w:t>
            </w:r>
          </w:p>
        </w:tc>
        <w:tc>
          <w:tcPr>
            <w:tcW w:w="450" w:type="dxa"/>
          </w:tcPr>
          <w:p w14:paraId="3E5B1D8A" w14:textId="77777777" w:rsidR="00EA1D16" w:rsidRDefault="00EA1D16" w:rsidP="002E67AE">
            <w:pPr>
              <w:tabs>
                <w:tab w:val="left" w:pos="350"/>
                <w:tab w:val="left" w:pos="905"/>
                <w:tab w:val="left" w:pos="2366"/>
              </w:tabs>
              <w:spacing w:line="264" w:lineRule="auto"/>
              <w:rPr>
                <w:noProof/>
              </w:rPr>
            </w:pPr>
            <w:r>
              <w:rPr>
                <w:noProof/>
              </w:rPr>
              <w:t>s</w:t>
            </w:r>
          </w:p>
        </w:tc>
        <w:tc>
          <w:tcPr>
            <w:tcW w:w="434" w:type="dxa"/>
          </w:tcPr>
          <w:p w14:paraId="48890D4D" w14:textId="77777777" w:rsidR="00EA1D16" w:rsidRDefault="00EA1D16" w:rsidP="002E67AE">
            <w:pPr>
              <w:tabs>
                <w:tab w:val="left" w:pos="350"/>
                <w:tab w:val="left" w:pos="905"/>
                <w:tab w:val="left" w:pos="2366"/>
              </w:tabs>
              <w:spacing w:line="264" w:lineRule="auto"/>
              <w:rPr>
                <w:noProof/>
              </w:rPr>
            </w:pPr>
            <w:r>
              <w:rPr>
                <w:noProof/>
              </w:rPr>
              <w:t>t</w:t>
            </w:r>
          </w:p>
        </w:tc>
        <w:tc>
          <w:tcPr>
            <w:tcW w:w="450" w:type="dxa"/>
          </w:tcPr>
          <w:p w14:paraId="4CD01877" w14:textId="77777777" w:rsidR="00EA1D16" w:rsidRDefault="00EA1D16" w:rsidP="002E67AE">
            <w:pPr>
              <w:tabs>
                <w:tab w:val="left" w:pos="350"/>
                <w:tab w:val="left" w:pos="905"/>
                <w:tab w:val="left" w:pos="2366"/>
              </w:tabs>
              <w:spacing w:line="264" w:lineRule="auto"/>
              <w:rPr>
                <w:noProof/>
              </w:rPr>
            </w:pPr>
            <w:r>
              <w:rPr>
                <w:noProof/>
              </w:rPr>
              <w:t>s</w:t>
            </w:r>
          </w:p>
        </w:tc>
        <w:tc>
          <w:tcPr>
            <w:tcW w:w="434" w:type="dxa"/>
          </w:tcPr>
          <w:p w14:paraId="664770BC" w14:textId="77777777" w:rsidR="00EA1D16" w:rsidRDefault="00EA1D16" w:rsidP="002E67AE">
            <w:pPr>
              <w:tabs>
                <w:tab w:val="left" w:pos="350"/>
                <w:tab w:val="left" w:pos="905"/>
                <w:tab w:val="left" w:pos="2366"/>
              </w:tabs>
              <w:spacing w:line="264" w:lineRule="auto"/>
              <w:rPr>
                <w:noProof/>
              </w:rPr>
            </w:pPr>
            <w:r>
              <w:rPr>
                <w:noProof/>
              </w:rPr>
              <w:t>l</w:t>
            </w:r>
          </w:p>
        </w:tc>
        <w:tc>
          <w:tcPr>
            <w:tcW w:w="450" w:type="dxa"/>
          </w:tcPr>
          <w:p w14:paraId="5DBCBE87" w14:textId="77777777" w:rsidR="00EA1D16" w:rsidRDefault="00EA1D16" w:rsidP="002E67AE">
            <w:pPr>
              <w:tabs>
                <w:tab w:val="left" w:pos="350"/>
                <w:tab w:val="left" w:pos="905"/>
                <w:tab w:val="left" w:pos="2366"/>
              </w:tabs>
              <w:spacing w:line="264" w:lineRule="auto"/>
              <w:rPr>
                <w:noProof/>
              </w:rPr>
            </w:pPr>
            <w:r>
              <w:rPr>
                <w:noProof/>
              </w:rPr>
              <w:t>p</w:t>
            </w:r>
          </w:p>
        </w:tc>
        <w:tc>
          <w:tcPr>
            <w:tcW w:w="434" w:type="dxa"/>
          </w:tcPr>
          <w:p w14:paraId="2CE61FE7" w14:textId="77777777" w:rsidR="00EA1D16" w:rsidRDefault="00EA1D16" w:rsidP="002E67AE">
            <w:pPr>
              <w:tabs>
                <w:tab w:val="left" w:pos="350"/>
                <w:tab w:val="left" w:pos="905"/>
                <w:tab w:val="left" w:pos="2366"/>
              </w:tabs>
              <w:spacing w:line="264" w:lineRule="auto"/>
              <w:rPr>
                <w:noProof/>
              </w:rPr>
            </w:pPr>
            <w:r>
              <w:rPr>
                <w:noProof/>
              </w:rPr>
              <w:t>v</w:t>
            </w:r>
          </w:p>
        </w:tc>
        <w:tc>
          <w:tcPr>
            <w:tcW w:w="434" w:type="dxa"/>
          </w:tcPr>
          <w:p w14:paraId="1362B91D" w14:textId="77777777" w:rsidR="00EA1D16" w:rsidRDefault="00EA1D16" w:rsidP="002E67AE">
            <w:pPr>
              <w:tabs>
                <w:tab w:val="left" w:pos="350"/>
                <w:tab w:val="left" w:pos="905"/>
                <w:tab w:val="left" w:pos="2366"/>
              </w:tabs>
              <w:spacing w:line="264" w:lineRule="auto"/>
              <w:rPr>
                <w:noProof/>
              </w:rPr>
            </w:pPr>
            <w:r>
              <w:rPr>
                <w:noProof/>
              </w:rPr>
              <w:t>g</w:t>
            </w:r>
          </w:p>
        </w:tc>
        <w:tc>
          <w:tcPr>
            <w:tcW w:w="434" w:type="dxa"/>
          </w:tcPr>
          <w:p w14:paraId="4D6438FE" w14:textId="77777777" w:rsidR="00EA1D16" w:rsidRDefault="00EA1D16" w:rsidP="002E67AE">
            <w:pPr>
              <w:tabs>
                <w:tab w:val="left" w:pos="350"/>
                <w:tab w:val="left" w:pos="905"/>
                <w:tab w:val="left" w:pos="2366"/>
              </w:tabs>
              <w:spacing w:line="264" w:lineRule="auto"/>
              <w:rPr>
                <w:noProof/>
              </w:rPr>
            </w:pPr>
            <w:r>
              <w:rPr>
                <w:noProof/>
              </w:rPr>
              <w:t>d</w:t>
            </w:r>
          </w:p>
        </w:tc>
        <w:tc>
          <w:tcPr>
            <w:tcW w:w="434" w:type="dxa"/>
          </w:tcPr>
          <w:p w14:paraId="18EB4F9A" w14:textId="77777777" w:rsidR="00EA1D16" w:rsidRDefault="00EA1D16" w:rsidP="002E67AE">
            <w:pPr>
              <w:tabs>
                <w:tab w:val="left" w:pos="350"/>
                <w:tab w:val="left" w:pos="905"/>
                <w:tab w:val="left" w:pos="2366"/>
              </w:tabs>
              <w:spacing w:line="264" w:lineRule="auto"/>
              <w:rPr>
                <w:noProof/>
              </w:rPr>
            </w:pPr>
            <w:r>
              <w:rPr>
                <w:noProof/>
              </w:rPr>
              <w:t>q</w:t>
            </w:r>
          </w:p>
        </w:tc>
        <w:tc>
          <w:tcPr>
            <w:tcW w:w="450" w:type="dxa"/>
          </w:tcPr>
          <w:p w14:paraId="16598CEE" w14:textId="77777777" w:rsidR="00EA1D16" w:rsidRDefault="00EA1D16" w:rsidP="002E67AE">
            <w:pPr>
              <w:tabs>
                <w:tab w:val="left" w:pos="350"/>
                <w:tab w:val="left" w:pos="905"/>
                <w:tab w:val="left" w:pos="2366"/>
              </w:tabs>
              <w:spacing w:line="264" w:lineRule="auto"/>
              <w:rPr>
                <w:noProof/>
              </w:rPr>
            </w:pPr>
            <w:r>
              <w:rPr>
                <w:noProof/>
              </w:rPr>
              <w:t>y</w:t>
            </w:r>
          </w:p>
        </w:tc>
        <w:tc>
          <w:tcPr>
            <w:tcW w:w="450" w:type="dxa"/>
          </w:tcPr>
          <w:p w14:paraId="048052F7" w14:textId="77777777" w:rsidR="00EA1D16" w:rsidRDefault="00EA1D16" w:rsidP="002E67AE">
            <w:pPr>
              <w:tabs>
                <w:tab w:val="left" w:pos="350"/>
                <w:tab w:val="left" w:pos="905"/>
                <w:tab w:val="left" w:pos="2366"/>
              </w:tabs>
              <w:spacing w:line="264" w:lineRule="auto"/>
              <w:rPr>
                <w:noProof/>
              </w:rPr>
            </w:pPr>
            <w:r>
              <w:rPr>
                <w:noProof/>
              </w:rPr>
              <w:t>u</w:t>
            </w:r>
          </w:p>
        </w:tc>
        <w:tc>
          <w:tcPr>
            <w:tcW w:w="450" w:type="dxa"/>
          </w:tcPr>
          <w:p w14:paraId="49FB92AA" w14:textId="77777777" w:rsidR="00EA1D16" w:rsidRDefault="00EA1D16" w:rsidP="002E67AE">
            <w:pPr>
              <w:tabs>
                <w:tab w:val="left" w:pos="350"/>
                <w:tab w:val="left" w:pos="905"/>
                <w:tab w:val="left" w:pos="2366"/>
              </w:tabs>
              <w:spacing w:line="264" w:lineRule="auto"/>
              <w:rPr>
                <w:noProof/>
              </w:rPr>
            </w:pPr>
            <w:r>
              <w:rPr>
                <w:noProof/>
              </w:rPr>
              <w:t>g</w:t>
            </w:r>
          </w:p>
        </w:tc>
        <w:tc>
          <w:tcPr>
            <w:tcW w:w="434" w:type="dxa"/>
          </w:tcPr>
          <w:p w14:paraId="533661CB" w14:textId="77777777" w:rsidR="00EA1D16" w:rsidRDefault="00EA1D16" w:rsidP="002E67AE">
            <w:pPr>
              <w:tabs>
                <w:tab w:val="left" w:pos="350"/>
                <w:tab w:val="left" w:pos="905"/>
                <w:tab w:val="left" w:pos="2366"/>
              </w:tabs>
              <w:spacing w:line="264" w:lineRule="auto"/>
              <w:rPr>
                <w:noProof/>
              </w:rPr>
            </w:pPr>
            <w:r>
              <w:rPr>
                <w:noProof/>
              </w:rPr>
              <w:t>l</w:t>
            </w:r>
          </w:p>
        </w:tc>
      </w:tr>
    </w:tbl>
    <w:p w14:paraId="402C28E1" w14:textId="77777777" w:rsidR="00EA1D16" w:rsidRDefault="00EA1D16" w:rsidP="00EA1D16">
      <w:pPr>
        <w:tabs>
          <w:tab w:val="left" w:pos="350"/>
          <w:tab w:val="left" w:pos="905"/>
          <w:tab w:val="left" w:pos="2366"/>
        </w:tabs>
        <w:spacing w:after="0" w:line="264" w:lineRule="auto"/>
        <w:rPr>
          <w:noProof/>
        </w:rPr>
      </w:pPr>
    </w:p>
    <w:p w14:paraId="792922F1" w14:textId="77777777" w:rsidR="00EA1D16" w:rsidRPr="00D063D3" w:rsidRDefault="00EA1D16" w:rsidP="00EA1D16">
      <w:pPr>
        <w:tabs>
          <w:tab w:val="left" w:pos="350"/>
          <w:tab w:val="left" w:pos="905"/>
          <w:tab w:val="left" w:pos="2366"/>
        </w:tabs>
        <w:spacing w:after="0" w:line="264" w:lineRule="auto"/>
        <w:rPr>
          <w:b/>
          <w:noProof/>
        </w:rPr>
      </w:pPr>
      <w:r>
        <w:rPr>
          <w:b/>
          <w:noProof/>
        </w:rPr>
        <w:t xml:space="preserve">                                                                           </w:t>
      </w:r>
      <w:r w:rsidRPr="00D61A0D">
        <w:rPr>
          <w:b/>
          <w:noProof/>
        </w:rPr>
        <w:t>IRREGULAR VERBS</w:t>
      </w:r>
      <w:r>
        <w:rPr>
          <w:noProof/>
        </w:rPr>
        <w:t xml:space="preserve">                                                                                                                        </w:t>
      </w:r>
    </w:p>
    <w:p w14:paraId="3A2E6446" w14:textId="77777777" w:rsidR="00EA1D16" w:rsidRDefault="00EA1D16" w:rsidP="00EA1D16">
      <w:pPr>
        <w:tabs>
          <w:tab w:val="left" w:pos="350"/>
          <w:tab w:val="left" w:pos="905"/>
          <w:tab w:val="left" w:pos="2366"/>
        </w:tabs>
        <w:spacing w:after="0" w:line="264" w:lineRule="auto"/>
        <w:rPr>
          <w:noProof/>
        </w:rPr>
      </w:pPr>
      <w:r>
        <w:rPr>
          <w:noProof/>
        </w:rPr>
        <w:t xml:space="preserve">                                 </w:t>
      </w:r>
    </w:p>
    <w:tbl>
      <w:tblPr>
        <w:tblStyle w:val="Tablaconcuadrcula"/>
        <w:tblW w:w="11247" w:type="dxa"/>
        <w:tblLook w:val="04A0" w:firstRow="1" w:lastRow="0" w:firstColumn="1" w:lastColumn="0" w:noHBand="0" w:noVBand="1"/>
      </w:tblPr>
      <w:tblGrid>
        <w:gridCol w:w="1911"/>
        <w:gridCol w:w="1628"/>
        <w:gridCol w:w="284"/>
        <w:gridCol w:w="1417"/>
        <w:gridCol w:w="1339"/>
        <w:gridCol w:w="1354"/>
        <w:gridCol w:w="1439"/>
        <w:gridCol w:w="1875"/>
      </w:tblGrid>
      <w:tr w:rsidR="00EA1D16" w14:paraId="127BE304" w14:textId="77777777" w:rsidTr="002E67AE">
        <w:trPr>
          <w:trHeight w:val="422"/>
        </w:trPr>
        <w:tc>
          <w:tcPr>
            <w:tcW w:w="1911" w:type="dxa"/>
            <w:tcBorders>
              <w:right w:val="nil"/>
            </w:tcBorders>
          </w:tcPr>
          <w:p w14:paraId="20C99A7D" w14:textId="77777777" w:rsidR="00EA1D16" w:rsidRPr="005E2FB7" w:rsidRDefault="00EA1D16" w:rsidP="002E67AE">
            <w:pPr>
              <w:tabs>
                <w:tab w:val="left" w:pos="350"/>
                <w:tab w:val="left" w:pos="905"/>
                <w:tab w:val="left" w:pos="2366"/>
              </w:tabs>
              <w:spacing w:line="264" w:lineRule="auto"/>
              <w:rPr>
                <w:b/>
                <w:noProof/>
              </w:rPr>
            </w:pPr>
            <w:r w:rsidRPr="005E2FB7">
              <w:rPr>
                <w:b/>
                <w:noProof/>
              </w:rPr>
              <w:t>Participle</w:t>
            </w:r>
          </w:p>
        </w:tc>
        <w:tc>
          <w:tcPr>
            <w:tcW w:w="1628" w:type="dxa"/>
            <w:tcBorders>
              <w:right w:val="nil"/>
            </w:tcBorders>
          </w:tcPr>
          <w:p w14:paraId="713864B4" w14:textId="77777777" w:rsidR="00EA1D16" w:rsidRPr="005E2FB7" w:rsidRDefault="00EA1D16" w:rsidP="002E67AE">
            <w:pPr>
              <w:tabs>
                <w:tab w:val="left" w:pos="350"/>
                <w:tab w:val="left" w:pos="905"/>
                <w:tab w:val="left" w:pos="2366"/>
              </w:tabs>
              <w:spacing w:line="264" w:lineRule="auto"/>
              <w:rPr>
                <w:b/>
                <w:noProof/>
              </w:rPr>
            </w:pPr>
            <w:r w:rsidRPr="005E2FB7">
              <w:rPr>
                <w:b/>
                <w:noProof/>
              </w:rPr>
              <w:t>Basic form</w:t>
            </w:r>
          </w:p>
        </w:tc>
        <w:tc>
          <w:tcPr>
            <w:tcW w:w="284" w:type="dxa"/>
            <w:tcBorders>
              <w:right w:val="nil"/>
            </w:tcBorders>
          </w:tcPr>
          <w:p w14:paraId="1B7C4F8B" w14:textId="77777777" w:rsidR="00EA1D16" w:rsidRDefault="00EA1D16" w:rsidP="002E67AE">
            <w:pPr>
              <w:tabs>
                <w:tab w:val="left" w:pos="350"/>
                <w:tab w:val="left" w:pos="905"/>
                <w:tab w:val="left" w:pos="2366"/>
              </w:tabs>
              <w:spacing w:line="264" w:lineRule="auto"/>
              <w:rPr>
                <w:noProof/>
              </w:rPr>
            </w:pPr>
          </w:p>
        </w:tc>
        <w:tc>
          <w:tcPr>
            <w:tcW w:w="1417" w:type="dxa"/>
            <w:tcBorders>
              <w:left w:val="nil"/>
              <w:right w:val="single" w:sz="4" w:space="0" w:color="auto"/>
            </w:tcBorders>
          </w:tcPr>
          <w:p w14:paraId="0B044E9B" w14:textId="77777777" w:rsidR="00EA1D16" w:rsidRPr="00350179" w:rsidRDefault="00EA1D16" w:rsidP="002E67AE">
            <w:pPr>
              <w:tabs>
                <w:tab w:val="left" w:pos="350"/>
                <w:tab w:val="left" w:pos="905"/>
                <w:tab w:val="left" w:pos="2366"/>
              </w:tabs>
              <w:spacing w:line="264" w:lineRule="auto"/>
              <w:rPr>
                <w:b/>
                <w:noProof/>
              </w:rPr>
            </w:pPr>
            <w:r>
              <w:rPr>
                <w:b/>
                <w:noProof/>
              </w:rPr>
              <w:t>Participle</w:t>
            </w:r>
          </w:p>
        </w:tc>
        <w:tc>
          <w:tcPr>
            <w:tcW w:w="1339" w:type="dxa"/>
            <w:tcBorders>
              <w:left w:val="single" w:sz="4" w:space="0" w:color="auto"/>
              <w:right w:val="nil"/>
            </w:tcBorders>
          </w:tcPr>
          <w:p w14:paraId="3F48523F" w14:textId="77777777" w:rsidR="00EA1D16" w:rsidRPr="00350179" w:rsidRDefault="00EA1D16" w:rsidP="002E67AE">
            <w:pPr>
              <w:tabs>
                <w:tab w:val="left" w:pos="350"/>
                <w:tab w:val="left" w:pos="905"/>
                <w:tab w:val="left" w:pos="2366"/>
              </w:tabs>
              <w:spacing w:line="264" w:lineRule="auto"/>
              <w:rPr>
                <w:b/>
                <w:noProof/>
              </w:rPr>
            </w:pPr>
            <w:r>
              <w:rPr>
                <w:b/>
                <w:noProof/>
              </w:rPr>
              <w:t>Basic form</w:t>
            </w:r>
          </w:p>
        </w:tc>
        <w:tc>
          <w:tcPr>
            <w:tcW w:w="1354" w:type="dxa"/>
            <w:tcBorders>
              <w:left w:val="nil"/>
              <w:right w:val="single" w:sz="4" w:space="0" w:color="auto"/>
            </w:tcBorders>
          </w:tcPr>
          <w:p w14:paraId="54880EBB" w14:textId="77777777" w:rsidR="00EA1D16" w:rsidRPr="00350179" w:rsidRDefault="00EA1D16" w:rsidP="002E67AE">
            <w:pPr>
              <w:tabs>
                <w:tab w:val="left" w:pos="350"/>
                <w:tab w:val="left" w:pos="905"/>
                <w:tab w:val="left" w:pos="2366"/>
              </w:tabs>
              <w:spacing w:line="264" w:lineRule="auto"/>
              <w:rPr>
                <w:b/>
                <w:noProof/>
              </w:rPr>
            </w:pPr>
          </w:p>
        </w:tc>
        <w:tc>
          <w:tcPr>
            <w:tcW w:w="1439" w:type="dxa"/>
            <w:tcBorders>
              <w:left w:val="single" w:sz="4" w:space="0" w:color="auto"/>
            </w:tcBorders>
          </w:tcPr>
          <w:p w14:paraId="02A9FF98" w14:textId="77777777" w:rsidR="00EA1D16" w:rsidRPr="00350179" w:rsidRDefault="00EA1D16" w:rsidP="002E67AE">
            <w:pPr>
              <w:tabs>
                <w:tab w:val="left" w:pos="350"/>
                <w:tab w:val="left" w:pos="905"/>
                <w:tab w:val="left" w:pos="2366"/>
              </w:tabs>
              <w:spacing w:line="264" w:lineRule="auto"/>
              <w:rPr>
                <w:b/>
                <w:noProof/>
              </w:rPr>
            </w:pPr>
            <w:r>
              <w:rPr>
                <w:b/>
                <w:noProof/>
              </w:rPr>
              <w:t>Participle</w:t>
            </w:r>
          </w:p>
        </w:tc>
        <w:tc>
          <w:tcPr>
            <w:tcW w:w="1875" w:type="dxa"/>
            <w:tcBorders>
              <w:left w:val="nil"/>
            </w:tcBorders>
          </w:tcPr>
          <w:p w14:paraId="4EBF0DA9" w14:textId="77777777" w:rsidR="00EA1D16" w:rsidRPr="00350179" w:rsidRDefault="00EA1D16" w:rsidP="002E67AE">
            <w:pPr>
              <w:tabs>
                <w:tab w:val="left" w:pos="350"/>
                <w:tab w:val="left" w:pos="905"/>
                <w:tab w:val="left" w:pos="2366"/>
              </w:tabs>
              <w:spacing w:line="264" w:lineRule="auto"/>
              <w:rPr>
                <w:b/>
                <w:noProof/>
              </w:rPr>
            </w:pPr>
            <w:r>
              <w:rPr>
                <w:b/>
                <w:noProof/>
              </w:rPr>
              <w:t>Basic form</w:t>
            </w:r>
          </w:p>
        </w:tc>
      </w:tr>
      <w:tr w:rsidR="00EA1D16" w14:paraId="526CB7DE" w14:textId="77777777" w:rsidTr="002E67AE">
        <w:trPr>
          <w:trHeight w:val="450"/>
        </w:trPr>
        <w:tc>
          <w:tcPr>
            <w:tcW w:w="1911" w:type="dxa"/>
          </w:tcPr>
          <w:p w14:paraId="35C0DA09" w14:textId="77777777" w:rsidR="00EA1D16" w:rsidRDefault="00EA1D16" w:rsidP="002E67AE">
            <w:pPr>
              <w:tabs>
                <w:tab w:val="left" w:pos="350"/>
                <w:tab w:val="left" w:pos="905"/>
                <w:tab w:val="left" w:pos="2366"/>
              </w:tabs>
              <w:spacing w:line="264" w:lineRule="auto"/>
              <w:rPr>
                <w:noProof/>
              </w:rPr>
            </w:pPr>
            <w:r>
              <w:rPr>
                <w:noProof/>
              </w:rPr>
              <w:t>Cost</w:t>
            </w:r>
          </w:p>
        </w:tc>
        <w:tc>
          <w:tcPr>
            <w:tcW w:w="1912" w:type="dxa"/>
            <w:gridSpan w:val="2"/>
          </w:tcPr>
          <w:p w14:paraId="42794CFB" w14:textId="77777777" w:rsidR="00EA1D16" w:rsidRDefault="00EA1D16" w:rsidP="002E67AE">
            <w:pPr>
              <w:tabs>
                <w:tab w:val="left" w:pos="350"/>
                <w:tab w:val="left" w:pos="905"/>
                <w:tab w:val="left" w:pos="2366"/>
              </w:tabs>
              <w:spacing w:line="264" w:lineRule="auto"/>
              <w:rPr>
                <w:noProof/>
              </w:rPr>
            </w:pPr>
          </w:p>
        </w:tc>
        <w:tc>
          <w:tcPr>
            <w:tcW w:w="1417" w:type="dxa"/>
          </w:tcPr>
          <w:p w14:paraId="428B1E7D" w14:textId="77777777" w:rsidR="00EA1D16" w:rsidRDefault="00EA1D16" w:rsidP="002E67AE">
            <w:pPr>
              <w:tabs>
                <w:tab w:val="left" w:pos="350"/>
                <w:tab w:val="left" w:pos="905"/>
                <w:tab w:val="left" w:pos="2366"/>
              </w:tabs>
              <w:spacing w:line="264" w:lineRule="auto"/>
              <w:rPr>
                <w:noProof/>
              </w:rPr>
            </w:pPr>
            <w:r>
              <w:rPr>
                <w:noProof/>
              </w:rPr>
              <w:t xml:space="preserve">found </w:t>
            </w:r>
          </w:p>
        </w:tc>
        <w:tc>
          <w:tcPr>
            <w:tcW w:w="2693" w:type="dxa"/>
            <w:gridSpan w:val="2"/>
          </w:tcPr>
          <w:p w14:paraId="6E1D6B10" w14:textId="77777777" w:rsidR="00EA1D16" w:rsidRDefault="00EA1D16" w:rsidP="002E67AE">
            <w:pPr>
              <w:tabs>
                <w:tab w:val="left" w:pos="350"/>
                <w:tab w:val="left" w:pos="905"/>
                <w:tab w:val="left" w:pos="2366"/>
              </w:tabs>
              <w:spacing w:line="264" w:lineRule="auto"/>
              <w:rPr>
                <w:noProof/>
              </w:rPr>
            </w:pPr>
          </w:p>
        </w:tc>
        <w:tc>
          <w:tcPr>
            <w:tcW w:w="1439" w:type="dxa"/>
          </w:tcPr>
          <w:p w14:paraId="79A133DA" w14:textId="77777777" w:rsidR="00EA1D16" w:rsidRDefault="00EA1D16" w:rsidP="002E67AE">
            <w:pPr>
              <w:tabs>
                <w:tab w:val="left" w:pos="350"/>
                <w:tab w:val="left" w:pos="905"/>
                <w:tab w:val="left" w:pos="2366"/>
              </w:tabs>
              <w:spacing w:line="264" w:lineRule="auto"/>
              <w:rPr>
                <w:noProof/>
              </w:rPr>
            </w:pPr>
            <w:r>
              <w:rPr>
                <w:noProof/>
              </w:rPr>
              <w:t>done</w:t>
            </w:r>
          </w:p>
        </w:tc>
        <w:tc>
          <w:tcPr>
            <w:tcW w:w="1875" w:type="dxa"/>
          </w:tcPr>
          <w:p w14:paraId="384F39E4" w14:textId="77777777" w:rsidR="00EA1D16" w:rsidRDefault="00EA1D16" w:rsidP="002E67AE">
            <w:pPr>
              <w:tabs>
                <w:tab w:val="left" w:pos="350"/>
                <w:tab w:val="left" w:pos="905"/>
                <w:tab w:val="left" w:pos="2366"/>
              </w:tabs>
              <w:spacing w:line="264" w:lineRule="auto"/>
              <w:rPr>
                <w:noProof/>
              </w:rPr>
            </w:pPr>
          </w:p>
        </w:tc>
      </w:tr>
      <w:tr w:rsidR="00EA1D16" w14:paraId="592EF747" w14:textId="77777777" w:rsidTr="002E67AE">
        <w:trPr>
          <w:trHeight w:val="422"/>
        </w:trPr>
        <w:tc>
          <w:tcPr>
            <w:tcW w:w="1911" w:type="dxa"/>
          </w:tcPr>
          <w:p w14:paraId="2FD6A9E6" w14:textId="77777777" w:rsidR="00EA1D16" w:rsidRPr="001A5762" w:rsidRDefault="00EA1D16" w:rsidP="002E67AE">
            <w:pPr>
              <w:tabs>
                <w:tab w:val="left" w:pos="350"/>
                <w:tab w:val="left" w:pos="905"/>
                <w:tab w:val="left" w:pos="2366"/>
              </w:tabs>
              <w:spacing w:line="264" w:lineRule="auto"/>
              <w:rPr>
                <w:b/>
                <w:noProof/>
              </w:rPr>
            </w:pPr>
            <w:r w:rsidRPr="001A5762">
              <w:rPr>
                <w:b/>
                <w:noProof/>
              </w:rPr>
              <w:t>broken</w:t>
            </w:r>
          </w:p>
        </w:tc>
        <w:tc>
          <w:tcPr>
            <w:tcW w:w="1912" w:type="dxa"/>
            <w:gridSpan w:val="2"/>
          </w:tcPr>
          <w:p w14:paraId="5940A5C2" w14:textId="77777777" w:rsidR="00EA1D16" w:rsidRPr="001A5762" w:rsidRDefault="00EA1D16" w:rsidP="002E67AE">
            <w:pPr>
              <w:tabs>
                <w:tab w:val="left" w:pos="350"/>
                <w:tab w:val="left" w:pos="905"/>
                <w:tab w:val="left" w:pos="2366"/>
              </w:tabs>
              <w:spacing w:line="264" w:lineRule="auto"/>
              <w:rPr>
                <w:b/>
                <w:noProof/>
              </w:rPr>
            </w:pPr>
            <w:r w:rsidRPr="001A5762">
              <w:rPr>
                <w:b/>
                <w:noProof/>
              </w:rPr>
              <w:t>brake</w:t>
            </w:r>
          </w:p>
        </w:tc>
        <w:tc>
          <w:tcPr>
            <w:tcW w:w="1417" w:type="dxa"/>
          </w:tcPr>
          <w:p w14:paraId="2023EF13" w14:textId="77777777" w:rsidR="00EA1D16" w:rsidRDefault="00EA1D16" w:rsidP="002E67AE">
            <w:pPr>
              <w:tabs>
                <w:tab w:val="left" w:pos="350"/>
                <w:tab w:val="left" w:pos="905"/>
                <w:tab w:val="left" w:pos="2366"/>
              </w:tabs>
              <w:spacing w:line="264" w:lineRule="auto"/>
              <w:rPr>
                <w:noProof/>
              </w:rPr>
            </w:pPr>
            <w:r>
              <w:rPr>
                <w:noProof/>
              </w:rPr>
              <w:t>come</w:t>
            </w:r>
          </w:p>
        </w:tc>
        <w:tc>
          <w:tcPr>
            <w:tcW w:w="2693" w:type="dxa"/>
            <w:gridSpan w:val="2"/>
          </w:tcPr>
          <w:p w14:paraId="1D977F73" w14:textId="77777777" w:rsidR="00EA1D16" w:rsidRDefault="00EA1D16" w:rsidP="002E67AE">
            <w:pPr>
              <w:tabs>
                <w:tab w:val="left" w:pos="350"/>
                <w:tab w:val="left" w:pos="905"/>
                <w:tab w:val="left" w:pos="2366"/>
              </w:tabs>
              <w:spacing w:line="264" w:lineRule="auto"/>
              <w:rPr>
                <w:noProof/>
              </w:rPr>
            </w:pPr>
          </w:p>
        </w:tc>
        <w:tc>
          <w:tcPr>
            <w:tcW w:w="1439" w:type="dxa"/>
          </w:tcPr>
          <w:p w14:paraId="5801268F" w14:textId="77777777" w:rsidR="00EA1D16" w:rsidRDefault="00EA1D16" w:rsidP="002E67AE">
            <w:pPr>
              <w:tabs>
                <w:tab w:val="left" w:pos="350"/>
                <w:tab w:val="left" w:pos="905"/>
                <w:tab w:val="left" w:pos="2366"/>
              </w:tabs>
              <w:spacing w:line="264" w:lineRule="auto"/>
              <w:rPr>
                <w:noProof/>
              </w:rPr>
            </w:pPr>
            <w:r>
              <w:rPr>
                <w:noProof/>
              </w:rPr>
              <w:t>bought</w:t>
            </w:r>
          </w:p>
        </w:tc>
        <w:tc>
          <w:tcPr>
            <w:tcW w:w="1875" w:type="dxa"/>
          </w:tcPr>
          <w:p w14:paraId="3F31163D" w14:textId="77777777" w:rsidR="00EA1D16" w:rsidRDefault="00EA1D16" w:rsidP="002E67AE">
            <w:pPr>
              <w:tabs>
                <w:tab w:val="left" w:pos="350"/>
                <w:tab w:val="left" w:pos="905"/>
                <w:tab w:val="left" w:pos="2366"/>
              </w:tabs>
              <w:spacing w:line="264" w:lineRule="auto"/>
              <w:rPr>
                <w:noProof/>
              </w:rPr>
            </w:pPr>
          </w:p>
        </w:tc>
      </w:tr>
      <w:tr w:rsidR="00EA1D16" w14:paraId="42414A31" w14:textId="77777777" w:rsidTr="002E67AE">
        <w:trPr>
          <w:trHeight w:val="422"/>
        </w:trPr>
        <w:tc>
          <w:tcPr>
            <w:tcW w:w="1911" w:type="dxa"/>
          </w:tcPr>
          <w:p w14:paraId="79D145D1" w14:textId="77777777" w:rsidR="00EA1D16" w:rsidRDefault="00EA1D16" w:rsidP="002E67AE">
            <w:pPr>
              <w:tabs>
                <w:tab w:val="left" w:pos="350"/>
                <w:tab w:val="left" w:pos="905"/>
                <w:tab w:val="left" w:pos="2366"/>
              </w:tabs>
              <w:spacing w:line="264" w:lineRule="auto"/>
              <w:rPr>
                <w:noProof/>
              </w:rPr>
            </w:pPr>
            <w:r>
              <w:rPr>
                <w:noProof/>
              </w:rPr>
              <w:t>built</w:t>
            </w:r>
          </w:p>
        </w:tc>
        <w:tc>
          <w:tcPr>
            <w:tcW w:w="1912" w:type="dxa"/>
            <w:gridSpan w:val="2"/>
          </w:tcPr>
          <w:p w14:paraId="6C7059C2" w14:textId="77777777" w:rsidR="00EA1D16" w:rsidRDefault="00EA1D16" w:rsidP="002E67AE">
            <w:pPr>
              <w:tabs>
                <w:tab w:val="left" w:pos="350"/>
                <w:tab w:val="left" w:pos="905"/>
                <w:tab w:val="left" w:pos="2366"/>
              </w:tabs>
              <w:spacing w:line="264" w:lineRule="auto"/>
              <w:rPr>
                <w:noProof/>
              </w:rPr>
            </w:pPr>
          </w:p>
        </w:tc>
        <w:tc>
          <w:tcPr>
            <w:tcW w:w="1417" w:type="dxa"/>
          </w:tcPr>
          <w:p w14:paraId="2D306AFA" w14:textId="77777777" w:rsidR="00EA1D16" w:rsidRDefault="00EA1D16" w:rsidP="002E67AE">
            <w:pPr>
              <w:tabs>
                <w:tab w:val="left" w:pos="350"/>
                <w:tab w:val="left" w:pos="905"/>
                <w:tab w:val="left" w:pos="2366"/>
              </w:tabs>
              <w:spacing w:line="264" w:lineRule="auto"/>
              <w:rPr>
                <w:noProof/>
              </w:rPr>
            </w:pPr>
            <w:r>
              <w:rPr>
                <w:noProof/>
              </w:rPr>
              <w:t>flown</w:t>
            </w:r>
          </w:p>
        </w:tc>
        <w:tc>
          <w:tcPr>
            <w:tcW w:w="2693" w:type="dxa"/>
            <w:gridSpan w:val="2"/>
          </w:tcPr>
          <w:p w14:paraId="3584CA45" w14:textId="77777777" w:rsidR="00EA1D16" w:rsidRDefault="00EA1D16" w:rsidP="002E67AE">
            <w:pPr>
              <w:tabs>
                <w:tab w:val="left" w:pos="350"/>
                <w:tab w:val="left" w:pos="905"/>
                <w:tab w:val="left" w:pos="2366"/>
              </w:tabs>
              <w:spacing w:line="264" w:lineRule="auto"/>
              <w:rPr>
                <w:noProof/>
              </w:rPr>
            </w:pPr>
          </w:p>
        </w:tc>
        <w:tc>
          <w:tcPr>
            <w:tcW w:w="1439" w:type="dxa"/>
          </w:tcPr>
          <w:p w14:paraId="42507D8D" w14:textId="77777777" w:rsidR="00EA1D16" w:rsidRDefault="00EA1D16" w:rsidP="002E67AE">
            <w:pPr>
              <w:tabs>
                <w:tab w:val="left" w:pos="350"/>
                <w:tab w:val="left" w:pos="905"/>
                <w:tab w:val="left" w:pos="2366"/>
              </w:tabs>
              <w:spacing w:line="264" w:lineRule="auto"/>
              <w:rPr>
                <w:noProof/>
              </w:rPr>
            </w:pPr>
            <w:r>
              <w:rPr>
                <w:noProof/>
              </w:rPr>
              <w:t>had</w:t>
            </w:r>
          </w:p>
        </w:tc>
        <w:tc>
          <w:tcPr>
            <w:tcW w:w="1875" w:type="dxa"/>
          </w:tcPr>
          <w:p w14:paraId="24ED64D0" w14:textId="77777777" w:rsidR="00EA1D16" w:rsidRDefault="00EA1D16" w:rsidP="002E67AE">
            <w:pPr>
              <w:tabs>
                <w:tab w:val="left" w:pos="350"/>
                <w:tab w:val="left" w:pos="905"/>
                <w:tab w:val="left" w:pos="2366"/>
              </w:tabs>
              <w:spacing w:line="264" w:lineRule="auto"/>
              <w:rPr>
                <w:noProof/>
              </w:rPr>
            </w:pPr>
          </w:p>
        </w:tc>
      </w:tr>
      <w:tr w:rsidR="00EA1D16" w14:paraId="20F52C78" w14:textId="77777777" w:rsidTr="002E67AE">
        <w:trPr>
          <w:trHeight w:val="450"/>
        </w:trPr>
        <w:tc>
          <w:tcPr>
            <w:tcW w:w="1911" w:type="dxa"/>
          </w:tcPr>
          <w:p w14:paraId="5DC81057" w14:textId="77777777" w:rsidR="00EA1D16" w:rsidRDefault="00EA1D16" w:rsidP="002E67AE">
            <w:pPr>
              <w:tabs>
                <w:tab w:val="left" w:pos="350"/>
                <w:tab w:val="left" w:pos="905"/>
                <w:tab w:val="left" w:pos="2366"/>
              </w:tabs>
              <w:spacing w:line="264" w:lineRule="auto"/>
              <w:rPr>
                <w:noProof/>
              </w:rPr>
            </w:pPr>
            <w:r>
              <w:rPr>
                <w:noProof/>
              </w:rPr>
              <w:t xml:space="preserve">lent  </w:t>
            </w:r>
          </w:p>
        </w:tc>
        <w:tc>
          <w:tcPr>
            <w:tcW w:w="1912" w:type="dxa"/>
            <w:gridSpan w:val="2"/>
          </w:tcPr>
          <w:p w14:paraId="5F27D1F0" w14:textId="77777777" w:rsidR="00EA1D16" w:rsidRDefault="00EA1D16" w:rsidP="002E67AE">
            <w:pPr>
              <w:tabs>
                <w:tab w:val="left" w:pos="350"/>
                <w:tab w:val="left" w:pos="905"/>
                <w:tab w:val="left" w:pos="2366"/>
              </w:tabs>
              <w:spacing w:line="264" w:lineRule="auto"/>
              <w:rPr>
                <w:noProof/>
              </w:rPr>
            </w:pPr>
          </w:p>
        </w:tc>
        <w:tc>
          <w:tcPr>
            <w:tcW w:w="1417" w:type="dxa"/>
          </w:tcPr>
          <w:p w14:paraId="15ADD974" w14:textId="77777777" w:rsidR="00EA1D16" w:rsidRDefault="00EA1D16" w:rsidP="002E67AE">
            <w:pPr>
              <w:tabs>
                <w:tab w:val="left" w:pos="350"/>
                <w:tab w:val="left" w:pos="905"/>
                <w:tab w:val="left" w:pos="2366"/>
              </w:tabs>
              <w:spacing w:line="264" w:lineRule="auto"/>
              <w:rPr>
                <w:noProof/>
              </w:rPr>
            </w:pPr>
            <w:r>
              <w:rPr>
                <w:noProof/>
              </w:rPr>
              <w:t xml:space="preserve">let    </w:t>
            </w:r>
          </w:p>
        </w:tc>
        <w:tc>
          <w:tcPr>
            <w:tcW w:w="2693" w:type="dxa"/>
            <w:gridSpan w:val="2"/>
          </w:tcPr>
          <w:p w14:paraId="497BF4E2" w14:textId="77777777" w:rsidR="00EA1D16" w:rsidRDefault="00EA1D16" w:rsidP="002E67AE">
            <w:pPr>
              <w:tabs>
                <w:tab w:val="left" w:pos="350"/>
                <w:tab w:val="left" w:pos="905"/>
                <w:tab w:val="left" w:pos="2366"/>
              </w:tabs>
              <w:spacing w:line="264" w:lineRule="auto"/>
              <w:rPr>
                <w:noProof/>
              </w:rPr>
            </w:pPr>
          </w:p>
        </w:tc>
        <w:tc>
          <w:tcPr>
            <w:tcW w:w="1439" w:type="dxa"/>
          </w:tcPr>
          <w:p w14:paraId="336E4F5B" w14:textId="77777777" w:rsidR="00EA1D16" w:rsidRDefault="00EA1D16" w:rsidP="002E67AE">
            <w:pPr>
              <w:tabs>
                <w:tab w:val="left" w:pos="350"/>
                <w:tab w:val="left" w:pos="905"/>
                <w:tab w:val="left" w:pos="2366"/>
              </w:tabs>
              <w:spacing w:line="264" w:lineRule="auto"/>
              <w:rPr>
                <w:noProof/>
              </w:rPr>
            </w:pPr>
            <w:r>
              <w:rPr>
                <w:noProof/>
              </w:rPr>
              <w:t>learnt</w:t>
            </w:r>
          </w:p>
        </w:tc>
        <w:tc>
          <w:tcPr>
            <w:tcW w:w="1875" w:type="dxa"/>
          </w:tcPr>
          <w:p w14:paraId="29E713F3" w14:textId="77777777" w:rsidR="00EA1D16" w:rsidRDefault="00EA1D16" w:rsidP="002E67AE">
            <w:pPr>
              <w:tabs>
                <w:tab w:val="left" w:pos="350"/>
                <w:tab w:val="left" w:pos="905"/>
                <w:tab w:val="left" w:pos="2366"/>
              </w:tabs>
              <w:spacing w:line="264" w:lineRule="auto"/>
              <w:rPr>
                <w:noProof/>
              </w:rPr>
            </w:pPr>
          </w:p>
        </w:tc>
      </w:tr>
      <w:tr w:rsidR="00EA1D16" w14:paraId="6115F8DA" w14:textId="77777777" w:rsidTr="002E67AE">
        <w:trPr>
          <w:trHeight w:val="422"/>
        </w:trPr>
        <w:tc>
          <w:tcPr>
            <w:tcW w:w="1911" w:type="dxa"/>
          </w:tcPr>
          <w:p w14:paraId="78B7AD3D" w14:textId="77777777" w:rsidR="00EA1D16" w:rsidRDefault="00EA1D16" w:rsidP="002E67AE">
            <w:pPr>
              <w:tabs>
                <w:tab w:val="left" w:pos="350"/>
                <w:tab w:val="left" w:pos="905"/>
                <w:tab w:val="left" w:pos="2366"/>
              </w:tabs>
              <w:spacing w:line="264" w:lineRule="auto"/>
              <w:rPr>
                <w:noProof/>
              </w:rPr>
            </w:pPr>
            <w:r>
              <w:rPr>
                <w:noProof/>
              </w:rPr>
              <w:t>felt</w:t>
            </w:r>
          </w:p>
        </w:tc>
        <w:tc>
          <w:tcPr>
            <w:tcW w:w="1912" w:type="dxa"/>
            <w:gridSpan w:val="2"/>
          </w:tcPr>
          <w:p w14:paraId="397DFF76" w14:textId="77777777" w:rsidR="00EA1D16" w:rsidRDefault="00EA1D16" w:rsidP="002E67AE">
            <w:pPr>
              <w:tabs>
                <w:tab w:val="left" w:pos="350"/>
                <w:tab w:val="left" w:pos="905"/>
                <w:tab w:val="left" w:pos="2366"/>
              </w:tabs>
              <w:spacing w:line="264" w:lineRule="auto"/>
              <w:rPr>
                <w:noProof/>
              </w:rPr>
            </w:pPr>
          </w:p>
        </w:tc>
        <w:tc>
          <w:tcPr>
            <w:tcW w:w="1417" w:type="dxa"/>
          </w:tcPr>
          <w:p w14:paraId="31BE26E9" w14:textId="77777777" w:rsidR="00EA1D16" w:rsidRDefault="00EA1D16" w:rsidP="002E67AE">
            <w:pPr>
              <w:tabs>
                <w:tab w:val="left" w:pos="350"/>
                <w:tab w:val="left" w:pos="905"/>
                <w:tab w:val="left" w:pos="2366"/>
              </w:tabs>
              <w:spacing w:line="264" w:lineRule="auto"/>
              <w:rPr>
                <w:noProof/>
              </w:rPr>
            </w:pPr>
            <w:r>
              <w:rPr>
                <w:noProof/>
              </w:rPr>
              <w:t>driven</w:t>
            </w:r>
          </w:p>
        </w:tc>
        <w:tc>
          <w:tcPr>
            <w:tcW w:w="2693" w:type="dxa"/>
            <w:gridSpan w:val="2"/>
          </w:tcPr>
          <w:p w14:paraId="66E798B3" w14:textId="77777777" w:rsidR="00EA1D16" w:rsidRDefault="00EA1D16" w:rsidP="002E67AE">
            <w:pPr>
              <w:tabs>
                <w:tab w:val="left" w:pos="350"/>
                <w:tab w:val="left" w:pos="905"/>
                <w:tab w:val="left" w:pos="2366"/>
              </w:tabs>
              <w:spacing w:line="264" w:lineRule="auto"/>
              <w:rPr>
                <w:noProof/>
              </w:rPr>
            </w:pPr>
          </w:p>
        </w:tc>
        <w:tc>
          <w:tcPr>
            <w:tcW w:w="1439" w:type="dxa"/>
          </w:tcPr>
          <w:p w14:paraId="5DDA05FC" w14:textId="77777777" w:rsidR="00EA1D16" w:rsidRDefault="00EA1D16" w:rsidP="002E67AE">
            <w:pPr>
              <w:tabs>
                <w:tab w:val="left" w:pos="350"/>
                <w:tab w:val="left" w:pos="905"/>
                <w:tab w:val="left" w:pos="2366"/>
              </w:tabs>
              <w:spacing w:line="264" w:lineRule="auto"/>
              <w:rPr>
                <w:noProof/>
              </w:rPr>
            </w:pPr>
            <w:r>
              <w:rPr>
                <w:noProof/>
              </w:rPr>
              <w:t>drawn</w:t>
            </w:r>
          </w:p>
        </w:tc>
        <w:tc>
          <w:tcPr>
            <w:tcW w:w="1875" w:type="dxa"/>
          </w:tcPr>
          <w:p w14:paraId="10247129" w14:textId="77777777" w:rsidR="00EA1D16" w:rsidRDefault="00EA1D16" w:rsidP="002E67AE">
            <w:pPr>
              <w:tabs>
                <w:tab w:val="left" w:pos="350"/>
                <w:tab w:val="left" w:pos="905"/>
                <w:tab w:val="left" w:pos="2366"/>
              </w:tabs>
              <w:spacing w:line="264" w:lineRule="auto"/>
              <w:rPr>
                <w:noProof/>
              </w:rPr>
            </w:pPr>
          </w:p>
        </w:tc>
      </w:tr>
      <w:tr w:rsidR="00EA1D16" w14:paraId="34EFEF35" w14:textId="77777777" w:rsidTr="002E67AE">
        <w:trPr>
          <w:trHeight w:val="422"/>
        </w:trPr>
        <w:tc>
          <w:tcPr>
            <w:tcW w:w="1911" w:type="dxa"/>
          </w:tcPr>
          <w:p w14:paraId="22F89D90" w14:textId="77777777" w:rsidR="00EA1D16" w:rsidRDefault="00EA1D16" w:rsidP="002E67AE">
            <w:pPr>
              <w:tabs>
                <w:tab w:val="left" w:pos="350"/>
                <w:tab w:val="left" w:pos="905"/>
                <w:tab w:val="left" w:pos="2366"/>
              </w:tabs>
              <w:spacing w:line="264" w:lineRule="auto"/>
              <w:rPr>
                <w:noProof/>
              </w:rPr>
            </w:pPr>
            <w:r>
              <w:rPr>
                <w:noProof/>
              </w:rPr>
              <w:t>gone</w:t>
            </w:r>
          </w:p>
        </w:tc>
        <w:tc>
          <w:tcPr>
            <w:tcW w:w="1912" w:type="dxa"/>
            <w:gridSpan w:val="2"/>
          </w:tcPr>
          <w:p w14:paraId="36C15309" w14:textId="77777777" w:rsidR="00EA1D16" w:rsidRDefault="00EA1D16" w:rsidP="002E67AE">
            <w:pPr>
              <w:tabs>
                <w:tab w:val="left" w:pos="350"/>
                <w:tab w:val="left" w:pos="905"/>
                <w:tab w:val="left" w:pos="2366"/>
              </w:tabs>
              <w:spacing w:line="264" w:lineRule="auto"/>
              <w:rPr>
                <w:noProof/>
              </w:rPr>
            </w:pPr>
          </w:p>
        </w:tc>
        <w:tc>
          <w:tcPr>
            <w:tcW w:w="1417" w:type="dxa"/>
          </w:tcPr>
          <w:p w14:paraId="319B632D" w14:textId="77777777" w:rsidR="00EA1D16" w:rsidRDefault="00EA1D16" w:rsidP="002E67AE">
            <w:pPr>
              <w:tabs>
                <w:tab w:val="left" w:pos="350"/>
                <w:tab w:val="left" w:pos="905"/>
                <w:tab w:val="left" w:pos="2366"/>
              </w:tabs>
              <w:spacing w:line="264" w:lineRule="auto"/>
              <w:rPr>
                <w:noProof/>
              </w:rPr>
            </w:pPr>
            <w:r>
              <w:rPr>
                <w:noProof/>
              </w:rPr>
              <w:t>fallen</w:t>
            </w:r>
          </w:p>
        </w:tc>
        <w:tc>
          <w:tcPr>
            <w:tcW w:w="2693" w:type="dxa"/>
            <w:gridSpan w:val="2"/>
          </w:tcPr>
          <w:p w14:paraId="31388632" w14:textId="77777777" w:rsidR="00EA1D16" w:rsidRDefault="00EA1D16" w:rsidP="002E67AE">
            <w:pPr>
              <w:tabs>
                <w:tab w:val="left" w:pos="350"/>
                <w:tab w:val="left" w:pos="905"/>
                <w:tab w:val="left" w:pos="2366"/>
              </w:tabs>
              <w:spacing w:line="264" w:lineRule="auto"/>
              <w:rPr>
                <w:noProof/>
              </w:rPr>
            </w:pPr>
          </w:p>
        </w:tc>
        <w:tc>
          <w:tcPr>
            <w:tcW w:w="1439" w:type="dxa"/>
          </w:tcPr>
          <w:p w14:paraId="608105A0" w14:textId="77777777" w:rsidR="00EA1D16" w:rsidRDefault="00EA1D16" w:rsidP="002E67AE">
            <w:pPr>
              <w:tabs>
                <w:tab w:val="left" w:pos="350"/>
                <w:tab w:val="left" w:pos="905"/>
                <w:tab w:val="left" w:pos="2366"/>
              </w:tabs>
              <w:spacing w:line="264" w:lineRule="auto"/>
              <w:rPr>
                <w:noProof/>
              </w:rPr>
            </w:pPr>
            <w:r>
              <w:rPr>
                <w:noProof/>
              </w:rPr>
              <w:t xml:space="preserve">hit </w:t>
            </w:r>
          </w:p>
        </w:tc>
        <w:tc>
          <w:tcPr>
            <w:tcW w:w="1875" w:type="dxa"/>
          </w:tcPr>
          <w:p w14:paraId="50C1C6AE" w14:textId="77777777" w:rsidR="00EA1D16" w:rsidRDefault="00EA1D16" w:rsidP="002E67AE">
            <w:pPr>
              <w:tabs>
                <w:tab w:val="left" w:pos="350"/>
                <w:tab w:val="left" w:pos="905"/>
                <w:tab w:val="left" w:pos="2366"/>
              </w:tabs>
              <w:spacing w:line="264" w:lineRule="auto"/>
              <w:rPr>
                <w:noProof/>
              </w:rPr>
            </w:pPr>
          </w:p>
        </w:tc>
      </w:tr>
      <w:tr w:rsidR="00EA1D16" w14:paraId="3E736B65" w14:textId="77777777" w:rsidTr="002E67AE">
        <w:trPr>
          <w:trHeight w:val="450"/>
        </w:trPr>
        <w:tc>
          <w:tcPr>
            <w:tcW w:w="1911" w:type="dxa"/>
          </w:tcPr>
          <w:p w14:paraId="73B8909A" w14:textId="77777777" w:rsidR="00EA1D16" w:rsidRDefault="00EA1D16" w:rsidP="002E67AE">
            <w:pPr>
              <w:tabs>
                <w:tab w:val="left" w:pos="350"/>
                <w:tab w:val="left" w:pos="905"/>
                <w:tab w:val="left" w:pos="2366"/>
              </w:tabs>
              <w:spacing w:line="264" w:lineRule="auto"/>
              <w:rPr>
                <w:noProof/>
              </w:rPr>
            </w:pPr>
            <w:r>
              <w:rPr>
                <w:noProof/>
              </w:rPr>
              <w:t>forgotten</w:t>
            </w:r>
          </w:p>
        </w:tc>
        <w:tc>
          <w:tcPr>
            <w:tcW w:w="1912" w:type="dxa"/>
            <w:gridSpan w:val="2"/>
          </w:tcPr>
          <w:p w14:paraId="0A9067AC" w14:textId="77777777" w:rsidR="00EA1D16" w:rsidRDefault="00EA1D16" w:rsidP="002E67AE">
            <w:pPr>
              <w:tabs>
                <w:tab w:val="left" w:pos="350"/>
                <w:tab w:val="left" w:pos="905"/>
                <w:tab w:val="left" w:pos="2366"/>
              </w:tabs>
              <w:spacing w:line="264" w:lineRule="auto"/>
              <w:rPr>
                <w:noProof/>
              </w:rPr>
            </w:pPr>
          </w:p>
        </w:tc>
        <w:tc>
          <w:tcPr>
            <w:tcW w:w="1417" w:type="dxa"/>
          </w:tcPr>
          <w:p w14:paraId="60E5F18C" w14:textId="77777777" w:rsidR="00EA1D16" w:rsidRDefault="00EA1D16" w:rsidP="002E67AE">
            <w:pPr>
              <w:tabs>
                <w:tab w:val="left" w:pos="350"/>
                <w:tab w:val="left" w:pos="905"/>
                <w:tab w:val="left" w:pos="2366"/>
              </w:tabs>
              <w:spacing w:line="264" w:lineRule="auto"/>
              <w:rPr>
                <w:noProof/>
              </w:rPr>
            </w:pPr>
            <w:r>
              <w:rPr>
                <w:noProof/>
              </w:rPr>
              <w:t>drunk</w:t>
            </w:r>
          </w:p>
        </w:tc>
        <w:tc>
          <w:tcPr>
            <w:tcW w:w="2693" w:type="dxa"/>
            <w:gridSpan w:val="2"/>
          </w:tcPr>
          <w:p w14:paraId="70706D4F" w14:textId="77777777" w:rsidR="00EA1D16" w:rsidRDefault="00EA1D16" w:rsidP="002E67AE">
            <w:pPr>
              <w:tabs>
                <w:tab w:val="left" w:pos="350"/>
                <w:tab w:val="left" w:pos="905"/>
                <w:tab w:val="left" w:pos="2366"/>
              </w:tabs>
              <w:spacing w:line="264" w:lineRule="auto"/>
              <w:rPr>
                <w:noProof/>
              </w:rPr>
            </w:pPr>
          </w:p>
        </w:tc>
        <w:tc>
          <w:tcPr>
            <w:tcW w:w="1439" w:type="dxa"/>
          </w:tcPr>
          <w:p w14:paraId="241E6DA8" w14:textId="77777777" w:rsidR="00EA1D16" w:rsidRDefault="00EA1D16" w:rsidP="002E67AE">
            <w:pPr>
              <w:tabs>
                <w:tab w:val="left" w:pos="350"/>
                <w:tab w:val="left" w:pos="905"/>
                <w:tab w:val="left" w:pos="2366"/>
              </w:tabs>
              <w:spacing w:line="264" w:lineRule="auto"/>
              <w:rPr>
                <w:noProof/>
              </w:rPr>
            </w:pPr>
            <w:r>
              <w:rPr>
                <w:noProof/>
              </w:rPr>
              <w:t>dreamt</w:t>
            </w:r>
          </w:p>
        </w:tc>
        <w:tc>
          <w:tcPr>
            <w:tcW w:w="1875" w:type="dxa"/>
          </w:tcPr>
          <w:p w14:paraId="3E61868C" w14:textId="77777777" w:rsidR="00EA1D16" w:rsidRDefault="00EA1D16" w:rsidP="002E67AE">
            <w:pPr>
              <w:tabs>
                <w:tab w:val="left" w:pos="350"/>
                <w:tab w:val="left" w:pos="905"/>
                <w:tab w:val="left" w:pos="2366"/>
              </w:tabs>
              <w:spacing w:line="264" w:lineRule="auto"/>
              <w:rPr>
                <w:noProof/>
              </w:rPr>
            </w:pPr>
          </w:p>
        </w:tc>
      </w:tr>
      <w:tr w:rsidR="00EA1D16" w14:paraId="0075CA3F" w14:textId="77777777" w:rsidTr="002E67AE">
        <w:trPr>
          <w:trHeight w:val="422"/>
        </w:trPr>
        <w:tc>
          <w:tcPr>
            <w:tcW w:w="1911" w:type="dxa"/>
          </w:tcPr>
          <w:p w14:paraId="6CEBE6EB" w14:textId="77777777" w:rsidR="00EA1D16" w:rsidRDefault="00EA1D16" w:rsidP="002E67AE">
            <w:pPr>
              <w:tabs>
                <w:tab w:val="left" w:pos="350"/>
                <w:tab w:val="left" w:pos="905"/>
                <w:tab w:val="left" w:pos="2366"/>
              </w:tabs>
              <w:spacing w:line="264" w:lineRule="auto"/>
              <w:rPr>
                <w:noProof/>
              </w:rPr>
            </w:pPr>
            <w:r>
              <w:rPr>
                <w:noProof/>
              </w:rPr>
              <w:t>brought</w:t>
            </w:r>
          </w:p>
        </w:tc>
        <w:tc>
          <w:tcPr>
            <w:tcW w:w="1912" w:type="dxa"/>
            <w:gridSpan w:val="2"/>
          </w:tcPr>
          <w:p w14:paraId="3106AE6C" w14:textId="77777777" w:rsidR="00EA1D16" w:rsidRDefault="00EA1D16" w:rsidP="002E67AE">
            <w:pPr>
              <w:tabs>
                <w:tab w:val="left" w:pos="350"/>
                <w:tab w:val="left" w:pos="905"/>
                <w:tab w:val="left" w:pos="2366"/>
              </w:tabs>
              <w:spacing w:line="264" w:lineRule="auto"/>
              <w:rPr>
                <w:noProof/>
              </w:rPr>
            </w:pPr>
          </w:p>
        </w:tc>
        <w:tc>
          <w:tcPr>
            <w:tcW w:w="1417" w:type="dxa"/>
          </w:tcPr>
          <w:p w14:paraId="685E322F" w14:textId="77777777" w:rsidR="00EA1D16" w:rsidRDefault="00EA1D16" w:rsidP="002E67AE">
            <w:pPr>
              <w:tabs>
                <w:tab w:val="left" w:pos="350"/>
                <w:tab w:val="left" w:pos="905"/>
                <w:tab w:val="left" w:pos="2366"/>
              </w:tabs>
              <w:spacing w:line="264" w:lineRule="auto"/>
              <w:rPr>
                <w:noProof/>
              </w:rPr>
            </w:pPr>
            <w:r>
              <w:rPr>
                <w:noProof/>
              </w:rPr>
              <w:t>eaten</w:t>
            </w:r>
          </w:p>
        </w:tc>
        <w:tc>
          <w:tcPr>
            <w:tcW w:w="2693" w:type="dxa"/>
            <w:gridSpan w:val="2"/>
          </w:tcPr>
          <w:p w14:paraId="00B823D3" w14:textId="77777777" w:rsidR="00EA1D16" w:rsidRDefault="00EA1D16" w:rsidP="002E67AE">
            <w:pPr>
              <w:tabs>
                <w:tab w:val="left" w:pos="350"/>
                <w:tab w:val="left" w:pos="905"/>
                <w:tab w:val="left" w:pos="2366"/>
              </w:tabs>
              <w:spacing w:line="264" w:lineRule="auto"/>
              <w:rPr>
                <w:noProof/>
              </w:rPr>
            </w:pPr>
          </w:p>
        </w:tc>
        <w:tc>
          <w:tcPr>
            <w:tcW w:w="1439" w:type="dxa"/>
          </w:tcPr>
          <w:p w14:paraId="3342F499" w14:textId="77777777" w:rsidR="00EA1D16" w:rsidRDefault="00EA1D16" w:rsidP="002E67AE">
            <w:pPr>
              <w:tabs>
                <w:tab w:val="left" w:pos="350"/>
                <w:tab w:val="left" w:pos="905"/>
                <w:tab w:val="left" w:pos="2366"/>
              </w:tabs>
              <w:spacing w:line="264" w:lineRule="auto"/>
              <w:rPr>
                <w:noProof/>
              </w:rPr>
            </w:pPr>
            <w:r>
              <w:rPr>
                <w:noProof/>
              </w:rPr>
              <w:t>lost</w:t>
            </w:r>
          </w:p>
        </w:tc>
        <w:tc>
          <w:tcPr>
            <w:tcW w:w="1875" w:type="dxa"/>
          </w:tcPr>
          <w:p w14:paraId="2AAE6C19" w14:textId="77777777" w:rsidR="00EA1D16" w:rsidRDefault="00EA1D16" w:rsidP="002E67AE">
            <w:pPr>
              <w:tabs>
                <w:tab w:val="left" w:pos="350"/>
                <w:tab w:val="left" w:pos="905"/>
                <w:tab w:val="left" w:pos="2366"/>
              </w:tabs>
              <w:spacing w:line="264" w:lineRule="auto"/>
              <w:rPr>
                <w:noProof/>
              </w:rPr>
            </w:pPr>
          </w:p>
        </w:tc>
      </w:tr>
      <w:tr w:rsidR="00EA1D16" w14:paraId="4983A38A" w14:textId="77777777" w:rsidTr="002E67AE">
        <w:trPr>
          <w:trHeight w:val="422"/>
        </w:trPr>
        <w:tc>
          <w:tcPr>
            <w:tcW w:w="1911" w:type="dxa"/>
          </w:tcPr>
          <w:p w14:paraId="41DC95D6" w14:textId="77777777" w:rsidR="00EA1D16" w:rsidRDefault="00EA1D16" w:rsidP="002E67AE">
            <w:pPr>
              <w:tabs>
                <w:tab w:val="left" w:pos="350"/>
                <w:tab w:val="left" w:pos="905"/>
                <w:tab w:val="left" w:pos="2366"/>
              </w:tabs>
              <w:spacing w:line="264" w:lineRule="auto"/>
              <w:rPr>
                <w:noProof/>
              </w:rPr>
            </w:pPr>
            <w:r>
              <w:rPr>
                <w:noProof/>
              </w:rPr>
              <w:t>known</w:t>
            </w:r>
          </w:p>
        </w:tc>
        <w:tc>
          <w:tcPr>
            <w:tcW w:w="1912" w:type="dxa"/>
            <w:gridSpan w:val="2"/>
          </w:tcPr>
          <w:p w14:paraId="466D04C1" w14:textId="77777777" w:rsidR="00EA1D16" w:rsidRDefault="00EA1D16" w:rsidP="002E67AE">
            <w:pPr>
              <w:tabs>
                <w:tab w:val="left" w:pos="350"/>
                <w:tab w:val="left" w:pos="905"/>
                <w:tab w:val="left" w:pos="2366"/>
              </w:tabs>
              <w:spacing w:line="264" w:lineRule="auto"/>
              <w:rPr>
                <w:noProof/>
              </w:rPr>
            </w:pPr>
          </w:p>
        </w:tc>
        <w:tc>
          <w:tcPr>
            <w:tcW w:w="4110" w:type="dxa"/>
            <w:gridSpan w:val="3"/>
          </w:tcPr>
          <w:p w14:paraId="5F5C2AD1" w14:textId="77777777" w:rsidR="00EA1D16" w:rsidRDefault="00EA1D16" w:rsidP="002E67AE">
            <w:pPr>
              <w:tabs>
                <w:tab w:val="left" w:pos="350"/>
                <w:tab w:val="left" w:pos="905"/>
                <w:tab w:val="left" w:pos="2366"/>
              </w:tabs>
              <w:spacing w:line="264" w:lineRule="auto"/>
              <w:rPr>
                <w:noProof/>
              </w:rPr>
            </w:pPr>
          </w:p>
        </w:tc>
        <w:tc>
          <w:tcPr>
            <w:tcW w:w="3314" w:type="dxa"/>
            <w:gridSpan w:val="2"/>
          </w:tcPr>
          <w:p w14:paraId="6DE3716F" w14:textId="77777777" w:rsidR="00EA1D16" w:rsidRDefault="00EA1D16" w:rsidP="002E67AE">
            <w:pPr>
              <w:tabs>
                <w:tab w:val="left" w:pos="350"/>
                <w:tab w:val="left" w:pos="905"/>
                <w:tab w:val="left" w:pos="2366"/>
              </w:tabs>
              <w:spacing w:line="264" w:lineRule="auto"/>
              <w:rPr>
                <w:noProof/>
              </w:rPr>
            </w:pPr>
          </w:p>
        </w:tc>
      </w:tr>
    </w:tbl>
    <w:p w14:paraId="5A25B47B" w14:textId="77777777" w:rsidR="00EA1D16" w:rsidRDefault="00EA1D16" w:rsidP="00EA1D16">
      <w:pPr>
        <w:tabs>
          <w:tab w:val="left" w:pos="350"/>
          <w:tab w:val="left" w:pos="905"/>
          <w:tab w:val="left" w:pos="2366"/>
        </w:tabs>
        <w:spacing w:after="0" w:line="264" w:lineRule="auto"/>
        <w:rPr>
          <w:rFonts w:ascii="Times New Roman" w:eastAsia="Times New Roman" w:hAnsi="Times New Roman" w:cs="Times New Roman"/>
          <w:b/>
          <w:color w:val="365F91" w:themeColor="accent1" w:themeShade="BF"/>
          <w:position w:val="-2"/>
          <w:sz w:val="28"/>
          <w:szCs w:val="28"/>
        </w:rPr>
      </w:pPr>
    </w:p>
    <w:p w14:paraId="7389BA3B" w14:textId="77777777" w:rsidR="00EA1D16" w:rsidRDefault="00EA1D16" w:rsidP="00EA1D16">
      <w:pPr>
        <w:tabs>
          <w:tab w:val="left" w:pos="350"/>
          <w:tab w:val="left" w:pos="905"/>
          <w:tab w:val="left" w:pos="2366"/>
        </w:tabs>
        <w:spacing w:after="0" w:line="264" w:lineRule="auto"/>
        <w:rPr>
          <w:rFonts w:ascii="Arial" w:eastAsia="Times New Roman" w:hAnsi="Arial" w:cs="Arial"/>
          <w:b/>
          <w:position w:val="-2"/>
        </w:rPr>
      </w:pPr>
      <w:r w:rsidRPr="00C903BD">
        <w:rPr>
          <w:rFonts w:ascii="Lato-Black" w:hAnsi="Lato-Black" w:cs="Lato-Black"/>
          <w:b/>
          <w:bCs/>
          <w:i/>
          <w:iCs/>
          <w:noProof/>
          <w:color w:val="333333"/>
          <w:sz w:val="28"/>
          <w:szCs w:val="28"/>
          <w:lang w:eastAsia="es-CO"/>
        </w:rPr>
        <w:drawing>
          <wp:anchor distT="0" distB="0" distL="114300" distR="114300" simplePos="0" relativeHeight="251746304" behindDoc="1" locked="0" layoutInCell="1" allowOverlap="1" wp14:anchorId="3A0E0461" wp14:editId="46CAD667">
            <wp:simplePos x="0" y="0"/>
            <wp:positionH relativeFrom="margin">
              <wp:align>left</wp:align>
            </wp:positionH>
            <wp:positionV relativeFrom="paragraph">
              <wp:posOffset>-173355</wp:posOffset>
            </wp:positionV>
            <wp:extent cx="2228850" cy="1943100"/>
            <wp:effectExtent l="0" t="0" r="0" b="0"/>
            <wp:wrapTight wrapText="bothSides">
              <wp:wrapPolygon edited="0">
                <wp:start x="0" y="0"/>
                <wp:lineTo x="0" y="21388"/>
                <wp:lineTo x="21415" y="21388"/>
                <wp:lineTo x="21415"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22885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75F0">
        <w:rPr>
          <w:rFonts w:ascii="Arial" w:eastAsia="Times New Roman" w:hAnsi="Arial" w:cs="Arial"/>
          <w:b/>
          <w:position w:val="-2"/>
        </w:rPr>
        <w:t xml:space="preserve">Lea el texto acerca de Angelina </w:t>
      </w:r>
      <w:proofErr w:type="spellStart"/>
      <w:r w:rsidRPr="00A675F0">
        <w:rPr>
          <w:rFonts w:ascii="Arial" w:eastAsia="Times New Roman" w:hAnsi="Arial" w:cs="Arial"/>
          <w:b/>
          <w:position w:val="-2"/>
        </w:rPr>
        <w:t>Jolie</w:t>
      </w:r>
      <w:proofErr w:type="spellEnd"/>
      <w:r w:rsidRPr="00A675F0">
        <w:rPr>
          <w:rFonts w:ascii="Arial" w:eastAsia="Times New Roman" w:hAnsi="Arial" w:cs="Arial"/>
          <w:b/>
          <w:position w:val="-2"/>
        </w:rPr>
        <w:t xml:space="preserve"> y compl</w:t>
      </w:r>
      <w:r>
        <w:rPr>
          <w:rFonts w:ascii="Arial" w:eastAsia="Times New Roman" w:hAnsi="Arial" w:cs="Arial"/>
          <w:b/>
          <w:position w:val="-2"/>
        </w:rPr>
        <w:t>é</w:t>
      </w:r>
      <w:r w:rsidRPr="00A675F0">
        <w:rPr>
          <w:rFonts w:ascii="Arial" w:eastAsia="Times New Roman" w:hAnsi="Arial" w:cs="Arial"/>
          <w:b/>
          <w:position w:val="-2"/>
        </w:rPr>
        <w:t xml:space="preserve">telo con la forma correcta del verbo que esta entre paréntesis en presente perfecto. </w:t>
      </w:r>
    </w:p>
    <w:p w14:paraId="05BA6AB0" w14:textId="77777777" w:rsidR="00EA1D16" w:rsidRPr="00A675F0" w:rsidRDefault="00EA1D16" w:rsidP="00EA1D16">
      <w:pPr>
        <w:tabs>
          <w:tab w:val="left" w:pos="350"/>
          <w:tab w:val="left" w:pos="905"/>
          <w:tab w:val="left" w:pos="2366"/>
        </w:tabs>
        <w:spacing w:after="0" w:line="264" w:lineRule="auto"/>
        <w:rPr>
          <w:rFonts w:ascii="Arial" w:eastAsia="Times New Roman" w:hAnsi="Arial" w:cs="Arial"/>
          <w:b/>
          <w:position w:val="-2"/>
        </w:rPr>
      </w:pPr>
    </w:p>
    <w:p w14:paraId="5B9BA226" w14:textId="77777777" w:rsidR="00EA1D16" w:rsidRPr="00875592" w:rsidRDefault="00EA1D16" w:rsidP="00EA1D16">
      <w:pPr>
        <w:tabs>
          <w:tab w:val="left" w:pos="350"/>
          <w:tab w:val="left" w:pos="905"/>
          <w:tab w:val="left" w:pos="2366"/>
        </w:tabs>
        <w:spacing w:after="0"/>
        <w:rPr>
          <w:rFonts w:ascii="Arial" w:eastAsia="Times New Roman" w:hAnsi="Arial" w:cs="Arial"/>
          <w:color w:val="000000" w:themeColor="text1"/>
          <w:position w:val="-2"/>
          <w:lang w:val="en-US"/>
        </w:rPr>
      </w:pPr>
      <w:r w:rsidRPr="00875592">
        <w:rPr>
          <w:rFonts w:ascii="Arial" w:eastAsia="Times New Roman" w:hAnsi="Arial" w:cs="Arial"/>
          <w:color w:val="000000" w:themeColor="text1"/>
          <w:position w:val="-2"/>
          <w:lang w:val="en-US"/>
        </w:rPr>
        <w:t xml:space="preserve">Angelina Jolie is an American actress, she’s not only famous for her acting career and her charity work with the United Nations, but it has </w:t>
      </w:r>
      <w:r w:rsidRPr="00875592">
        <w:rPr>
          <w:rFonts w:ascii="Arial" w:eastAsia="Times New Roman" w:hAnsi="Arial" w:cs="Arial"/>
          <w:b/>
          <w:color w:val="000000" w:themeColor="text1"/>
          <w:position w:val="-2"/>
          <w:u w:val="single"/>
          <w:lang w:val="en-US"/>
        </w:rPr>
        <w:t xml:space="preserve">emerged </w:t>
      </w:r>
      <w:r w:rsidRPr="00875592">
        <w:rPr>
          <w:rFonts w:ascii="Arial" w:eastAsia="Times New Roman" w:hAnsi="Arial" w:cs="Arial"/>
          <w:color w:val="000000" w:themeColor="text1"/>
          <w:position w:val="-2"/>
          <w:lang w:val="en-US"/>
        </w:rPr>
        <w:t>(</w:t>
      </w:r>
      <w:r w:rsidRPr="00875592">
        <w:rPr>
          <w:rFonts w:ascii="Arial" w:eastAsia="Times New Roman" w:hAnsi="Arial" w:cs="Arial"/>
          <w:b/>
          <w:color w:val="000000" w:themeColor="text1"/>
          <w:position w:val="-2"/>
          <w:lang w:val="en-US"/>
        </w:rPr>
        <w:t>emerge</w:t>
      </w:r>
      <w:r w:rsidRPr="00875592">
        <w:rPr>
          <w:rFonts w:ascii="Arial" w:eastAsia="Times New Roman" w:hAnsi="Arial" w:cs="Arial"/>
          <w:color w:val="000000" w:themeColor="text1"/>
          <w:position w:val="-2"/>
          <w:lang w:val="en-US"/>
        </w:rPr>
        <w:t>) that Jolie has a huge knife collection. Exactly how many knives Jolie has _______________ (</w:t>
      </w:r>
      <w:r w:rsidRPr="00875592">
        <w:rPr>
          <w:rFonts w:ascii="Arial" w:eastAsia="Times New Roman" w:hAnsi="Arial" w:cs="Arial"/>
          <w:b/>
          <w:color w:val="000000" w:themeColor="text1"/>
          <w:position w:val="-2"/>
          <w:lang w:val="en-US"/>
        </w:rPr>
        <w:t>buy</w:t>
      </w:r>
      <w:r w:rsidRPr="00875592">
        <w:rPr>
          <w:rFonts w:ascii="Arial" w:eastAsia="Times New Roman" w:hAnsi="Arial" w:cs="Arial"/>
          <w:color w:val="000000" w:themeColor="text1"/>
          <w:position w:val="-2"/>
          <w:lang w:val="en-US"/>
        </w:rPr>
        <w:t>) over the years is not known. But what is known is that Jolie has ___________ (</w:t>
      </w:r>
      <w:r w:rsidRPr="00875592">
        <w:rPr>
          <w:rFonts w:ascii="Arial" w:eastAsia="Times New Roman" w:hAnsi="Arial" w:cs="Arial"/>
          <w:b/>
          <w:color w:val="000000" w:themeColor="text1"/>
          <w:position w:val="-2"/>
          <w:lang w:val="en-US"/>
        </w:rPr>
        <w:t>collect</w:t>
      </w:r>
      <w:r w:rsidRPr="00875592">
        <w:rPr>
          <w:rFonts w:ascii="Arial" w:eastAsia="Times New Roman" w:hAnsi="Arial" w:cs="Arial"/>
          <w:color w:val="000000" w:themeColor="text1"/>
          <w:position w:val="-2"/>
          <w:lang w:val="en-US"/>
        </w:rPr>
        <w:t>) knives since she was 12 years old when her mum bought Jolie her first knife. This means that Jolie has ____________ (</w:t>
      </w:r>
      <w:r w:rsidRPr="00875592">
        <w:rPr>
          <w:rFonts w:ascii="Arial" w:eastAsia="Times New Roman" w:hAnsi="Arial" w:cs="Arial"/>
          <w:b/>
          <w:color w:val="000000" w:themeColor="text1"/>
          <w:position w:val="-2"/>
          <w:lang w:val="en-US"/>
        </w:rPr>
        <w:t>have</w:t>
      </w:r>
      <w:r w:rsidRPr="00875592">
        <w:rPr>
          <w:rFonts w:ascii="Arial" w:eastAsia="Times New Roman" w:hAnsi="Arial" w:cs="Arial"/>
          <w:color w:val="000000" w:themeColor="text1"/>
          <w:position w:val="-2"/>
          <w:lang w:val="en-US"/>
        </w:rPr>
        <w:t>) this strange hobby for more than 28 years. It has also ___________ (</w:t>
      </w:r>
      <w:r w:rsidRPr="00875592">
        <w:rPr>
          <w:rFonts w:ascii="Arial" w:eastAsia="Times New Roman" w:hAnsi="Arial" w:cs="Arial"/>
          <w:b/>
          <w:color w:val="000000" w:themeColor="text1"/>
          <w:position w:val="-2"/>
          <w:lang w:val="en-US"/>
        </w:rPr>
        <w:t>be</w:t>
      </w:r>
      <w:r w:rsidRPr="00875592">
        <w:rPr>
          <w:rFonts w:ascii="Arial" w:eastAsia="Times New Roman" w:hAnsi="Arial" w:cs="Arial"/>
          <w:color w:val="000000" w:themeColor="text1"/>
          <w:position w:val="-2"/>
          <w:lang w:val="en-US"/>
        </w:rPr>
        <w:t>) revealed that Jolie has ____________ (</w:t>
      </w:r>
      <w:r w:rsidRPr="00875592">
        <w:rPr>
          <w:rFonts w:ascii="Arial" w:eastAsia="Times New Roman" w:hAnsi="Arial" w:cs="Arial"/>
          <w:b/>
          <w:color w:val="000000" w:themeColor="text1"/>
          <w:position w:val="-2"/>
          <w:lang w:val="en-US"/>
        </w:rPr>
        <w:t>pay</w:t>
      </w:r>
      <w:r w:rsidRPr="00875592">
        <w:rPr>
          <w:rFonts w:ascii="Arial" w:eastAsia="Times New Roman" w:hAnsi="Arial" w:cs="Arial"/>
          <w:color w:val="000000" w:themeColor="text1"/>
          <w:position w:val="-2"/>
          <w:lang w:val="en-US"/>
        </w:rPr>
        <w:t xml:space="preserve">) more </w:t>
      </w:r>
      <w:proofErr w:type="gramStart"/>
      <w:r w:rsidRPr="00875592">
        <w:rPr>
          <w:rFonts w:ascii="Arial" w:eastAsia="Times New Roman" w:hAnsi="Arial" w:cs="Arial"/>
          <w:color w:val="000000" w:themeColor="text1"/>
          <w:position w:val="-2"/>
          <w:lang w:val="en-US"/>
        </w:rPr>
        <w:t>than  $</w:t>
      </w:r>
      <w:proofErr w:type="gramEnd"/>
      <w:r w:rsidRPr="00875592">
        <w:rPr>
          <w:rFonts w:ascii="Arial" w:eastAsia="Times New Roman" w:hAnsi="Arial" w:cs="Arial"/>
          <w:color w:val="000000" w:themeColor="text1"/>
          <w:position w:val="-2"/>
          <w:lang w:val="en-US"/>
        </w:rPr>
        <w:t>20.000 USD for one knife, and has ______________ (</w:t>
      </w:r>
      <w:r w:rsidRPr="00875592">
        <w:rPr>
          <w:rFonts w:ascii="Arial" w:eastAsia="Times New Roman" w:hAnsi="Arial" w:cs="Arial"/>
          <w:b/>
          <w:color w:val="000000" w:themeColor="text1"/>
          <w:position w:val="-2"/>
          <w:lang w:val="en-US"/>
        </w:rPr>
        <w:t>spend</w:t>
      </w:r>
      <w:r w:rsidRPr="00875592">
        <w:rPr>
          <w:rFonts w:ascii="Arial" w:eastAsia="Times New Roman" w:hAnsi="Arial" w:cs="Arial"/>
          <w:color w:val="000000" w:themeColor="text1"/>
          <w:position w:val="-2"/>
          <w:lang w:val="en-US"/>
        </w:rPr>
        <w:t xml:space="preserve">) hundreds of thousands of dollars since she started her collection.  </w:t>
      </w:r>
    </w:p>
    <w:p w14:paraId="7CA87F31" w14:textId="77777777" w:rsidR="00EA1D16" w:rsidRPr="00875592" w:rsidRDefault="00EA1D16" w:rsidP="00EA1D16">
      <w:pPr>
        <w:tabs>
          <w:tab w:val="left" w:pos="350"/>
          <w:tab w:val="left" w:pos="905"/>
          <w:tab w:val="left" w:pos="2366"/>
        </w:tabs>
        <w:spacing w:after="0" w:line="264" w:lineRule="auto"/>
        <w:rPr>
          <w:rFonts w:ascii="Arial" w:eastAsia="Times New Roman" w:hAnsi="Arial" w:cs="Arial"/>
          <w:color w:val="000000" w:themeColor="text1"/>
          <w:position w:val="-2"/>
          <w:lang w:val="en-US"/>
        </w:rPr>
      </w:pPr>
    </w:p>
    <w:p w14:paraId="67247083" w14:textId="77777777" w:rsidR="00EA1D16" w:rsidRPr="00875592" w:rsidRDefault="00EA1D16" w:rsidP="00EA1D16">
      <w:pPr>
        <w:tabs>
          <w:tab w:val="left" w:pos="350"/>
          <w:tab w:val="left" w:pos="905"/>
          <w:tab w:val="left" w:pos="2366"/>
        </w:tabs>
        <w:spacing w:after="0" w:line="264" w:lineRule="auto"/>
        <w:rPr>
          <w:rFonts w:ascii="Arial" w:eastAsia="Times New Roman" w:hAnsi="Arial" w:cs="Arial"/>
          <w:b/>
          <w:position w:val="-2"/>
          <w:lang w:val="en-US"/>
        </w:rPr>
      </w:pPr>
      <w:r w:rsidRPr="00875592">
        <w:rPr>
          <w:rFonts w:ascii="Arial" w:eastAsia="Times New Roman" w:hAnsi="Arial" w:cs="Arial"/>
          <w:b/>
          <w:position w:val="-2"/>
          <w:lang w:val="en-US"/>
        </w:rPr>
        <w:t xml:space="preserve">Answer the questions about the reading above. </w:t>
      </w:r>
      <w:r w:rsidRPr="00A675F0">
        <w:rPr>
          <w:rFonts w:ascii="Arial" w:eastAsia="Times New Roman" w:hAnsi="Arial" w:cs="Arial"/>
          <w:b/>
          <w:position w:val="-2"/>
        </w:rPr>
        <w:t xml:space="preserve">Responda las preguntas acerca del texto de angelina </w:t>
      </w:r>
      <w:proofErr w:type="spellStart"/>
      <w:r w:rsidRPr="00A675F0">
        <w:rPr>
          <w:rFonts w:ascii="Arial" w:eastAsia="Times New Roman" w:hAnsi="Arial" w:cs="Arial"/>
          <w:b/>
          <w:position w:val="-2"/>
        </w:rPr>
        <w:t>Jolie</w:t>
      </w:r>
      <w:proofErr w:type="spellEnd"/>
      <w:r w:rsidRPr="00A675F0">
        <w:rPr>
          <w:rFonts w:ascii="Arial" w:eastAsia="Times New Roman" w:hAnsi="Arial" w:cs="Arial"/>
          <w:b/>
          <w:position w:val="-2"/>
        </w:rPr>
        <w:t xml:space="preserve">. </w:t>
      </w:r>
      <w:proofErr w:type="spellStart"/>
      <w:r w:rsidRPr="00875592">
        <w:rPr>
          <w:rFonts w:ascii="Arial" w:eastAsia="Times New Roman" w:hAnsi="Arial" w:cs="Arial"/>
          <w:b/>
          <w:position w:val="-2"/>
          <w:lang w:val="en-US"/>
        </w:rPr>
        <w:t>Utilice</w:t>
      </w:r>
      <w:proofErr w:type="spellEnd"/>
      <w:r w:rsidRPr="00875592">
        <w:rPr>
          <w:rFonts w:ascii="Arial" w:eastAsia="Times New Roman" w:hAnsi="Arial" w:cs="Arial"/>
          <w:b/>
          <w:position w:val="-2"/>
          <w:lang w:val="en-US"/>
        </w:rPr>
        <w:t xml:space="preserve"> </w:t>
      </w:r>
      <w:proofErr w:type="spellStart"/>
      <w:r w:rsidRPr="00875592">
        <w:rPr>
          <w:rFonts w:ascii="Arial" w:eastAsia="Times New Roman" w:hAnsi="Arial" w:cs="Arial"/>
          <w:b/>
          <w:position w:val="-2"/>
          <w:lang w:val="en-US"/>
        </w:rPr>
        <w:t>respuestas</w:t>
      </w:r>
      <w:proofErr w:type="spellEnd"/>
      <w:r w:rsidRPr="00875592">
        <w:rPr>
          <w:rFonts w:ascii="Arial" w:eastAsia="Times New Roman" w:hAnsi="Arial" w:cs="Arial"/>
          <w:b/>
          <w:position w:val="-2"/>
          <w:lang w:val="en-US"/>
        </w:rPr>
        <w:t xml:space="preserve"> </w:t>
      </w:r>
      <w:proofErr w:type="spellStart"/>
      <w:r w:rsidRPr="00875592">
        <w:rPr>
          <w:rFonts w:ascii="Arial" w:eastAsia="Times New Roman" w:hAnsi="Arial" w:cs="Arial"/>
          <w:b/>
          <w:position w:val="-2"/>
          <w:lang w:val="en-US"/>
        </w:rPr>
        <w:t>largas</w:t>
      </w:r>
      <w:proofErr w:type="spellEnd"/>
      <w:r w:rsidRPr="00875592">
        <w:rPr>
          <w:rFonts w:ascii="Arial" w:eastAsia="Times New Roman" w:hAnsi="Arial" w:cs="Arial"/>
          <w:b/>
          <w:position w:val="-2"/>
          <w:lang w:val="en-US"/>
        </w:rPr>
        <w:t>.</w:t>
      </w:r>
    </w:p>
    <w:p w14:paraId="7BFD3936" w14:textId="77777777" w:rsidR="00EA1D16" w:rsidRPr="00875592" w:rsidRDefault="00EA1D16" w:rsidP="00EA1D16">
      <w:pPr>
        <w:tabs>
          <w:tab w:val="left" w:pos="350"/>
          <w:tab w:val="left" w:pos="905"/>
          <w:tab w:val="left" w:pos="2366"/>
        </w:tabs>
        <w:spacing w:after="0" w:line="264" w:lineRule="auto"/>
        <w:rPr>
          <w:rFonts w:ascii="Arial" w:eastAsia="Times New Roman" w:hAnsi="Arial" w:cs="Arial"/>
          <w:position w:val="-2"/>
          <w:lang w:val="en-US"/>
        </w:rPr>
      </w:pPr>
    </w:p>
    <w:p w14:paraId="3C88D4D6" w14:textId="77777777" w:rsidR="00EA1D16" w:rsidRPr="00875592" w:rsidRDefault="00EA1D16" w:rsidP="00EA1D16">
      <w:pPr>
        <w:tabs>
          <w:tab w:val="left" w:pos="350"/>
          <w:tab w:val="left" w:pos="905"/>
          <w:tab w:val="left" w:pos="2366"/>
        </w:tabs>
        <w:spacing w:after="0" w:line="264" w:lineRule="auto"/>
        <w:rPr>
          <w:rFonts w:ascii="Arial" w:eastAsia="Times New Roman" w:hAnsi="Arial" w:cs="Arial"/>
          <w:position w:val="-2"/>
          <w:lang w:val="en-US"/>
        </w:rPr>
      </w:pPr>
      <w:r w:rsidRPr="00875592">
        <w:rPr>
          <w:rFonts w:ascii="Arial" w:eastAsia="Times New Roman" w:hAnsi="Arial" w:cs="Arial"/>
          <w:position w:val="-2"/>
          <w:lang w:val="en-US"/>
        </w:rPr>
        <w:t>1.</w:t>
      </w:r>
      <w:r w:rsidRPr="00875592">
        <w:rPr>
          <w:rFonts w:ascii="Arial" w:eastAsia="Times New Roman" w:hAnsi="Arial" w:cs="Arial"/>
          <w:position w:val="-2"/>
          <w:lang w:val="en-US"/>
        </w:rPr>
        <w:tab/>
        <w:t>What does Angelina Jolie do? _____________________________________________________________</w:t>
      </w:r>
    </w:p>
    <w:p w14:paraId="6859F845" w14:textId="77777777" w:rsidR="00EA1D16" w:rsidRPr="00875592" w:rsidRDefault="00EA1D16" w:rsidP="00EA1D16">
      <w:pPr>
        <w:tabs>
          <w:tab w:val="left" w:pos="350"/>
          <w:tab w:val="left" w:pos="905"/>
          <w:tab w:val="left" w:pos="2366"/>
        </w:tabs>
        <w:spacing w:after="0" w:line="264" w:lineRule="auto"/>
        <w:rPr>
          <w:rFonts w:ascii="Arial" w:eastAsia="Times New Roman" w:hAnsi="Arial" w:cs="Arial"/>
          <w:position w:val="-2"/>
          <w:lang w:val="en-US"/>
        </w:rPr>
      </w:pPr>
      <w:r w:rsidRPr="00875592">
        <w:rPr>
          <w:rFonts w:ascii="Arial" w:eastAsia="Times New Roman" w:hAnsi="Arial" w:cs="Arial"/>
          <w:position w:val="-2"/>
          <w:lang w:val="en-US"/>
        </w:rPr>
        <w:t>2.</w:t>
      </w:r>
      <w:r w:rsidRPr="00875592">
        <w:rPr>
          <w:rFonts w:ascii="Arial" w:eastAsia="Times New Roman" w:hAnsi="Arial" w:cs="Arial"/>
          <w:position w:val="-2"/>
          <w:lang w:val="en-US"/>
        </w:rPr>
        <w:tab/>
        <w:t>What`s Angelina`s hobby? ________________________________________________________________</w:t>
      </w:r>
    </w:p>
    <w:p w14:paraId="5E9669CC" w14:textId="77777777" w:rsidR="00EA1D16" w:rsidRPr="00875592" w:rsidRDefault="00EA1D16" w:rsidP="00EA1D16">
      <w:pPr>
        <w:tabs>
          <w:tab w:val="left" w:pos="350"/>
          <w:tab w:val="left" w:pos="905"/>
          <w:tab w:val="left" w:pos="2366"/>
        </w:tabs>
        <w:spacing w:after="0" w:line="264" w:lineRule="auto"/>
        <w:rPr>
          <w:rFonts w:ascii="Arial" w:eastAsia="Times New Roman" w:hAnsi="Arial" w:cs="Arial"/>
          <w:position w:val="-2"/>
          <w:lang w:val="en-US"/>
        </w:rPr>
      </w:pPr>
      <w:r w:rsidRPr="00875592">
        <w:rPr>
          <w:rFonts w:ascii="Arial" w:eastAsia="Times New Roman" w:hAnsi="Arial" w:cs="Arial"/>
          <w:position w:val="-2"/>
          <w:lang w:val="en-US"/>
        </w:rPr>
        <w:t>3.</w:t>
      </w:r>
      <w:r w:rsidRPr="00875592">
        <w:rPr>
          <w:rFonts w:ascii="Arial" w:eastAsia="Times New Roman" w:hAnsi="Arial" w:cs="Arial"/>
          <w:position w:val="-2"/>
          <w:lang w:val="en-US"/>
        </w:rPr>
        <w:tab/>
        <w:t>When did she begin her hobby? ____________________________________________________________</w:t>
      </w:r>
    </w:p>
    <w:p w14:paraId="4B65A52E" w14:textId="77777777" w:rsidR="00EA1D16" w:rsidRPr="00875592" w:rsidRDefault="00EA1D16" w:rsidP="00EA1D16">
      <w:pPr>
        <w:tabs>
          <w:tab w:val="left" w:pos="350"/>
          <w:tab w:val="left" w:pos="905"/>
          <w:tab w:val="left" w:pos="2366"/>
        </w:tabs>
        <w:spacing w:after="0" w:line="264" w:lineRule="auto"/>
        <w:rPr>
          <w:rFonts w:ascii="Arial" w:eastAsia="Times New Roman" w:hAnsi="Arial" w:cs="Arial"/>
          <w:position w:val="-2"/>
          <w:lang w:val="en-US"/>
        </w:rPr>
      </w:pPr>
      <w:r w:rsidRPr="00875592">
        <w:rPr>
          <w:rFonts w:ascii="Arial" w:eastAsia="Times New Roman" w:hAnsi="Arial" w:cs="Arial"/>
          <w:position w:val="-2"/>
          <w:lang w:val="en-US"/>
        </w:rPr>
        <w:t>4.</w:t>
      </w:r>
      <w:r w:rsidRPr="00875592">
        <w:rPr>
          <w:rFonts w:ascii="Arial" w:eastAsia="Times New Roman" w:hAnsi="Arial" w:cs="Arial"/>
          <w:position w:val="-2"/>
          <w:lang w:val="en-US"/>
        </w:rPr>
        <w:tab/>
        <w:t>How much has she paid for her most expensive knife</w:t>
      </w:r>
      <w:proofErr w:type="gramStart"/>
      <w:r w:rsidRPr="00875592">
        <w:rPr>
          <w:rFonts w:ascii="Arial" w:eastAsia="Times New Roman" w:hAnsi="Arial" w:cs="Arial"/>
          <w:position w:val="-2"/>
          <w:lang w:val="en-US"/>
        </w:rPr>
        <w:t>?_</w:t>
      </w:r>
      <w:proofErr w:type="gramEnd"/>
      <w:r w:rsidRPr="00875592">
        <w:rPr>
          <w:rFonts w:ascii="Arial" w:eastAsia="Times New Roman" w:hAnsi="Arial" w:cs="Arial"/>
          <w:position w:val="-2"/>
          <w:lang w:val="en-US"/>
        </w:rPr>
        <w:t>__________________________________________</w:t>
      </w:r>
    </w:p>
    <w:p w14:paraId="157EA909" w14:textId="77777777" w:rsidR="00EA1D16" w:rsidRPr="00875592" w:rsidRDefault="00EA1D16" w:rsidP="00EA1D16">
      <w:pPr>
        <w:tabs>
          <w:tab w:val="left" w:pos="350"/>
          <w:tab w:val="left" w:pos="905"/>
          <w:tab w:val="left" w:pos="2366"/>
        </w:tabs>
        <w:spacing w:after="0" w:line="264" w:lineRule="auto"/>
        <w:rPr>
          <w:rFonts w:ascii="Arial" w:eastAsia="Times New Roman" w:hAnsi="Arial" w:cs="Arial"/>
          <w:position w:val="-2"/>
          <w:lang w:val="en-US"/>
        </w:rPr>
      </w:pPr>
      <w:r w:rsidRPr="00875592">
        <w:rPr>
          <w:rFonts w:ascii="Arial" w:eastAsia="Times New Roman" w:hAnsi="Arial" w:cs="Arial"/>
          <w:position w:val="-2"/>
          <w:lang w:val="en-US"/>
        </w:rPr>
        <w:t>5.</w:t>
      </w:r>
      <w:r w:rsidRPr="00875592">
        <w:rPr>
          <w:rFonts w:ascii="Arial" w:eastAsia="Times New Roman" w:hAnsi="Arial" w:cs="Arial"/>
          <w:position w:val="-2"/>
          <w:lang w:val="en-US"/>
        </w:rPr>
        <w:tab/>
        <w:t>How old was Angelina when got her first knife</w:t>
      </w:r>
      <w:proofErr w:type="gramStart"/>
      <w:r w:rsidRPr="00875592">
        <w:rPr>
          <w:rFonts w:ascii="Arial" w:eastAsia="Times New Roman" w:hAnsi="Arial" w:cs="Arial"/>
          <w:position w:val="-2"/>
          <w:lang w:val="en-US"/>
        </w:rPr>
        <w:t>?_</w:t>
      </w:r>
      <w:proofErr w:type="gramEnd"/>
      <w:r w:rsidRPr="00875592">
        <w:rPr>
          <w:rFonts w:ascii="Arial" w:eastAsia="Times New Roman" w:hAnsi="Arial" w:cs="Arial"/>
          <w:position w:val="-2"/>
          <w:lang w:val="en-US"/>
        </w:rPr>
        <w:t>________________________________________________</w:t>
      </w:r>
    </w:p>
    <w:p w14:paraId="37277126" w14:textId="77777777" w:rsidR="00EA1D16" w:rsidRPr="00875592" w:rsidRDefault="00EA1D16" w:rsidP="00EA1D16">
      <w:pPr>
        <w:tabs>
          <w:tab w:val="left" w:pos="350"/>
          <w:tab w:val="left" w:pos="905"/>
          <w:tab w:val="left" w:pos="2366"/>
        </w:tabs>
        <w:spacing w:after="0" w:line="264" w:lineRule="auto"/>
        <w:rPr>
          <w:rFonts w:ascii="Arial" w:eastAsia="Times New Roman" w:hAnsi="Arial" w:cs="Arial"/>
          <w:position w:val="-2"/>
          <w:lang w:val="en-US"/>
        </w:rPr>
      </w:pPr>
      <w:r w:rsidRPr="00875592">
        <w:rPr>
          <w:rFonts w:ascii="Arial" w:eastAsia="Times New Roman" w:hAnsi="Arial" w:cs="Arial"/>
          <w:position w:val="-2"/>
          <w:lang w:val="en-US"/>
        </w:rPr>
        <w:t>6.</w:t>
      </w:r>
      <w:r w:rsidRPr="00875592">
        <w:rPr>
          <w:rFonts w:ascii="Arial" w:eastAsia="Times New Roman" w:hAnsi="Arial" w:cs="Arial"/>
          <w:position w:val="-2"/>
          <w:lang w:val="en-US"/>
        </w:rPr>
        <w:tab/>
        <w:t>How did she get it</w:t>
      </w:r>
      <w:proofErr w:type="gramStart"/>
      <w:r w:rsidRPr="00875592">
        <w:rPr>
          <w:rFonts w:ascii="Arial" w:eastAsia="Times New Roman" w:hAnsi="Arial" w:cs="Arial"/>
          <w:position w:val="-2"/>
          <w:lang w:val="en-US"/>
        </w:rPr>
        <w:t>?_</w:t>
      </w:r>
      <w:proofErr w:type="gramEnd"/>
      <w:r w:rsidRPr="00875592">
        <w:rPr>
          <w:rFonts w:ascii="Arial" w:eastAsia="Times New Roman" w:hAnsi="Arial" w:cs="Arial"/>
          <w:position w:val="-2"/>
          <w:lang w:val="en-US"/>
        </w:rPr>
        <w:t>______________________________________________________________________</w:t>
      </w:r>
    </w:p>
    <w:p w14:paraId="7F2C7F17" w14:textId="77777777" w:rsidR="00EA1D16" w:rsidRPr="00875592" w:rsidRDefault="00EA1D16" w:rsidP="00EA1D16">
      <w:pPr>
        <w:tabs>
          <w:tab w:val="left" w:pos="350"/>
          <w:tab w:val="left" w:pos="905"/>
          <w:tab w:val="left" w:pos="2366"/>
        </w:tabs>
        <w:spacing w:after="0" w:line="264" w:lineRule="auto"/>
        <w:rPr>
          <w:rFonts w:ascii="Arial" w:eastAsia="Times New Roman" w:hAnsi="Arial" w:cs="Arial"/>
          <w:position w:val="-2"/>
          <w:lang w:val="en-US"/>
        </w:rPr>
      </w:pPr>
      <w:r w:rsidRPr="00875592">
        <w:rPr>
          <w:rFonts w:ascii="Arial" w:eastAsia="Times New Roman" w:hAnsi="Arial" w:cs="Arial"/>
          <w:position w:val="-2"/>
          <w:lang w:val="en-US"/>
        </w:rPr>
        <w:t>7.</w:t>
      </w:r>
      <w:r w:rsidRPr="00875592">
        <w:rPr>
          <w:rFonts w:ascii="Arial" w:eastAsia="Times New Roman" w:hAnsi="Arial" w:cs="Arial"/>
          <w:position w:val="-2"/>
          <w:lang w:val="en-US"/>
        </w:rPr>
        <w:tab/>
        <w:t>How long has she had this hobby</w:t>
      </w:r>
      <w:proofErr w:type="gramStart"/>
      <w:r w:rsidRPr="00875592">
        <w:rPr>
          <w:rFonts w:ascii="Arial" w:eastAsia="Times New Roman" w:hAnsi="Arial" w:cs="Arial"/>
          <w:position w:val="-2"/>
          <w:lang w:val="en-US"/>
        </w:rPr>
        <w:t>?_</w:t>
      </w:r>
      <w:proofErr w:type="gramEnd"/>
      <w:r w:rsidRPr="00875592">
        <w:rPr>
          <w:rFonts w:ascii="Arial" w:eastAsia="Times New Roman" w:hAnsi="Arial" w:cs="Arial"/>
          <w:position w:val="-2"/>
          <w:lang w:val="en-US"/>
        </w:rPr>
        <w:t>__________________________________________________________</w:t>
      </w:r>
    </w:p>
    <w:p w14:paraId="69148FB6" w14:textId="77777777" w:rsidR="00EA1D16" w:rsidRPr="00875592" w:rsidRDefault="00EA1D16" w:rsidP="00EA1D16">
      <w:pPr>
        <w:tabs>
          <w:tab w:val="left" w:pos="350"/>
          <w:tab w:val="left" w:pos="905"/>
          <w:tab w:val="left" w:pos="2366"/>
        </w:tabs>
        <w:spacing w:after="0" w:line="264" w:lineRule="auto"/>
        <w:rPr>
          <w:rFonts w:ascii="Arial" w:eastAsia="Times New Roman" w:hAnsi="Arial" w:cs="Arial"/>
          <w:position w:val="-2"/>
          <w:sz w:val="20"/>
          <w:szCs w:val="20"/>
          <w:lang w:val="en-US"/>
        </w:rPr>
      </w:pPr>
    </w:p>
    <w:p w14:paraId="54DA2AC8" w14:textId="77777777" w:rsidR="00EA1D16" w:rsidRPr="00613A51" w:rsidRDefault="00EA1D16" w:rsidP="00EA1D16">
      <w:pPr>
        <w:rPr>
          <w:rFonts w:ascii="Verdana" w:hAnsi="Verdana"/>
          <w:b/>
          <w:color w:val="000000"/>
        </w:rPr>
      </w:pPr>
      <w:r w:rsidRPr="00613A51">
        <w:rPr>
          <w:b/>
          <w:noProof/>
          <w:lang w:eastAsia="es-CO"/>
        </w:rPr>
        <w:drawing>
          <wp:anchor distT="0" distB="0" distL="114300" distR="114300" simplePos="0" relativeHeight="251747328" behindDoc="1" locked="0" layoutInCell="1" allowOverlap="1" wp14:anchorId="6E900D19" wp14:editId="27537690">
            <wp:simplePos x="0" y="0"/>
            <wp:positionH relativeFrom="margin">
              <wp:align>left</wp:align>
            </wp:positionH>
            <wp:positionV relativeFrom="paragraph">
              <wp:posOffset>321310</wp:posOffset>
            </wp:positionV>
            <wp:extent cx="2546350" cy="2057400"/>
            <wp:effectExtent l="0" t="0" r="6350" b="0"/>
            <wp:wrapTight wrapText="bothSides">
              <wp:wrapPolygon edited="0">
                <wp:start x="0" y="0"/>
                <wp:lineTo x="0" y="21400"/>
                <wp:lineTo x="21492" y="21400"/>
                <wp:lineTo x="21492"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a:lum contrast="40000"/>
                      <a:extLst>
                        <a:ext uri="{28A0092B-C50C-407E-A947-70E740481C1C}">
                          <a14:useLocalDpi xmlns:a14="http://schemas.microsoft.com/office/drawing/2010/main" val="0"/>
                        </a:ext>
                      </a:extLst>
                    </a:blip>
                    <a:srcRect/>
                    <a:stretch>
                      <a:fillRect/>
                    </a:stretch>
                  </pic:blipFill>
                  <pic:spPr bwMode="auto">
                    <a:xfrm>
                      <a:off x="0" y="0"/>
                      <a:ext cx="25463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3A51">
        <w:rPr>
          <w:rFonts w:ascii="Verdana" w:hAnsi="Verdana"/>
          <w:b/>
          <w:color w:val="000000"/>
        </w:rPr>
        <w:t>Seleccione la opción correcta</w:t>
      </w:r>
    </w:p>
    <w:p w14:paraId="50A8298D" w14:textId="77777777" w:rsidR="00EA1D16" w:rsidRPr="002B6E6C" w:rsidRDefault="00EA1D16" w:rsidP="00EA1D16">
      <w:pPr>
        <w:rPr>
          <w:rFonts w:ascii="Arial" w:hAnsi="Arial" w:cs="Arial"/>
          <w:b/>
          <w:color w:val="000000"/>
        </w:rPr>
      </w:pPr>
      <w:r w:rsidRPr="002B6E6C">
        <w:rPr>
          <w:rFonts w:ascii="Arial" w:hAnsi="Arial" w:cs="Arial"/>
          <w:b/>
          <w:color w:val="000000"/>
        </w:rPr>
        <w:t>SHOPPING IN COLOMBIA</w:t>
      </w:r>
    </w:p>
    <w:p w14:paraId="5E4ED977" w14:textId="77777777" w:rsidR="00EA1D16" w:rsidRPr="00875592" w:rsidRDefault="00EA1D16" w:rsidP="00EA1D16">
      <w:pPr>
        <w:autoSpaceDE w:val="0"/>
        <w:autoSpaceDN w:val="0"/>
        <w:adjustRightInd w:val="0"/>
        <w:spacing w:after="0" w:line="480" w:lineRule="auto"/>
        <w:rPr>
          <w:rFonts w:ascii="Arial" w:hAnsi="Arial" w:cs="Arial"/>
          <w:sz w:val="20"/>
          <w:szCs w:val="20"/>
          <w:lang w:val="en-US"/>
        </w:rPr>
      </w:pPr>
      <w:r w:rsidRPr="00875592">
        <w:rPr>
          <w:rFonts w:ascii="Arial" w:hAnsi="Arial" w:cs="Arial"/>
          <w:sz w:val="20"/>
          <w:szCs w:val="20"/>
          <w:lang w:val="en-US"/>
        </w:rPr>
        <w:t xml:space="preserve">December has always been a time to go shopping in Colombia. However, Colombians </w:t>
      </w:r>
      <w:r w:rsidRPr="00875592">
        <w:rPr>
          <w:rFonts w:ascii="Arial" w:hAnsi="Arial" w:cs="Arial"/>
          <w:b/>
          <w:bCs/>
          <w:sz w:val="20"/>
          <w:szCs w:val="20"/>
          <w:lang w:val="en-US"/>
        </w:rPr>
        <w:t xml:space="preserve">5. </w:t>
      </w:r>
      <w:proofErr w:type="gramStart"/>
      <w:r w:rsidRPr="00875592">
        <w:rPr>
          <w:rFonts w:ascii="Arial" w:hAnsi="Arial" w:cs="Arial"/>
          <w:b/>
          <w:bCs/>
          <w:sz w:val="20"/>
          <w:szCs w:val="20"/>
          <w:lang w:val="en-US"/>
        </w:rPr>
        <w:t>have</w:t>
      </w:r>
      <w:proofErr w:type="gramEnd"/>
      <w:r w:rsidRPr="00875592">
        <w:rPr>
          <w:rFonts w:ascii="Arial" w:hAnsi="Arial" w:cs="Arial"/>
          <w:b/>
          <w:bCs/>
          <w:sz w:val="20"/>
          <w:szCs w:val="20"/>
          <w:lang w:val="en-US"/>
        </w:rPr>
        <w:t xml:space="preserve"> started / have learned </w:t>
      </w:r>
      <w:r w:rsidRPr="00875592">
        <w:rPr>
          <w:rFonts w:ascii="Arial" w:hAnsi="Arial" w:cs="Arial"/>
          <w:sz w:val="20"/>
          <w:szCs w:val="20"/>
          <w:lang w:val="en-US"/>
        </w:rPr>
        <w:t xml:space="preserve">to forget some Christmas traditions because they </w:t>
      </w:r>
      <w:r w:rsidRPr="00875592">
        <w:rPr>
          <w:rFonts w:ascii="Arial" w:hAnsi="Arial" w:cs="Arial"/>
          <w:b/>
          <w:bCs/>
          <w:sz w:val="20"/>
          <w:szCs w:val="20"/>
          <w:lang w:val="en-US"/>
        </w:rPr>
        <w:t xml:space="preserve">6. </w:t>
      </w:r>
      <w:proofErr w:type="gramStart"/>
      <w:r w:rsidRPr="00875592">
        <w:rPr>
          <w:rFonts w:ascii="Arial" w:hAnsi="Arial" w:cs="Arial"/>
          <w:b/>
          <w:bCs/>
          <w:sz w:val="20"/>
          <w:szCs w:val="20"/>
          <w:lang w:val="en-US"/>
        </w:rPr>
        <w:t>have</w:t>
      </w:r>
      <w:proofErr w:type="gramEnd"/>
      <w:r w:rsidRPr="00875592">
        <w:rPr>
          <w:rFonts w:ascii="Arial" w:hAnsi="Arial" w:cs="Arial"/>
          <w:b/>
          <w:bCs/>
          <w:sz w:val="20"/>
          <w:szCs w:val="20"/>
          <w:lang w:val="en-US"/>
        </w:rPr>
        <w:t xml:space="preserve"> done / have become </w:t>
      </w:r>
      <w:r w:rsidRPr="00875592">
        <w:rPr>
          <w:rFonts w:ascii="Arial" w:hAnsi="Arial" w:cs="Arial"/>
          <w:sz w:val="20"/>
          <w:szCs w:val="20"/>
          <w:lang w:val="en-US"/>
        </w:rPr>
        <w:t>a consumer society.</w:t>
      </w:r>
    </w:p>
    <w:p w14:paraId="11F9A2DE" w14:textId="77777777" w:rsidR="00EA1D16" w:rsidRPr="00875592" w:rsidRDefault="00EA1D16" w:rsidP="00EA1D16">
      <w:pPr>
        <w:spacing w:line="480" w:lineRule="auto"/>
        <w:rPr>
          <w:rFonts w:ascii="Arial" w:hAnsi="Arial" w:cs="Arial"/>
          <w:b/>
          <w:color w:val="000000"/>
          <w:sz w:val="20"/>
          <w:szCs w:val="20"/>
          <w:lang w:val="en-US"/>
        </w:rPr>
      </w:pPr>
      <w:r w:rsidRPr="00875592">
        <w:rPr>
          <w:rFonts w:ascii="Arial" w:hAnsi="Arial" w:cs="Arial"/>
          <w:sz w:val="20"/>
          <w:szCs w:val="20"/>
          <w:lang w:val="en-US"/>
        </w:rPr>
        <w:t xml:space="preserve">In the past they prayed to baby Jesus in the “novena” and sang carols. Today these traditions </w:t>
      </w:r>
      <w:r w:rsidRPr="00875592">
        <w:rPr>
          <w:rFonts w:ascii="Arial" w:hAnsi="Arial" w:cs="Arial"/>
          <w:b/>
          <w:bCs/>
          <w:sz w:val="20"/>
          <w:szCs w:val="20"/>
          <w:lang w:val="en-US"/>
        </w:rPr>
        <w:t xml:space="preserve">7. </w:t>
      </w:r>
      <w:proofErr w:type="gramStart"/>
      <w:r w:rsidRPr="00875592">
        <w:rPr>
          <w:rFonts w:ascii="Arial" w:hAnsi="Arial" w:cs="Arial"/>
          <w:b/>
          <w:bCs/>
          <w:sz w:val="20"/>
          <w:szCs w:val="20"/>
          <w:lang w:val="en-US"/>
        </w:rPr>
        <w:t>have</w:t>
      </w:r>
      <w:proofErr w:type="gramEnd"/>
      <w:r w:rsidRPr="00875592">
        <w:rPr>
          <w:rFonts w:ascii="Arial" w:hAnsi="Arial" w:cs="Arial"/>
          <w:b/>
          <w:bCs/>
          <w:sz w:val="20"/>
          <w:szCs w:val="20"/>
          <w:lang w:val="en-US"/>
        </w:rPr>
        <w:t xml:space="preserve"> increased / have diminished </w:t>
      </w:r>
      <w:r w:rsidRPr="00875592">
        <w:rPr>
          <w:rFonts w:ascii="Arial" w:hAnsi="Arial" w:cs="Arial"/>
          <w:sz w:val="20"/>
          <w:szCs w:val="20"/>
          <w:lang w:val="en-US"/>
        </w:rPr>
        <w:t>because new generations think that Christmas means going shopping.</w:t>
      </w:r>
    </w:p>
    <w:p w14:paraId="30E9E30F" w14:textId="77777777" w:rsidR="00EA1D16" w:rsidRDefault="00EA1D16" w:rsidP="00EA1D16">
      <w:pPr>
        <w:spacing w:after="0" w:line="240" w:lineRule="auto"/>
        <w:rPr>
          <w:rFonts w:ascii="Arial" w:hAnsi="Arial" w:cs="Arial"/>
          <w:b/>
          <w:sz w:val="20"/>
          <w:szCs w:val="20"/>
        </w:rPr>
      </w:pPr>
      <w:r>
        <w:rPr>
          <w:rFonts w:ascii="Arial" w:hAnsi="Arial" w:cs="Arial"/>
          <w:b/>
          <w:sz w:val="20"/>
          <w:szCs w:val="20"/>
        </w:rPr>
        <w:t>Responda en Inglés las preguntas acerca de la lectura anterior.</w:t>
      </w:r>
    </w:p>
    <w:p w14:paraId="17B88A12" w14:textId="77777777" w:rsidR="00EA1D16" w:rsidRDefault="00EA1D16" w:rsidP="00EA1D16">
      <w:pPr>
        <w:spacing w:after="0" w:line="240" w:lineRule="auto"/>
        <w:rPr>
          <w:rFonts w:ascii="Arial" w:hAnsi="Arial" w:cs="Arial"/>
          <w:b/>
          <w:sz w:val="20"/>
          <w:szCs w:val="20"/>
        </w:rPr>
      </w:pPr>
    </w:p>
    <w:p w14:paraId="1D95A34B" w14:textId="77777777" w:rsidR="00EA1D16" w:rsidRPr="00875592" w:rsidRDefault="00EA1D16" w:rsidP="00EA1D16">
      <w:pPr>
        <w:spacing w:after="0" w:line="240" w:lineRule="auto"/>
        <w:rPr>
          <w:rFonts w:ascii="Arial" w:hAnsi="Arial" w:cs="Arial"/>
          <w:b/>
          <w:sz w:val="20"/>
          <w:szCs w:val="20"/>
          <w:lang w:val="en-US"/>
        </w:rPr>
      </w:pPr>
      <w:r w:rsidRPr="00875592">
        <w:rPr>
          <w:rFonts w:ascii="Arial" w:hAnsi="Arial" w:cs="Arial"/>
          <w:b/>
          <w:sz w:val="20"/>
          <w:szCs w:val="20"/>
          <w:lang w:val="en-US"/>
        </w:rPr>
        <w:t>Questions on Colombia</w:t>
      </w:r>
    </w:p>
    <w:p w14:paraId="10A6240E" w14:textId="77777777" w:rsidR="00EA1D16" w:rsidRPr="00875592" w:rsidRDefault="00EA1D16" w:rsidP="00EA1D16">
      <w:pPr>
        <w:spacing w:after="0" w:line="360" w:lineRule="auto"/>
        <w:rPr>
          <w:rFonts w:ascii="Arial" w:hAnsi="Arial" w:cs="Arial"/>
          <w:sz w:val="20"/>
          <w:szCs w:val="20"/>
          <w:lang w:val="en-US"/>
        </w:rPr>
      </w:pPr>
      <w:r w:rsidRPr="00875592">
        <w:rPr>
          <w:rFonts w:ascii="Arial" w:hAnsi="Arial" w:cs="Arial"/>
          <w:sz w:val="20"/>
          <w:szCs w:val="20"/>
          <w:lang w:val="en-US"/>
        </w:rPr>
        <w:t>1. What has traditionally been the time to go shopping in Colombia</w:t>
      </w:r>
      <w:proofErr w:type="gramStart"/>
      <w:r w:rsidRPr="00875592">
        <w:rPr>
          <w:rFonts w:ascii="Arial" w:hAnsi="Arial" w:cs="Arial"/>
          <w:sz w:val="20"/>
          <w:szCs w:val="20"/>
          <w:lang w:val="en-US"/>
        </w:rPr>
        <w:t>?_</w:t>
      </w:r>
      <w:proofErr w:type="gramEnd"/>
      <w:r w:rsidRPr="00875592">
        <w:rPr>
          <w:rFonts w:ascii="Arial" w:hAnsi="Arial" w:cs="Arial"/>
          <w:sz w:val="20"/>
          <w:szCs w:val="20"/>
          <w:lang w:val="en-US"/>
        </w:rPr>
        <w:t>____________________________________</w:t>
      </w:r>
    </w:p>
    <w:p w14:paraId="50C1DC37" w14:textId="77777777" w:rsidR="00EA1D16" w:rsidRPr="00875592" w:rsidRDefault="00EA1D16" w:rsidP="00EA1D16">
      <w:pPr>
        <w:spacing w:after="0" w:line="360" w:lineRule="auto"/>
        <w:rPr>
          <w:rFonts w:ascii="Arial" w:hAnsi="Arial" w:cs="Arial"/>
          <w:sz w:val="20"/>
          <w:szCs w:val="20"/>
          <w:lang w:val="en-US"/>
        </w:rPr>
      </w:pPr>
      <w:r w:rsidRPr="00875592">
        <w:rPr>
          <w:rFonts w:ascii="Arial" w:hAnsi="Arial" w:cs="Arial"/>
          <w:sz w:val="20"/>
          <w:szCs w:val="20"/>
          <w:lang w:val="en-US"/>
        </w:rPr>
        <w:t>2. Why have Colombians started to forget some Christmas traditions</w:t>
      </w:r>
      <w:proofErr w:type="gramStart"/>
      <w:r w:rsidRPr="00875592">
        <w:rPr>
          <w:rFonts w:ascii="Arial" w:hAnsi="Arial" w:cs="Arial"/>
          <w:sz w:val="20"/>
          <w:szCs w:val="20"/>
          <w:lang w:val="en-US"/>
        </w:rPr>
        <w:t>?_</w:t>
      </w:r>
      <w:proofErr w:type="gramEnd"/>
      <w:r w:rsidRPr="00875592">
        <w:rPr>
          <w:rFonts w:ascii="Arial" w:hAnsi="Arial" w:cs="Arial"/>
          <w:sz w:val="20"/>
          <w:szCs w:val="20"/>
          <w:lang w:val="en-US"/>
        </w:rPr>
        <w:t>__________________________________</w:t>
      </w:r>
    </w:p>
    <w:p w14:paraId="382A0D7C" w14:textId="77777777" w:rsidR="00EA1D16" w:rsidRPr="00875592" w:rsidRDefault="00EA1D16" w:rsidP="00EA1D16">
      <w:pPr>
        <w:spacing w:after="0" w:line="360" w:lineRule="auto"/>
        <w:rPr>
          <w:rFonts w:ascii="Arial" w:hAnsi="Arial" w:cs="Arial"/>
          <w:sz w:val="20"/>
          <w:szCs w:val="20"/>
          <w:lang w:val="en-US"/>
        </w:rPr>
      </w:pPr>
      <w:r w:rsidRPr="00875592">
        <w:rPr>
          <w:rFonts w:ascii="Arial" w:hAnsi="Arial" w:cs="Arial"/>
          <w:sz w:val="20"/>
          <w:szCs w:val="20"/>
          <w:lang w:val="en-US"/>
        </w:rPr>
        <w:t>3. What was a Christmas tradition in the past</w:t>
      </w:r>
      <w:proofErr w:type="gramStart"/>
      <w:r w:rsidRPr="00875592">
        <w:rPr>
          <w:rFonts w:ascii="Arial" w:hAnsi="Arial" w:cs="Arial"/>
          <w:sz w:val="20"/>
          <w:szCs w:val="20"/>
          <w:lang w:val="en-US"/>
        </w:rPr>
        <w:t>?_</w:t>
      </w:r>
      <w:proofErr w:type="gramEnd"/>
      <w:r w:rsidRPr="00875592">
        <w:rPr>
          <w:rFonts w:ascii="Arial" w:hAnsi="Arial" w:cs="Arial"/>
          <w:sz w:val="20"/>
          <w:szCs w:val="20"/>
          <w:lang w:val="en-US"/>
        </w:rPr>
        <w:t>_____________________________________________________</w:t>
      </w:r>
    </w:p>
    <w:p w14:paraId="40543047" w14:textId="77777777" w:rsidR="00EA1D16" w:rsidRPr="00875592" w:rsidRDefault="00EA1D16" w:rsidP="00EA1D16">
      <w:pPr>
        <w:spacing w:after="0" w:line="360" w:lineRule="auto"/>
        <w:rPr>
          <w:rFonts w:ascii="Arial" w:hAnsi="Arial" w:cs="Arial"/>
          <w:sz w:val="20"/>
          <w:szCs w:val="20"/>
          <w:lang w:val="en-US"/>
        </w:rPr>
      </w:pPr>
    </w:p>
    <w:p w14:paraId="78CCF2A6" w14:textId="77777777" w:rsidR="00EA1D16" w:rsidRPr="00875592" w:rsidRDefault="00EA1D16" w:rsidP="00EA1D16">
      <w:pPr>
        <w:rPr>
          <w:rFonts w:ascii="Arial" w:hAnsi="Arial" w:cs="Arial"/>
          <w:b/>
          <w:iCs/>
          <w:sz w:val="20"/>
          <w:szCs w:val="20"/>
          <w:lang w:val="en-US"/>
        </w:rPr>
      </w:pPr>
      <w:r w:rsidRPr="00875592">
        <w:rPr>
          <w:rFonts w:ascii="Arial" w:hAnsi="Arial" w:cs="Arial"/>
          <w:b/>
          <w:bCs/>
          <w:sz w:val="20"/>
          <w:szCs w:val="20"/>
          <w:lang w:val="en-US"/>
        </w:rPr>
        <w:t xml:space="preserve">A. </w:t>
      </w:r>
      <w:r w:rsidRPr="00875592">
        <w:rPr>
          <w:rFonts w:ascii="Arial" w:hAnsi="Arial" w:cs="Arial"/>
          <w:b/>
          <w:iCs/>
          <w:sz w:val="20"/>
          <w:szCs w:val="20"/>
          <w:lang w:val="en-US"/>
        </w:rPr>
        <w:t>Shopping in the United States</w:t>
      </w:r>
    </w:p>
    <w:p w14:paraId="6985C8DB" w14:textId="77777777" w:rsidR="00EA1D16" w:rsidRPr="00875592" w:rsidRDefault="00EA1D16" w:rsidP="00EA1D16">
      <w:pPr>
        <w:rPr>
          <w:rFonts w:ascii="Arial" w:hAnsi="Arial" w:cs="Arial"/>
          <w:sz w:val="20"/>
          <w:szCs w:val="20"/>
          <w:lang w:val="en-US"/>
        </w:rPr>
      </w:pPr>
      <w:r w:rsidRPr="0038283B">
        <w:rPr>
          <w:rFonts w:ascii="Arial" w:hAnsi="Arial" w:cs="Arial"/>
          <w:i/>
          <w:iCs/>
          <w:noProof/>
          <w:sz w:val="20"/>
          <w:szCs w:val="20"/>
          <w:lang w:eastAsia="es-CO"/>
        </w:rPr>
        <w:drawing>
          <wp:anchor distT="0" distB="0" distL="114300" distR="114300" simplePos="0" relativeHeight="251748352" behindDoc="1" locked="0" layoutInCell="1" allowOverlap="1" wp14:anchorId="47F83D2A" wp14:editId="194F5FB5">
            <wp:simplePos x="0" y="0"/>
            <wp:positionH relativeFrom="margin">
              <wp:align>left</wp:align>
            </wp:positionH>
            <wp:positionV relativeFrom="paragraph">
              <wp:posOffset>30480</wp:posOffset>
            </wp:positionV>
            <wp:extent cx="2352675" cy="1943100"/>
            <wp:effectExtent l="0" t="0" r="9525" b="0"/>
            <wp:wrapTight wrapText="bothSides">
              <wp:wrapPolygon edited="0">
                <wp:start x="0" y="0"/>
                <wp:lineTo x="0" y="21388"/>
                <wp:lineTo x="21513" y="21388"/>
                <wp:lineTo x="21513" y="0"/>
                <wp:lineTo x="0" y="0"/>
              </wp:wrapPolygon>
            </wp:wrapTigh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7">
                      <a:lum contrast="40000"/>
                      <a:extLst>
                        <a:ext uri="{28A0092B-C50C-407E-A947-70E740481C1C}">
                          <a14:useLocalDpi xmlns:a14="http://schemas.microsoft.com/office/drawing/2010/main" val="0"/>
                        </a:ext>
                      </a:extLst>
                    </a:blip>
                    <a:srcRect/>
                    <a:stretch>
                      <a:fillRect/>
                    </a:stretch>
                  </pic:blipFill>
                  <pic:spPr bwMode="auto">
                    <a:xfrm>
                      <a:off x="0" y="0"/>
                      <a:ext cx="235267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5592">
        <w:rPr>
          <w:rFonts w:ascii="Arial" w:hAnsi="Arial" w:cs="Arial"/>
          <w:sz w:val="20"/>
          <w:szCs w:val="20"/>
          <w:lang w:val="en-US"/>
        </w:rPr>
        <w:t xml:space="preserve">Americans </w:t>
      </w:r>
      <w:r w:rsidRPr="00875592">
        <w:rPr>
          <w:rFonts w:ascii="Arial" w:hAnsi="Arial" w:cs="Arial"/>
          <w:b/>
          <w:bCs/>
          <w:sz w:val="20"/>
          <w:szCs w:val="20"/>
          <w:lang w:val="en-US"/>
        </w:rPr>
        <w:t xml:space="preserve">1. </w:t>
      </w:r>
      <w:proofErr w:type="gramStart"/>
      <w:r w:rsidRPr="00875592">
        <w:rPr>
          <w:rFonts w:ascii="Arial" w:hAnsi="Arial" w:cs="Arial"/>
          <w:bCs/>
          <w:sz w:val="20"/>
          <w:szCs w:val="20"/>
          <w:lang w:val="en-US"/>
        </w:rPr>
        <w:t>have</w:t>
      </w:r>
      <w:proofErr w:type="gramEnd"/>
      <w:r w:rsidRPr="00875592">
        <w:rPr>
          <w:rFonts w:ascii="Arial" w:hAnsi="Arial" w:cs="Arial"/>
          <w:bCs/>
          <w:sz w:val="20"/>
          <w:szCs w:val="20"/>
          <w:lang w:val="en-US"/>
        </w:rPr>
        <w:t xml:space="preserve"> lived</w:t>
      </w:r>
      <w:r w:rsidRPr="00875592">
        <w:rPr>
          <w:rFonts w:ascii="Arial" w:hAnsi="Arial" w:cs="Arial"/>
          <w:b/>
          <w:bCs/>
          <w:sz w:val="20"/>
          <w:szCs w:val="20"/>
          <w:lang w:val="en-US"/>
        </w:rPr>
        <w:t xml:space="preserve"> / </w:t>
      </w:r>
      <w:r w:rsidRPr="00875592">
        <w:rPr>
          <w:rFonts w:ascii="Arial" w:hAnsi="Arial" w:cs="Arial"/>
          <w:b/>
          <w:bCs/>
          <w:color w:val="632423" w:themeColor="accent2" w:themeShade="80"/>
          <w:sz w:val="20"/>
          <w:szCs w:val="20"/>
          <w:u w:val="single"/>
          <w:lang w:val="en-US"/>
        </w:rPr>
        <w:t>have celebrated</w:t>
      </w:r>
      <w:r w:rsidRPr="00875592">
        <w:rPr>
          <w:rFonts w:ascii="Arial" w:hAnsi="Arial" w:cs="Arial"/>
          <w:b/>
          <w:bCs/>
          <w:color w:val="632423" w:themeColor="accent2" w:themeShade="80"/>
          <w:sz w:val="20"/>
          <w:szCs w:val="20"/>
          <w:lang w:val="en-US"/>
        </w:rPr>
        <w:t xml:space="preserve"> </w:t>
      </w:r>
      <w:r w:rsidRPr="00875592">
        <w:rPr>
          <w:rFonts w:ascii="Arial" w:hAnsi="Arial" w:cs="Arial"/>
          <w:sz w:val="20"/>
          <w:szCs w:val="20"/>
          <w:lang w:val="en-US"/>
        </w:rPr>
        <w:t xml:space="preserve">Black Friday since 1932. It is the day after Thanksgiving Day in the US. It </w:t>
      </w:r>
      <w:r w:rsidRPr="00875592">
        <w:rPr>
          <w:rFonts w:ascii="Arial" w:hAnsi="Arial" w:cs="Arial"/>
          <w:b/>
          <w:bCs/>
          <w:sz w:val="20"/>
          <w:szCs w:val="20"/>
          <w:lang w:val="en-US"/>
        </w:rPr>
        <w:t xml:space="preserve">2. </w:t>
      </w:r>
      <w:proofErr w:type="gramStart"/>
      <w:r w:rsidRPr="00875592">
        <w:rPr>
          <w:rFonts w:ascii="Arial" w:hAnsi="Arial" w:cs="Arial"/>
          <w:b/>
          <w:bCs/>
          <w:sz w:val="20"/>
          <w:szCs w:val="20"/>
          <w:lang w:val="en-US"/>
        </w:rPr>
        <w:t>has</w:t>
      </w:r>
      <w:proofErr w:type="gramEnd"/>
      <w:r w:rsidRPr="00875592">
        <w:rPr>
          <w:rFonts w:ascii="Arial" w:hAnsi="Arial" w:cs="Arial"/>
          <w:b/>
          <w:bCs/>
          <w:sz w:val="20"/>
          <w:szCs w:val="20"/>
          <w:lang w:val="en-US"/>
        </w:rPr>
        <w:t xml:space="preserve"> been / has had </w:t>
      </w:r>
      <w:r w:rsidRPr="00875592">
        <w:rPr>
          <w:rFonts w:ascii="Arial" w:hAnsi="Arial" w:cs="Arial"/>
          <w:sz w:val="20"/>
          <w:szCs w:val="20"/>
          <w:lang w:val="en-US"/>
        </w:rPr>
        <w:t xml:space="preserve">the biggest shopping day of the year ever since because many shops offer low prices on many items. Since 1932, shops </w:t>
      </w:r>
      <w:r w:rsidRPr="00875592">
        <w:rPr>
          <w:rFonts w:ascii="Arial" w:hAnsi="Arial" w:cs="Arial"/>
          <w:b/>
          <w:bCs/>
          <w:sz w:val="20"/>
          <w:szCs w:val="20"/>
          <w:lang w:val="en-US"/>
        </w:rPr>
        <w:t xml:space="preserve">3. </w:t>
      </w:r>
      <w:proofErr w:type="gramStart"/>
      <w:r w:rsidRPr="00875592">
        <w:rPr>
          <w:rFonts w:ascii="Arial" w:hAnsi="Arial" w:cs="Arial"/>
          <w:b/>
          <w:bCs/>
          <w:sz w:val="20"/>
          <w:szCs w:val="20"/>
          <w:lang w:val="en-US"/>
        </w:rPr>
        <w:t>have</w:t>
      </w:r>
      <w:proofErr w:type="gramEnd"/>
      <w:r w:rsidRPr="00875592">
        <w:rPr>
          <w:rFonts w:ascii="Arial" w:hAnsi="Arial" w:cs="Arial"/>
          <w:b/>
          <w:bCs/>
          <w:sz w:val="20"/>
          <w:szCs w:val="20"/>
          <w:lang w:val="en-US"/>
        </w:rPr>
        <w:t xml:space="preserve"> opened / have closed </w:t>
      </w:r>
      <w:r w:rsidRPr="00875592">
        <w:rPr>
          <w:rFonts w:ascii="Arial" w:hAnsi="Arial" w:cs="Arial"/>
          <w:sz w:val="20"/>
          <w:szCs w:val="20"/>
          <w:lang w:val="en-US"/>
        </w:rPr>
        <w:t xml:space="preserve">their doors at 5.00 a.m. Hundreds of customers come in quickly to buy Christmas presents. In recent years, shoppers </w:t>
      </w:r>
      <w:r w:rsidRPr="00875592">
        <w:rPr>
          <w:rFonts w:ascii="Arial" w:hAnsi="Arial" w:cs="Arial"/>
          <w:b/>
          <w:bCs/>
          <w:sz w:val="20"/>
          <w:szCs w:val="20"/>
          <w:lang w:val="en-US"/>
        </w:rPr>
        <w:t>4</w:t>
      </w:r>
      <w:r w:rsidRPr="00875592">
        <w:rPr>
          <w:rFonts w:ascii="Arial" w:hAnsi="Arial" w:cs="Arial"/>
          <w:sz w:val="20"/>
          <w:szCs w:val="20"/>
          <w:lang w:val="en-US"/>
        </w:rPr>
        <w:t xml:space="preserve">. </w:t>
      </w:r>
      <w:proofErr w:type="gramStart"/>
      <w:r w:rsidRPr="00875592">
        <w:rPr>
          <w:rFonts w:ascii="Arial" w:hAnsi="Arial" w:cs="Arial"/>
          <w:b/>
          <w:bCs/>
          <w:sz w:val="20"/>
          <w:szCs w:val="20"/>
          <w:lang w:val="en-US"/>
        </w:rPr>
        <w:t>have</w:t>
      </w:r>
      <w:proofErr w:type="gramEnd"/>
      <w:r w:rsidRPr="00875592">
        <w:rPr>
          <w:rFonts w:ascii="Arial" w:hAnsi="Arial" w:cs="Arial"/>
          <w:b/>
          <w:bCs/>
          <w:sz w:val="20"/>
          <w:szCs w:val="20"/>
          <w:lang w:val="en-US"/>
        </w:rPr>
        <w:t xml:space="preserve"> chosen / have visited </w:t>
      </w:r>
      <w:r w:rsidRPr="00875592">
        <w:rPr>
          <w:rFonts w:ascii="Arial" w:hAnsi="Arial" w:cs="Arial"/>
          <w:sz w:val="20"/>
          <w:szCs w:val="20"/>
          <w:lang w:val="en-US"/>
        </w:rPr>
        <w:t>to shop online because they don’t like the crowds.</w:t>
      </w:r>
    </w:p>
    <w:p w14:paraId="4C7771D1" w14:textId="77777777" w:rsidR="00EA1D16" w:rsidRPr="00281533" w:rsidRDefault="00EA1D16" w:rsidP="00EA1D16">
      <w:pPr>
        <w:autoSpaceDE w:val="0"/>
        <w:autoSpaceDN w:val="0"/>
        <w:adjustRightInd w:val="0"/>
        <w:spacing w:after="0" w:line="240" w:lineRule="auto"/>
        <w:rPr>
          <w:rFonts w:ascii="Arial" w:eastAsia="Lato-Heavy" w:hAnsi="Arial" w:cs="Arial"/>
          <w:b/>
          <w:sz w:val="20"/>
          <w:szCs w:val="20"/>
        </w:rPr>
      </w:pPr>
      <w:proofErr w:type="spellStart"/>
      <w:r w:rsidRPr="00281533">
        <w:rPr>
          <w:rFonts w:ascii="Arial" w:eastAsia="Lato-Heavy" w:hAnsi="Arial" w:cs="Arial"/>
          <w:b/>
          <w:sz w:val="20"/>
          <w:szCs w:val="20"/>
        </w:rPr>
        <w:t>Questions</w:t>
      </w:r>
      <w:proofErr w:type="spellEnd"/>
      <w:r w:rsidRPr="00281533">
        <w:rPr>
          <w:rFonts w:ascii="Arial" w:eastAsia="Lato-Heavy" w:hAnsi="Arial" w:cs="Arial"/>
          <w:b/>
          <w:sz w:val="20"/>
          <w:szCs w:val="20"/>
        </w:rPr>
        <w:t xml:space="preserve"> </w:t>
      </w:r>
      <w:proofErr w:type="spellStart"/>
      <w:r w:rsidRPr="00281533">
        <w:rPr>
          <w:rFonts w:ascii="Arial" w:eastAsia="Lato-Heavy" w:hAnsi="Arial" w:cs="Arial"/>
          <w:b/>
          <w:sz w:val="20"/>
          <w:szCs w:val="20"/>
        </w:rPr>
        <w:t>on</w:t>
      </w:r>
      <w:proofErr w:type="spellEnd"/>
      <w:r w:rsidRPr="00281533">
        <w:rPr>
          <w:rFonts w:ascii="Arial" w:eastAsia="Lato-Heavy" w:hAnsi="Arial" w:cs="Arial"/>
          <w:b/>
          <w:sz w:val="20"/>
          <w:szCs w:val="20"/>
        </w:rPr>
        <w:t xml:space="preserve"> Black Friday</w:t>
      </w:r>
      <w:r>
        <w:rPr>
          <w:rFonts w:ascii="Arial" w:eastAsia="Lato-Heavy" w:hAnsi="Arial" w:cs="Arial"/>
          <w:b/>
          <w:sz w:val="20"/>
          <w:szCs w:val="20"/>
        </w:rPr>
        <w:t>. Responda en Inglés acerca de la lectura anterior.</w:t>
      </w:r>
    </w:p>
    <w:p w14:paraId="1D564D39" w14:textId="77777777" w:rsidR="00EA1D16" w:rsidRPr="00875592" w:rsidRDefault="00EA1D16" w:rsidP="00EA1D16">
      <w:pPr>
        <w:autoSpaceDE w:val="0"/>
        <w:autoSpaceDN w:val="0"/>
        <w:adjustRightInd w:val="0"/>
        <w:spacing w:after="0" w:line="360" w:lineRule="auto"/>
        <w:rPr>
          <w:rFonts w:ascii="Arial" w:eastAsia="Lato-Heavy" w:hAnsi="Arial" w:cs="Arial"/>
          <w:sz w:val="20"/>
          <w:szCs w:val="20"/>
          <w:lang w:val="en-US"/>
        </w:rPr>
      </w:pPr>
      <w:r w:rsidRPr="00875592">
        <w:rPr>
          <w:rFonts w:ascii="Arial" w:eastAsia="Lato-Heavy" w:hAnsi="Arial" w:cs="Arial"/>
          <w:b/>
          <w:bCs/>
          <w:sz w:val="20"/>
          <w:szCs w:val="20"/>
          <w:lang w:val="en-US"/>
        </w:rPr>
        <w:t xml:space="preserve">1. </w:t>
      </w:r>
      <w:r w:rsidRPr="00875592">
        <w:rPr>
          <w:rFonts w:ascii="Arial" w:eastAsia="Lato-Heavy" w:hAnsi="Arial" w:cs="Arial"/>
          <w:sz w:val="20"/>
          <w:szCs w:val="20"/>
          <w:lang w:val="en-US"/>
        </w:rPr>
        <w:t>How long have Americans celebrated Black Friday</w:t>
      </w:r>
      <w:proofErr w:type="gramStart"/>
      <w:r w:rsidRPr="00875592">
        <w:rPr>
          <w:rFonts w:ascii="Arial" w:eastAsia="Lato-Heavy" w:hAnsi="Arial" w:cs="Arial"/>
          <w:sz w:val="20"/>
          <w:szCs w:val="20"/>
          <w:lang w:val="en-US"/>
        </w:rPr>
        <w:t>?_</w:t>
      </w:r>
      <w:proofErr w:type="gramEnd"/>
      <w:r w:rsidRPr="00875592">
        <w:rPr>
          <w:rFonts w:ascii="Arial" w:eastAsia="Lato-Heavy" w:hAnsi="Arial" w:cs="Arial"/>
          <w:sz w:val="20"/>
          <w:szCs w:val="20"/>
          <w:lang w:val="en-US"/>
        </w:rPr>
        <w:t>_____________________</w:t>
      </w:r>
    </w:p>
    <w:p w14:paraId="12DD4592" w14:textId="77777777" w:rsidR="00EA1D16" w:rsidRPr="00875592" w:rsidRDefault="00EA1D16" w:rsidP="00EA1D16">
      <w:pPr>
        <w:autoSpaceDE w:val="0"/>
        <w:autoSpaceDN w:val="0"/>
        <w:adjustRightInd w:val="0"/>
        <w:spacing w:after="0" w:line="360" w:lineRule="auto"/>
        <w:rPr>
          <w:rFonts w:ascii="Arial" w:eastAsia="Lato-Heavy" w:hAnsi="Arial" w:cs="Arial"/>
          <w:sz w:val="20"/>
          <w:szCs w:val="20"/>
          <w:lang w:val="en-US"/>
        </w:rPr>
      </w:pPr>
      <w:r w:rsidRPr="00875592">
        <w:rPr>
          <w:rFonts w:ascii="Arial" w:eastAsia="Lato-Heavy" w:hAnsi="Arial" w:cs="Arial"/>
          <w:b/>
          <w:bCs/>
          <w:sz w:val="20"/>
          <w:szCs w:val="20"/>
          <w:lang w:val="en-US"/>
        </w:rPr>
        <w:t xml:space="preserve">2. </w:t>
      </w:r>
      <w:r w:rsidRPr="00875592">
        <w:rPr>
          <w:rFonts w:ascii="Arial" w:eastAsia="Lato-Heavy" w:hAnsi="Arial" w:cs="Arial"/>
          <w:sz w:val="20"/>
          <w:szCs w:val="20"/>
          <w:lang w:val="en-US"/>
        </w:rPr>
        <w:t>When do Americans celebrate Black Friday</w:t>
      </w:r>
      <w:proofErr w:type="gramStart"/>
      <w:r w:rsidRPr="00875592">
        <w:rPr>
          <w:rFonts w:ascii="Arial" w:eastAsia="Lato-Heavy" w:hAnsi="Arial" w:cs="Arial"/>
          <w:sz w:val="20"/>
          <w:szCs w:val="20"/>
          <w:lang w:val="en-US"/>
        </w:rPr>
        <w:t>?_</w:t>
      </w:r>
      <w:proofErr w:type="gramEnd"/>
      <w:r w:rsidRPr="00875592">
        <w:rPr>
          <w:rFonts w:ascii="Arial" w:eastAsia="Lato-Heavy" w:hAnsi="Arial" w:cs="Arial"/>
          <w:sz w:val="20"/>
          <w:szCs w:val="20"/>
          <w:lang w:val="en-US"/>
        </w:rPr>
        <w:t>___________________________</w:t>
      </w:r>
    </w:p>
    <w:p w14:paraId="4DC2BEEA" w14:textId="77777777" w:rsidR="00EA1D16" w:rsidRPr="00875592" w:rsidRDefault="00EA1D16" w:rsidP="00EA1D16">
      <w:pPr>
        <w:autoSpaceDE w:val="0"/>
        <w:autoSpaceDN w:val="0"/>
        <w:adjustRightInd w:val="0"/>
        <w:spacing w:after="0" w:line="360" w:lineRule="auto"/>
        <w:rPr>
          <w:rFonts w:ascii="Arial" w:eastAsia="Lato-Heavy" w:hAnsi="Arial" w:cs="Arial"/>
          <w:sz w:val="20"/>
          <w:szCs w:val="20"/>
          <w:lang w:val="en-US"/>
        </w:rPr>
      </w:pPr>
      <w:r w:rsidRPr="00875592">
        <w:rPr>
          <w:rFonts w:ascii="Arial" w:eastAsia="Lato-Heavy" w:hAnsi="Arial" w:cs="Arial"/>
          <w:b/>
          <w:bCs/>
          <w:sz w:val="20"/>
          <w:szCs w:val="20"/>
          <w:lang w:val="en-US"/>
        </w:rPr>
        <w:t xml:space="preserve">3. </w:t>
      </w:r>
      <w:r w:rsidRPr="00875592">
        <w:rPr>
          <w:rFonts w:ascii="Arial" w:eastAsia="Lato-Heavy" w:hAnsi="Arial" w:cs="Arial"/>
          <w:sz w:val="20"/>
          <w:szCs w:val="20"/>
          <w:lang w:val="en-US"/>
        </w:rPr>
        <w:t>Why do they shop on Black Friday</w:t>
      </w:r>
      <w:proofErr w:type="gramStart"/>
      <w:r w:rsidRPr="00875592">
        <w:rPr>
          <w:rFonts w:ascii="Arial" w:eastAsia="Lato-Heavy" w:hAnsi="Arial" w:cs="Arial"/>
          <w:sz w:val="20"/>
          <w:szCs w:val="20"/>
          <w:lang w:val="en-US"/>
        </w:rPr>
        <w:t>?_</w:t>
      </w:r>
      <w:proofErr w:type="gramEnd"/>
      <w:r w:rsidRPr="00875592">
        <w:rPr>
          <w:rFonts w:ascii="Arial" w:eastAsia="Lato-Heavy" w:hAnsi="Arial" w:cs="Arial"/>
          <w:sz w:val="20"/>
          <w:szCs w:val="20"/>
          <w:lang w:val="en-US"/>
        </w:rPr>
        <w:t>__________________________________</w:t>
      </w:r>
    </w:p>
    <w:p w14:paraId="4322FEC9" w14:textId="77777777" w:rsidR="00EA1D16" w:rsidRPr="00875592" w:rsidRDefault="00EA1D16" w:rsidP="00EA1D16">
      <w:pPr>
        <w:spacing w:line="360" w:lineRule="auto"/>
        <w:rPr>
          <w:rFonts w:ascii="Arial" w:eastAsia="Lato-Heavy" w:hAnsi="Arial" w:cs="Arial"/>
          <w:sz w:val="20"/>
          <w:szCs w:val="20"/>
          <w:lang w:val="en-US"/>
        </w:rPr>
      </w:pPr>
      <w:r w:rsidRPr="00875592">
        <w:rPr>
          <w:rFonts w:ascii="Arial" w:eastAsia="Lato-Heavy" w:hAnsi="Arial" w:cs="Arial"/>
          <w:b/>
          <w:bCs/>
          <w:sz w:val="20"/>
          <w:szCs w:val="20"/>
          <w:lang w:val="en-US"/>
        </w:rPr>
        <w:t xml:space="preserve">4. </w:t>
      </w:r>
      <w:r w:rsidRPr="00875592">
        <w:rPr>
          <w:rFonts w:ascii="Arial" w:eastAsia="Lato-Heavy" w:hAnsi="Arial" w:cs="Arial"/>
          <w:sz w:val="20"/>
          <w:szCs w:val="20"/>
          <w:lang w:val="en-US"/>
        </w:rPr>
        <w:t>What shopping options have Americans chosen</w:t>
      </w:r>
      <w:proofErr w:type="gramStart"/>
      <w:r w:rsidRPr="00875592">
        <w:rPr>
          <w:rFonts w:ascii="Arial" w:eastAsia="Lato-Heavy" w:hAnsi="Arial" w:cs="Arial"/>
          <w:sz w:val="20"/>
          <w:szCs w:val="20"/>
          <w:lang w:val="en-US"/>
        </w:rPr>
        <w:t>?_</w:t>
      </w:r>
      <w:proofErr w:type="gramEnd"/>
      <w:r w:rsidRPr="00875592">
        <w:rPr>
          <w:rFonts w:ascii="Arial" w:eastAsia="Lato-Heavy" w:hAnsi="Arial" w:cs="Arial"/>
          <w:sz w:val="20"/>
          <w:szCs w:val="20"/>
          <w:lang w:val="en-US"/>
        </w:rPr>
        <w:t>__________________________________________________________</w:t>
      </w:r>
    </w:p>
    <w:p w14:paraId="30952E73" w14:textId="77777777" w:rsidR="00EA1D16" w:rsidRPr="003142EF" w:rsidRDefault="00EA1D16" w:rsidP="00EA1D16">
      <w:pPr>
        <w:spacing w:after="0" w:line="360" w:lineRule="auto"/>
        <w:rPr>
          <w:rFonts w:ascii="Arial" w:eastAsia="Lato-Heavy" w:hAnsi="Arial" w:cs="Arial"/>
          <w:b/>
          <w:sz w:val="18"/>
          <w:szCs w:val="18"/>
        </w:rPr>
      </w:pPr>
      <w:r w:rsidRPr="003142EF">
        <w:rPr>
          <w:rFonts w:ascii="Arial" w:eastAsia="Lato-Heavy" w:hAnsi="Arial" w:cs="Arial"/>
          <w:b/>
          <w:sz w:val="18"/>
          <w:szCs w:val="18"/>
        </w:rPr>
        <w:t>CHOOSE THE CORRECT OPTION (SELECCIONE LA OPCIÓN CORRECTA)</w:t>
      </w:r>
    </w:p>
    <w:tbl>
      <w:tblPr>
        <w:tblStyle w:val="Tablaconcuadrcula"/>
        <w:tblW w:w="0" w:type="auto"/>
        <w:tblLook w:val="04A0" w:firstRow="1" w:lastRow="0" w:firstColumn="1" w:lastColumn="0" w:noHBand="0" w:noVBand="1"/>
      </w:tblPr>
      <w:tblGrid>
        <w:gridCol w:w="5218"/>
        <w:gridCol w:w="5337"/>
      </w:tblGrid>
      <w:tr w:rsidR="00EA1D16" w:rsidRPr="00875592" w14:paraId="67F1592F" w14:textId="77777777" w:rsidTr="002E67AE">
        <w:trPr>
          <w:trHeight w:val="4573"/>
        </w:trPr>
        <w:tc>
          <w:tcPr>
            <w:tcW w:w="5218" w:type="dxa"/>
          </w:tcPr>
          <w:p w14:paraId="6623CBEA" w14:textId="77777777" w:rsidR="00EA1D16" w:rsidRDefault="00EA1D16" w:rsidP="002E67AE">
            <w:pPr>
              <w:rPr>
                <w:rFonts w:ascii="Arial" w:hAnsi="Arial" w:cs="Arial"/>
                <w:sz w:val="20"/>
                <w:szCs w:val="20"/>
              </w:rPr>
            </w:pPr>
          </w:p>
          <w:p w14:paraId="0652BD8F" w14:textId="77777777" w:rsidR="00EA1D16" w:rsidRPr="00875592" w:rsidRDefault="00EA1D16" w:rsidP="002E67AE">
            <w:pPr>
              <w:rPr>
                <w:rFonts w:ascii="Arial" w:hAnsi="Arial" w:cs="Arial"/>
                <w:sz w:val="20"/>
                <w:szCs w:val="20"/>
                <w:lang w:val="en-US"/>
              </w:rPr>
            </w:pPr>
            <w:r w:rsidRPr="00875592">
              <w:rPr>
                <w:rFonts w:ascii="Arial" w:hAnsi="Arial" w:cs="Arial"/>
                <w:sz w:val="20"/>
                <w:szCs w:val="20"/>
                <w:lang w:val="en-US"/>
              </w:rPr>
              <w:t>1. Jenny has been a shopaholic she was21 years old.</w:t>
            </w:r>
          </w:p>
          <w:p w14:paraId="2F3EB97E" w14:textId="77777777" w:rsidR="00EA1D16" w:rsidRPr="00875592" w:rsidRDefault="00EA1D16" w:rsidP="002E67AE">
            <w:pPr>
              <w:rPr>
                <w:rFonts w:ascii="Arial" w:hAnsi="Arial" w:cs="Arial"/>
                <w:sz w:val="20"/>
                <w:szCs w:val="20"/>
                <w:lang w:val="en-US"/>
              </w:rPr>
            </w:pPr>
            <w:r w:rsidRPr="00875592">
              <w:rPr>
                <w:rFonts w:ascii="Arial" w:hAnsi="Arial" w:cs="Arial"/>
                <w:b/>
                <w:bCs/>
                <w:sz w:val="20"/>
                <w:szCs w:val="20"/>
                <w:lang w:val="en-US"/>
              </w:rPr>
              <w:t xml:space="preserve">a. </w:t>
            </w:r>
            <w:r w:rsidRPr="00875592">
              <w:rPr>
                <w:rFonts w:ascii="Arial" w:hAnsi="Arial" w:cs="Arial"/>
                <w:sz w:val="20"/>
                <w:szCs w:val="20"/>
                <w:lang w:val="en-US"/>
              </w:rPr>
              <w:t xml:space="preserve">for </w:t>
            </w:r>
            <w:r w:rsidRPr="00875592">
              <w:rPr>
                <w:rFonts w:ascii="Arial" w:hAnsi="Arial" w:cs="Arial"/>
                <w:b/>
                <w:bCs/>
                <w:sz w:val="20"/>
                <w:szCs w:val="20"/>
                <w:lang w:val="en-US"/>
              </w:rPr>
              <w:t xml:space="preserve">b. </w:t>
            </w:r>
            <w:r w:rsidRPr="00875592">
              <w:rPr>
                <w:rFonts w:ascii="Arial" w:hAnsi="Arial" w:cs="Arial"/>
                <w:sz w:val="20"/>
                <w:szCs w:val="20"/>
                <w:lang w:val="en-US"/>
              </w:rPr>
              <w:t xml:space="preserve">since </w:t>
            </w:r>
            <w:r w:rsidRPr="00875592">
              <w:rPr>
                <w:rFonts w:ascii="Arial" w:hAnsi="Arial" w:cs="Arial"/>
                <w:b/>
                <w:bCs/>
                <w:sz w:val="20"/>
                <w:szCs w:val="20"/>
                <w:lang w:val="en-US"/>
              </w:rPr>
              <w:t xml:space="preserve">c. </w:t>
            </w:r>
            <w:r w:rsidRPr="00875592">
              <w:rPr>
                <w:rFonts w:ascii="Arial" w:hAnsi="Arial" w:cs="Arial"/>
                <w:sz w:val="20"/>
                <w:szCs w:val="20"/>
                <w:lang w:val="en-US"/>
              </w:rPr>
              <w:t xml:space="preserve">already </w:t>
            </w:r>
            <w:r w:rsidRPr="00875592">
              <w:rPr>
                <w:rFonts w:ascii="Arial" w:hAnsi="Arial" w:cs="Arial"/>
                <w:b/>
                <w:bCs/>
                <w:sz w:val="20"/>
                <w:szCs w:val="20"/>
                <w:lang w:val="en-US"/>
              </w:rPr>
              <w:t xml:space="preserve">d. </w:t>
            </w:r>
            <w:r w:rsidRPr="00875592">
              <w:rPr>
                <w:rFonts w:ascii="Arial" w:hAnsi="Arial" w:cs="Arial"/>
                <w:sz w:val="20"/>
                <w:szCs w:val="20"/>
                <w:lang w:val="en-US"/>
              </w:rPr>
              <w:t>yet</w:t>
            </w:r>
          </w:p>
          <w:p w14:paraId="145EE680" w14:textId="77777777" w:rsidR="00EA1D16" w:rsidRPr="00875592" w:rsidRDefault="00EA1D16" w:rsidP="002E67AE">
            <w:pPr>
              <w:rPr>
                <w:rFonts w:ascii="Arial" w:hAnsi="Arial" w:cs="Arial"/>
                <w:sz w:val="20"/>
                <w:szCs w:val="20"/>
                <w:lang w:val="en-US"/>
              </w:rPr>
            </w:pPr>
          </w:p>
          <w:p w14:paraId="17BD7A2B" w14:textId="77777777" w:rsidR="00EA1D16" w:rsidRPr="00875592" w:rsidRDefault="00EA1D16" w:rsidP="002E67AE">
            <w:pPr>
              <w:rPr>
                <w:rFonts w:ascii="Arial" w:hAnsi="Arial" w:cs="Arial"/>
                <w:sz w:val="20"/>
                <w:szCs w:val="20"/>
                <w:lang w:val="en-US"/>
              </w:rPr>
            </w:pPr>
          </w:p>
          <w:p w14:paraId="5B0489E7"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sz w:val="20"/>
                <w:szCs w:val="20"/>
                <w:lang w:val="en-US"/>
              </w:rPr>
              <w:t xml:space="preserve">2. I shop responsibly. I don’t </w:t>
            </w:r>
            <w:proofErr w:type="gramStart"/>
            <w:r w:rsidRPr="00875592">
              <w:rPr>
                <w:rFonts w:ascii="Arial" w:hAnsi="Arial" w:cs="Arial"/>
                <w:sz w:val="20"/>
                <w:szCs w:val="20"/>
                <w:lang w:val="en-US"/>
              </w:rPr>
              <w:t>shop .</w:t>
            </w:r>
            <w:proofErr w:type="gramEnd"/>
          </w:p>
          <w:p w14:paraId="582B4B4B"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b/>
                <w:bCs/>
                <w:sz w:val="20"/>
                <w:szCs w:val="20"/>
                <w:lang w:val="en-US"/>
              </w:rPr>
              <w:t xml:space="preserve">a. </w:t>
            </w:r>
            <w:r w:rsidRPr="00875592">
              <w:rPr>
                <w:rFonts w:ascii="Arial" w:hAnsi="Arial" w:cs="Arial"/>
                <w:sz w:val="20"/>
                <w:szCs w:val="20"/>
                <w:lang w:val="en-US"/>
              </w:rPr>
              <w:t xml:space="preserve">carefully    </w:t>
            </w:r>
            <w:r w:rsidRPr="00875592">
              <w:rPr>
                <w:rFonts w:ascii="Arial" w:hAnsi="Arial" w:cs="Arial"/>
                <w:b/>
                <w:bCs/>
                <w:sz w:val="20"/>
                <w:szCs w:val="20"/>
                <w:lang w:val="en-US"/>
              </w:rPr>
              <w:t xml:space="preserve">b. </w:t>
            </w:r>
            <w:r w:rsidRPr="00875592">
              <w:rPr>
                <w:rFonts w:ascii="Arial" w:hAnsi="Arial" w:cs="Arial"/>
                <w:sz w:val="20"/>
                <w:szCs w:val="20"/>
                <w:lang w:val="en-US"/>
              </w:rPr>
              <w:t xml:space="preserve">cautiously    </w:t>
            </w:r>
            <w:r w:rsidRPr="00875592">
              <w:rPr>
                <w:rFonts w:ascii="Arial" w:hAnsi="Arial" w:cs="Arial"/>
                <w:b/>
                <w:bCs/>
                <w:sz w:val="20"/>
                <w:szCs w:val="20"/>
                <w:lang w:val="en-US"/>
              </w:rPr>
              <w:t xml:space="preserve">c. </w:t>
            </w:r>
            <w:r w:rsidRPr="00875592">
              <w:rPr>
                <w:rFonts w:ascii="Arial" w:hAnsi="Arial" w:cs="Arial"/>
                <w:sz w:val="20"/>
                <w:szCs w:val="20"/>
                <w:lang w:val="en-US"/>
              </w:rPr>
              <w:t xml:space="preserve">carelessly   </w:t>
            </w:r>
            <w:r w:rsidRPr="00875592">
              <w:rPr>
                <w:rFonts w:ascii="Arial" w:hAnsi="Arial" w:cs="Arial"/>
                <w:b/>
                <w:bCs/>
                <w:sz w:val="20"/>
                <w:szCs w:val="20"/>
                <w:lang w:val="en-US"/>
              </w:rPr>
              <w:t xml:space="preserve"> d. </w:t>
            </w:r>
            <w:r w:rsidRPr="00875592">
              <w:rPr>
                <w:rFonts w:ascii="Arial" w:hAnsi="Arial" w:cs="Arial"/>
                <w:sz w:val="20"/>
                <w:szCs w:val="20"/>
                <w:lang w:val="en-US"/>
              </w:rPr>
              <w:t>correctly</w:t>
            </w:r>
          </w:p>
          <w:p w14:paraId="0FF45710" w14:textId="77777777" w:rsidR="00EA1D16" w:rsidRPr="00875592" w:rsidRDefault="00EA1D16" w:rsidP="002E67AE">
            <w:pPr>
              <w:spacing w:line="276" w:lineRule="auto"/>
              <w:rPr>
                <w:rFonts w:ascii="Arial" w:hAnsi="Arial" w:cs="Arial"/>
                <w:sz w:val="20"/>
                <w:szCs w:val="20"/>
                <w:lang w:val="en-US"/>
              </w:rPr>
            </w:pPr>
          </w:p>
          <w:p w14:paraId="2BBCB9FC" w14:textId="77777777" w:rsidR="00EA1D16" w:rsidRPr="00875592" w:rsidRDefault="00EA1D16" w:rsidP="002E67AE">
            <w:pPr>
              <w:spacing w:line="276" w:lineRule="auto"/>
              <w:rPr>
                <w:rFonts w:ascii="Arial" w:hAnsi="Arial" w:cs="Arial"/>
                <w:sz w:val="20"/>
                <w:szCs w:val="20"/>
                <w:lang w:val="en-US"/>
              </w:rPr>
            </w:pPr>
          </w:p>
          <w:p w14:paraId="0237C2BB"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sz w:val="20"/>
                <w:szCs w:val="20"/>
                <w:lang w:val="en-US"/>
              </w:rPr>
              <w:t>3. Sara is a compulsive shopper. She is a</w:t>
            </w:r>
          </w:p>
          <w:p w14:paraId="30362CAB"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b/>
                <w:bCs/>
                <w:sz w:val="20"/>
                <w:szCs w:val="20"/>
                <w:lang w:val="en-US"/>
              </w:rPr>
              <w:t xml:space="preserve">a. </w:t>
            </w:r>
            <w:r w:rsidRPr="00875592">
              <w:rPr>
                <w:rFonts w:ascii="Arial" w:hAnsi="Arial" w:cs="Arial"/>
                <w:sz w:val="20"/>
                <w:szCs w:val="20"/>
                <w:lang w:val="en-US"/>
              </w:rPr>
              <w:t xml:space="preserve">shopaholic    </w:t>
            </w:r>
            <w:r w:rsidRPr="00875592">
              <w:rPr>
                <w:rFonts w:ascii="Arial" w:hAnsi="Arial" w:cs="Arial"/>
                <w:b/>
                <w:bCs/>
                <w:sz w:val="20"/>
                <w:szCs w:val="20"/>
                <w:lang w:val="en-US"/>
              </w:rPr>
              <w:t xml:space="preserve">b. </w:t>
            </w:r>
            <w:r w:rsidRPr="00875592">
              <w:rPr>
                <w:rFonts w:ascii="Arial" w:hAnsi="Arial" w:cs="Arial"/>
                <w:sz w:val="20"/>
                <w:szCs w:val="20"/>
                <w:lang w:val="en-US"/>
              </w:rPr>
              <w:t xml:space="preserve">hobby    </w:t>
            </w:r>
            <w:r w:rsidRPr="00875592">
              <w:rPr>
                <w:rFonts w:ascii="Arial" w:hAnsi="Arial" w:cs="Arial"/>
                <w:b/>
                <w:bCs/>
                <w:sz w:val="20"/>
                <w:szCs w:val="20"/>
                <w:lang w:val="en-US"/>
              </w:rPr>
              <w:t xml:space="preserve">c. </w:t>
            </w:r>
            <w:r w:rsidRPr="00875592">
              <w:rPr>
                <w:rFonts w:ascii="Arial" w:hAnsi="Arial" w:cs="Arial"/>
                <w:sz w:val="20"/>
                <w:szCs w:val="20"/>
                <w:lang w:val="en-US"/>
              </w:rPr>
              <w:t>income</w:t>
            </w:r>
            <w:r w:rsidRPr="00875592">
              <w:rPr>
                <w:rFonts w:ascii="Arial" w:hAnsi="Arial" w:cs="Arial"/>
                <w:b/>
                <w:bCs/>
                <w:sz w:val="20"/>
                <w:szCs w:val="20"/>
                <w:lang w:val="en-US"/>
              </w:rPr>
              <w:t xml:space="preserve">      d. </w:t>
            </w:r>
            <w:r w:rsidRPr="00875592">
              <w:rPr>
                <w:rFonts w:ascii="Arial" w:hAnsi="Arial" w:cs="Arial"/>
                <w:sz w:val="20"/>
                <w:szCs w:val="20"/>
                <w:lang w:val="en-US"/>
              </w:rPr>
              <w:t>waste</w:t>
            </w:r>
          </w:p>
          <w:p w14:paraId="295C6076" w14:textId="77777777" w:rsidR="00EA1D16" w:rsidRPr="00875592" w:rsidRDefault="00EA1D16" w:rsidP="002E67AE">
            <w:pPr>
              <w:spacing w:line="276" w:lineRule="auto"/>
              <w:rPr>
                <w:rFonts w:ascii="Arial" w:hAnsi="Arial" w:cs="Arial"/>
                <w:sz w:val="20"/>
                <w:szCs w:val="20"/>
                <w:lang w:val="en-US"/>
              </w:rPr>
            </w:pPr>
          </w:p>
          <w:p w14:paraId="57ED4C28" w14:textId="77777777" w:rsidR="00EA1D16" w:rsidRPr="00875592" w:rsidRDefault="00EA1D16" w:rsidP="002E67AE">
            <w:pPr>
              <w:spacing w:line="276" w:lineRule="auto"/>
              <w:rPr>
                <w:rFonts w:ascii="Arial" w:hAnsi="Arial" w:cs="Arial"/>
                <w:sz w:val="20"/>
                <w:szCs w:val="20"/>
                <w:lang w:val="en-US"/>
              </w:rPr>
            </w:pPr>
          </w:p>
          <w:p w14:paraId="458F8AB3"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sz w:val="20"/>
                <w:szCs w:val="20"/>
                <w:lang w:val="en-US"/>
              </w:rPr>
              <w:t>4. Tammy has three hoodies this month.</w:t>
            </w:r>
          </w:p>
          <w:p w14:paraId="2EC8CBA5"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b/>
                <w:bCs/>
                <w:sz w:val="20"/>
                <w:szCs w:val="20"/>
                <w:lang w:val="en-US"/>
              </w:rPr>
              <w:t xml:space="preserve">a. </w:t>
            </w:r>
            <w:r w:rsidRPr="00875592">
              <w:rPr>
                <w:rFonts w:ascii="Arial" w:hAnsi="Arial" w:cs="Arial"/>
                <w:sz w:val="20"/>
                <w:szCs w:val="20"/>
                <w:lang w:val="en-US"/>
              </w:rPr>
              <w:t xml:space="preserve">buy       </w:t>
            </w:r>
            <w:r w:rsidRPr="00875592">
              <w:rPr>
                <w:rFonts w:ascii="Arial" w:hAnsi="Arial" w:cs="Arial"/>
                <w:b/>
                <w:bCs/>
                <w:sz w:val="20"/>
                <w:szCs w:val="20"/>
                <w:lang w:val="en-US"/>
              </w:rPr>
              <w:t xml:space="preserve">b. </w:t>
            </w:r>
            <w:r w:rsidRPr="00875592">
              <w:rPr>
                <w:rFonts w:ascii="Arial" w:hAnsi="Arial" w:cs="Arial"/>
                <w:sz w:val="20"/>
                <w:szCs w:val="20"/>
                <w:lang w:val="en-US"/>
              </w:rPr>
              <w:t xml:space="preserve">bought         </w:t>
            </w:r>
            <w:r w:rsidRPr="00875592">
              <w:rPr>
                <w:rFonts w:ascii="Arial" w:hAnsi="Arial" w:cs="Arial"/>
                <w:b/>
                <w:bCs/>
                <w:sz w:val="20"/>
                <w:szCs w:val="20"/>
                <w:lang w:val="en-US"/>
              </w:rPr>
              <w:t xml:space="preserve">c. </w:t>
            </w:r>
            <w:r w:rsidRPr="00875592">
              <w:rPr>
                <w:rFonts w:ascii="Arial" w:hAnsi="Arial" w:cs="Arial"/>
                <w:sz w:val="20"/>
                <w:szCs w:val="20"/>
                <w:lang w:val="en-US"/>
              </w:rPr>
              <w:t xml:space="preserve">buys           </w:t>
            </w:r>
            <w:r w:rsidRPr="00875592">
              <w:rPr>
                <w:rFonts w:ascii="Arial" w:hAnsi="Arial" w:cs="Arial"/>
                <w:b/>
                <w:bCs/>
                <w:sz w:val="20"/>
                <w:szCs w:val="20"/>
                <w:lang w:val="en-US"/>
              </w:rPr>
              <w:t xml:space="preserve">d. </w:t>
            </w:r>
            <w:r w:rsidRPr="00875592">
              <w:rPr>
                <w:rFonts w:ascii="Arial" w:hAnsi="Arial" w:cs="Arial"/>
                <w:sz w:val="20"/>
                <w:szCs w:val="20"/>
                <w:lang w:val="en-US"/>
              </w:rPr>
              <w:t>buying</w:t>
            </w:r>
          </w:p>
          <w:p w14:paraId="683951E1" w14:textId="77777777" w:rsidR="00EA1D16" w:rsidRPr="00875592" w:rsidRDefault="00EA1D16" w:rsidP="002E67AE">
            <w:pPr>
              <w:spacing w:line="276" w:lineRule="auto"/>
              <w:rPr>
                <w:rFonts w:ascii="Arial" w:hAnsi="Arial" w:cs="Arial"/>
                <w:sz w:val="20"/>
                <w:szCs w:val="20"/>
                <w:lang w:val="en-US"/>
              </w:rPr>
            </w:pPr>
          </w:p>
          <w:p w14:paraId="7A0715E0" w14:textId="77777777" w:rsidR="00EA1D16" w:rsidRPr="00875592" w:rsidRDefault="00EA1D16" w:rsidP="002E67AE">
            <w:pPr>
              <w:spacing w:line="276" w:lineRule="auto"/>
              <w:rPr>
                <w:rFonts w:ascii="Arial" w:hAnsi="Arial" w:cs="Arial"/>
                <w:sz w:val="20"/>
                <w:szCs w:val="20"/>
                <w:lang w:val="en-US"/>
              </w:rPr>
            </w:pPr>
          </w:p>
          <w:p w14:paraId="7CDF3D37"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sz w:val="20"/>
                <w:szCs w:val="20"/>
                <w:lang w:val="en-US"/>
              </w:rPr>
              <w:t>5. We have decided what to buy.</w:t>
            </w:r>
          </w:p>
          <w:p w14:paraId="1B3C5727"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b/>
                <w:bCs/>
                <w:sz w:val="20"/>
                <w:szCs w:val="20"/>
                <w:lang w:val="en-US"/>
              </w:rPr>
              <w:t xml:space="preserve">a. </w:t>
            </w:r>
            <w:r w:rsidRPr="00875592">
              <w:rPr>
                <w:rFonts w:ascii="Arial" w:hAnsi="Arial" w:cs="Arial"/>
                <w:sz w:val="20"/>
                <w:szCs w:val="20"/>
                <w:lang w:val="en-US"/>
              </w:rPr>
              <w:t xml:space="preserve">already          </w:t>
            </w:r>
            <w:r w:rsidRPr="00875592">
              <w:rPr>
                <w:rFonts w:ascii="Arial" w:hAnsi="Arial" w:cs="Arial"/>
                <w:b/>
                <w:bCs/>
                <w:sz w:val="20"/>
                <w:szCs w:val="20"/>
                <w:lang w:val="en-US"/>
              </w:rPr>
              <w:t xml:space="preserve">b. </w:t>
            </w:r>
            <w:r w:rsidRPr="00875592">
              <w:rPr>
                <w:rFonts w:ascii="Arial" w:hAnsi="Arial" w:cs="Arial"/>
                <w:sz w:val="20"/>
                <w:szCs w:val="20"/>
                <w:lang w:val="en-US"/>
              </w:rPr>
              <w:t xml:space="preserve">yet         </w:t>
            </w:r>
            <w:r w:rsidRPr="00875592">
              <w:rPr>
                <w:rFonts w:ascii="Arial" w:hAnsi="Arial" w:cs="Arial"/>
                <w:b/>
                <w:bCs/>
                <w:sz w:val="20"/>
                <w:szCs w:val="20"/>
                <w:lang w:val="en-US"/>
              </w:rPr>
              <w:t xml:space="preserve">c. </w:t>
            </w:r>
            <w:r w:rsidRPr="00875592">
              <w:rPr>
                <w:rFonts w:ascii="Arial" w:hAnsi="Arial" w:cs="Arial"/>
                <w:sz w:val="20"/>
                <w:szCs w:val="20"/>
                <w:lang w:val="en-US"/>
              </w:rPr>
              <w:t xml:space="preserve">for        </w:t>
            </w:r>
            <w:r w:rsidRPr="00875592">
              <w:rPr>
                <w:rFonts w:ascii="Arial" w:hAnsi="Arial" w:cs="Arial"/>
                <w:b/>
                <w:bCs/>
                <w:sz w:val="20"/>
                <w:szCs w:val="20"/>
                <w:lang w:val="en-US"/>
              </w:rPr>
              <w:t xml:space="preserve">d. </w:t>
            </w:r>
            <w:r w:rsidRPr="00875592">
              <w:rPr>
                <w:rFonts w:ascii="Arial" w:hAnsi="Arial" w:cs="Arial"/>
                <w:sz w:val="20"/>
                <w:szCs w:val="20"/>
                <w:lang w:val="en-US"/>
              </w:rPr>
              <w:t>since</w:t>
            </w:r>
          </w:p>
          <w:p w14:paraId="74E8237E" w14:textId="77777777" w:rsidR="00EA1D16" w:rsidRPr="00875592" w:rsidRDefault="00EA1D16" w:rsidP="002E67AE">
            <w:pPr>
              <w:spacing w:line="360" w:lineRule="auto"/>
              <w:rPr>
                <w:rFonts w:cstheme="minorHAnsi"/>
                <w:sz w:val="20"/>
                <w:szCs w:val="20"/>
                <w:lang w:val="en-US"/>
              </w:rPr>
            </w:pPr>
          </w:p>
          <w:p w14:paraId="08A69F0C" w14:textId="77777777" w:rsidR="00EA1D16" w:rsidRPr="00875592" w:rsidRDefault="00EA1D16" w:rsidP="002E67AE">
            <w:pPr>
              <w:spacing w:line="360" w:lineRule="auto"/>
              <w:rPr>
                <w:rFonts w:eastAsia="Lato-Heavy" w:cstheme="minorHAnsi"/>
                <w:sz w:val="20"/>
                <w:szCs w:val="20"/>
                <w:lang w:val="en-US"/>
              </w:rPr>
            </w:pPr>
          </w:p>
        </w:tc>
        <w:tc>
          <w:tcPr>
            <w:tcW w:w="5337" w:type="dxa"/>
          </w:tcPr>
          <w:p w14:paraId="7B305603" w14:textId="77777777" w:rsidR="00EA1D16" w:rsidRPr="00875592" w:rsidRDefault="00EA1D16" w:rsidP="002E67AE">
            <w:pPr>
              <w:spacing w:line="276" w:lineRule="auto"/>
              <w:rPr>
                <w:rFonts w:ascii="Arial" w:hAnsi="Arial" w:cs="Arial"/>
                <w:sz w:val="20"/>
                <w:szCs w:val="20"/>
                <w:lang w:val="en-US"/>
              </w:rPr>
            </w:pPr>
          </w:p>
          <w:p w14:paraId="0860BC4F"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sz w:val="20"/>
                <w:szCs w:val="20"/>
                <w:lang w:val="en-US"/>
              </w:rPr>
              <w:t>6. Alberto has collected cars 20 years.</w:t>
            </w:r>
          </w:p>
          <w:p w14:paraId="0224E910"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b/>
                <w:bCs/>
                <w:sz w:val="20"/>
                <w:szCs w:val="20"/>
                <w:lang w:val="en-US"/>
              </w:rPr>
              <w:t xml:space="preserve">a. </w:t>
            </w:r>
            <w:r w:rsidRPr="00875592">
              <w:rPr>
                <w:rFonts w:ascii="Arial" w:hAnsi="Arial" w:cs="Arial"/>
                <w:sz w:val="20"/>
                <w:szCs w:val="20"/>
                <w:lang w:val="en-US"/>
              </w:rPr>
              <w:t xml:space="preserve">already              </w:t>
            </w:r>
            <w:r w:rsidRPr="00875592">
              <w:rPr>
                <w:rFonts w:ascii="Arial" w:hAnsi="Arial" w:cs="Arial"/>
                <w:b/>
                <w:bCs/>
                <w:sz w:val="20"/>
                <w:szCs w:val="20"/>
                <w:lang w:val="en-US"/>
              </w:rPr>
              <w:t xml:space="preserve">b. </w:t>
            </w:r>
            <w:r w:rsidRPr="00875592">
              <w:rPr>
                <w:rFonts w:ascii="Arial" w:hAnsi="Arial" w:cs="Arial"/>
                <w:sz w:val="20"/>
                <w:szCs w:val="20"/>
                <w:lang w:val="en-US"/>
              </w:rPr>
              <w:t xml:space="preserve">yet               </w:t>
            </w:r>
            <w:r w:rsidRPr="00875592">
              <w:rPr>
                <w:rFonts w:ascii="Arial" w:hAnsi="Arial" w:cs="Arial"/>
                <w:b/>
                <w:bCs/>
                <w:sz w:val="20"/>
                <w:szCs w:val="20"/>
                <w:lang w:val="en-US"/>
              </w:rPr>
              <w:t xml:space="preserve">c. </w:t>
            </w:r>
            <w:r w:rsidRPr="00875592">
              <w:rPr>
                <w:rFonts w:ascii="Arial" w:hAnsi="Arial" w:cs="Arial"/>
                <w:sz w:val="20"/>
                <w:szCs w:val="20"/>
                <w:lang w:val="en-US"/>
              </w:rPr>
              <w:t xml:space="preserve">for            </w:t>
            </w:r>
            <w:r w:rsidRPr="00875592">
              <w:rPr>
                <w:rFonts w:ascii="Arial" w:hAnsi="Arial" w:cs="Arial"/>
                <w:b/>
                <w:bCs/>
                <w:sz w:val="20"/>
                <w:szCs w:val="20"/>
                <w:lang w:val="en-US"/>
              </w:rPr>
              <w:t xml:space="preserve">d. </w:t>
            </w:r>
            <w:r w:rsidRPr="00875592">
              <w:rPr>
                <w:rFonts w:ascii="Arial" w:hAnsi="Arial" w:cs="Arial"/>
                <w:sz w:val="20"/>
                <w:szCs w:val="20"/>
                <w:lang w:val="en-US"/>
              </w:rPr>
              <w:t>since</w:t>
            </w:r>
          </w:p>
          <w:p w14:paraId="5D0DAD6E" w14:textId="77777777" w:rsidR="00EA1D16" w:rsidRPr="00875592" w:rsidRDefault="00EA1D16" w:rsidP="002E67AE">
            <w:pPr>
              <w:spacing w:line="360" w:lineRule="auto"/>
              <w:rPr>
                <w:rFonts w:ascii="Arial" w:hAnsi="Arial" w:cs="Arial"/>
                <w:sz w:val="20"/>
                <w:szCs w:val="20"/>
                <w:lang w:val="en-US"/>
              </w:rPr>
            </w:pPr>
          </w:p>
          <w:p w14:paraId="70C32BA7"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sz w:val="20"/>
                <w:szCs w:val="20"/>
                <w:lang w:val="en-US"/>
              </w:rPr>
              <w:t xml:space="preserve">7. My parents bought me </w:t>
            </w:r>
            <w:proofErr w:type="gramStart"/>
            <w:r w:rsidRPr="00875592">
              <w:rPr>
                <w:rFonts w:ascii="Arial" w:hAnsi="Arial" w:cs="Arial"/>
                <w:sz w:val="20"/>
                <w:szCs w:val="20"/>
                <w:lang w:val="en-US"/>
              </w:rPr>
              <w:t>a to</w:t>
            </w:r>
            <w:proofErr w:type="gramEnd"/>
            <w:r w:rsidRPr="00875592">
              <w:rPr>
                <w:rFonts w:ascii="Arial" w:hAnsi="Arial" w:cs="Arial"/>
                <w:sz w:val="20"/>
                <w:szCs w:val="20"/>
                <w:lang w:val="en-US"/>
              </w:rPr>
              <w:t xml:space="preserve"> see the stars with.</w:t>
            </w:r>
          </w:p>
          <w:p w14:paraId="0A6E9C95"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b/>
                <w:bCs/>
                <w:sz w:val="20"/>
                <w:szCs w:val="20"/>
                <w:lang w:val="en-US"/>
              </w:rPr>
              <w:t xml:space="preserve">a. </w:t>
            </w:r>
            <w:r w:rsidRPr="00875592">
              <w:rPr>
                <w:rFonts w:ascii="Arial" w:hAnsi="Arial" w:cs="Arial"/>
                <w:sz w:val="20"/>
                <w:szCs w:val="20"/>
                <w:lang w:val="en-US"/>
              </w:rPr>
              <w:t xml:space="preserve">tent         </w:t>
            </w:r>
            <w:r w:rsidRPr="00875592">
              <w:rPr>
                <w:rFonts w:ascii="Arial" w:hAnsi="Arial" w:cs="Arial"/>
                <w:b/>
                <w:bCs/>
                <w:sz w:val="20"/>
                <w:szCs w:val="20"/>
                <w:lang w:val="en-US"/>
              </w:rPr>
              <w:t xml:space="preserve">b. </w:t>
            </w:r>
            <w:proofErr w:type="spellStart"/>
            <w:r w:rsidRPr="00875592">
              <w:rPr>
                <w:rFonts w:ascii="Arial" w:hAnsi="Arial" w:cs="Arial"/>
                <w:sz w:val="20"/>
                <w:szCs w:val="20"/>
                <w:lang w:val="en-US"/>
              </w:rPr>
              <w:t>selfie</w:t>
            </w:r>
            <w:proofErr w:type="spellEnd"/>
            <w:r w:rsidRPr="00875592">
              <w:rPr>
                <w:rFonts w:ascii="Arial" w:hAnsi="Arial" w:cs="Arial"/>
                <w:sz w:val="20"/>
                <w:szCs w:val="20"/>
                <w:lang w:val="en-US"/>
              </w:rPr>
              <w:t xml:space="preserve">       </w:t>
            </w:r>
            <w:r w:rsidRPr="00875592">
              <w:rPr>
                <w:rFonts w:ascii="Arial" w:hAnsi="Arial" w:cs="Arial"/>
                <w:b/>
                <w:bCs/>
                <w:sz w:val="20"/>
                <w:szCs w:val="20"/>
                <w:lang w:val="en-US"/>
              </w:rPr>
              <w:t xml:space="preserve">c. </w:t>
            </w:r>
            <w:r w:rsidRPr="00875592">
              <w:rPr>
                <w:rFonts w:ascii="Arial" w:hAnsi="Arial" w:cs="Arial"/>
                <w:sz w:val="20"/>
                <w:szCs w:val="20"/>
                <w:lang w:val="en-US"/>
              </w:rPr>
              <w:t>hoodie</w:t>
            </w:r>
            <w:r w:rsidRPr="00875592">
              <w:rPr>
                <w:rFonts w:ascii="Arial" w:hAnsi="Arial" w:cs="Arial"/>
                <w:b/>
                <w:bCs/>
                <w:sz w:val="20"/>
                <w:szCs w:val="20"/>
                <w:lang w:val="en-US"/>
              </w:rPr>
              <w:t xml:space="preserve"> </w:t>
            </w:r>
            <w:r w:rsidRPr="00875592">
              <w:rPr>
                <w:rFonts w:ascii="Arial" w:hAnsi="Arial" w:cs="Arial"/>
                <w:sz w:val="20"/>
                <w:szCs w:val="20"/>
                <w:lang w:val="en-US"/>
              </w:rPr>
              <w:t xml:space="preserve">stick     </w:t>
            </w:r>
            <w:r w:rsidRPr="00875592">
              <w:rPr>
                <w:rFonts w:ascii="Arial" w:hAnsi="Arial" w:cs="Arial"/>
                <w:b/>
                <w:bCs/>
                <w:sz w:val="20"/>
                <w:szCs w:val="20"/>
                <w:lang w:val="en-US"/>
              </w:rPr>
              <w:t xml:space="preserve">d. </w:t>
            </w:r>
            <w:r w:rsidRPr="00875592">
              <w:rPr>
                <w:rFonts w:ascii="Arial" w:hAnsi="Arial" w:cs="Arial"/>
                <w:sz w:val="20"/>
                <w:szCs w:val="20"/>
                <w:lang w:val="en-US"/>
              </w:rPr>
              <w:t>telescope</w:t>
            </w:r>
          </w:p>
          <w:p w14:paraId="5079BDCB" w14:textId="77777777" w:rsidR="00EA1D16" w:rsidRPr="00875592" w:rsidRDefault="00EA1D16" w:rsidP="002E67AE">
            <w:pPr>
              <w:spacing w:line="276" w:lineRule="auto"/>
              <w:rPr>
                <w:rFonts w:ascii="Arial" w:hAnsi="Arial" w:cs="Arial"/>
                <w:sz w:val="20"/>
                <w:szCs w:val="20"/>
                <w:lang w:val="en-US"/>
              </w:rPr>
            </w:pPr>
          </w:p>
          <w:p w14:paraId="69730164" w14:textId="77777777" w:rsidR="00EA1D16" w:rsidRPr="00875592" w:rsidRDefault="00EA1D16" w:rsidP="002E67AE">
            <w:pPr>
              <w:spacing w:line="360" w:lineRule="auto"/>
              <w:rPr>
                <w:rFonts w:ascii="Arial" w:hAnsi="Arial" w:cs="Arial"/>
                <w:sz w:val="20"/>
                <w:szCs w:val="20"/>
                <w:lang w:val="en-US"/>
              </w:rPr>
            </w:pPr>
          </w:p>
          <w:p w14:paraId="7C0941B3"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sz w:val="20"/>
                <w:szCs w:val="20"/>
                <w:lang w:val="en-US"/>
              </w:rPr>
              <w:t xml:space="preserve">8. Sally hasn’t seen the </w:t>
            </w:r>
            <w:proofErr w:type="gramStart"/>
            <w:r w:rsidRPr="00875592">
              <w:rPr>
                <w:rFonts w:ascii="Arial" w:hAnsi="Arial" w:cs="Arial"/>
                <w:sz w:val="20"/>
                <w:szCs w:val="20"/>
                <w:lang w:val="en-US"/>
              </w:rPr>
              <w:t>present .</w:t>
            </w:r>
            <w:proofErr w:type="gramEnd"/>
          </w:p>
          <w:p w14:paraId="0A2A7135"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b/>
                <w:bCs/>
                <w:sz w:val="20"/>
                <w:szCs w:val="20"/>
                <w:lang w:val="en-US"/>
              </w:rPr>
              <w:t xml:space="preserve">a. </w:t>
            </w:r>
            <w:r w:rsidRPr="00875592">
              <w:rPr>
                <w:rFonts w:ascii="Arial" w:hAnsi="Arial" w:cs="Arial"/>
                <w:sz w:val="20"/>
                <w:szCs w:val="20"/>
                <w:lang w:val="en-US"/>
              </w:rPr>
              <w:t xml:space="preserve">already        </w:t>
            </w:r>
            <w:r w:rsidRPr="00875592">
              <w:rPr>
                <w:rFonts w:ascii="Arial" w:hAnsi="Arial" w:cs="Arial"/>
                <w:b/>
                <w:bCs/>
                <w:sz w:val="20"/>
                <w:szCs w:val="20"/>
                <w:lang w:val="en-US"/>
              </w:rPr>
              <w:t xml:space="preserve">b. </w:t>
            </w:r>
            <w:r w:rsidRPr="00875592">
              <w:rPr>
                <w:rFonts w:ascii="Arial" w:hAnsi="Arial" w:cs="Arial"/>
                <w:sz w:val="20"/>
                <w:szCs w:val="20"/>
                <w:lang w:val="en-US"/>
              </w:rPr>
              <w:t xml:space="preserve">yet             </w:t>
            </w:r>
            <w:r w:rsidRPr="00875592">
              <w:rPr>
                <w:rFonts w:ascii="Arial" w:hAnsi="Arial" w:cs="Arial"/>
                <w:b/>
                <w:bCs/>
                <w:sz w:val="20"/>
                <w:szCs w:val="20"/>
                <w:lang w:val="en-US"/>
              </w:rPr>
              <w:t xml:space="preserve">c. </w:t>
            </w:r>
            <w:r w:rsidRPr="00875592">
              <w:rPr>
                <w:rFonts w:ascii="Arial" w:hAnsi="Arial" w:cs="Arial"/>
                <w:sz w:val="20"/>
                <w:szCs w:val="20"/>
                <w:lang w:val="en-US"/>
              </w:rPr>
              <w:t xml:space="preserve">for                </w:t>
            </w:r>
            <w:r w:rsidRPr="00875592">
              <w:rPr>
                <w:rFonts w:ascii="Arial" w:hAnsi="Arial" w:cs="Arial"/>
                <w:b/>
                <w:bCs/>
                <w:sz w:val="20"/>
                <w:szCs w:val="20"/>
                <w:lang w:val="en-US"/>
              </w:rPr>
              <w:t xml:space="preserve">d. </w:t>
            </w:r>
            <w:r w:rsidRPr="00875592">
              <w:rPr>
                <w:rFonts w:ascii="Arial" w:hAnsi="Arial" w:cs="Arial"/>
                <w:sz w:val="20"/>
                <w:szCs w:val="20"/>
                <w:lang w:val="en-US"/>
              </w:rPr>
              <w:t>since</w:t>
            </w:r>
          </w:p>
          <w:p w14:paraId="1945B76D" w14:textId="77777777" w:rsidR="00EA1D16" w:rsidRPr="00875592" w:rsidRDefault="00EA1D16" w:rsidP="002E67AE">
            <w:pPr>
              <w:spacing w:line="276" w:lineRule="auto"/>
              <w:rPr>
                <w:rFonts w:ascii="Arial" w:hAnsi="Arial" w:cs="Arial"/>
                <w:sz w:val="20"/>
                <w:szCs w:val="20"/>
                <w:lang w:val="en-US"/>
              </w:rPr>
            </w:pPr>
          </w:p>
          <w:p w14:paraId="229A9AC7" w14:textId="77777777" w:rsidR="00EA1D16" w:rsidRPr="00875592" w:rsidRDefault="00EA1D16" w:rsidP="002E67AE">
            <w:pPr>
              <w:spacing w:line="360" w:lineRule="auto"/>
              <w:rPr>
                <w:rFonts w:ascii="Arial" w:hAnsi="Arial" w:cs="Arial"/>
                <w:sz w:val="20"/>
                <w:szCs w:val="20"/>
                <w:lang w:val="en-US"/>
              </w:rPr>
            </w:pPr>
          </w:p>
          <w:p w14:paraId="20309764"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sz w:val="20"/>
                <w:szCs w:val="20"/>
                <w:lang w:val="en-US"/>
              </w:rPr>
              <w:t xml:space="preserve">9. </w:t>
            </w:r>
            <w:proofErr w:type="gramStart"/>
            <w:r w:rsidRPr="00875592">
              <w:rPr>
                <w:rFonts w:ascii="Arial" w:hAnsi="Arial" w:cs="Arial"/>
                <w:sz w:val="20"/>
                <w:szCs w:val="20"/>
                <w:lang w:val="en-US"/>
              </w:rPr>
              <w:t>can</w:t>
            </w:r>
            <w:proofErr w:type="gramEnd"/>
            <w:r w:rsidRPr="00875592">
              <w:rPr>
                <w:rFonts w:ascii="Arial" w:hAnsi="Arial" w:cs="Arial"/>
                <w:sz w:val="20"/>
                <w:szCs w:val="20"/>
                <w:lang w:val="en-US"/>
              </w:rPr>
              <w:t xml:space="preserve"> help prevent buying things irresponsibly.</w:t>
            </w:r>
          </w:p>
          <w:p w14:paraId="032C9BAB"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b/>
                <w:bCs/>
                <w:sz w:val="20"/>
                <w:szCs w:val="20"/>
                <w:lang w:val="en-US"/>
              </w:rPr>
              <w:t xml:space="preserve">a. </w:t>
            </w:r>
            <w:r w:rsidRPr="00875592">
              <w:rPr>
                <w:rFonts w:ascii="Arial" w:hAnsi="Arial" w:cs="Arial"/>
                <w:sz w:val="20"/>
                <w:szCs w:val="20"/>
                <w:lang w:val="en-US"/>
              </w:rPr>
              <w:t>Making a shopping list</w:t>
            </w:r>
            <w:r w:rsidRPr="00875592">
              <w:rPr>
                <w:rFonts w:ascii="Arial" w:hAnsi="Arial" w:cs="Arial"/>
                <w:b/>
                <w:bCs/>
                <w:sz w:val="20"/>
                <w:szCs w:val="20"/>
                <w:lang w:val="en-US"/>
              </w:rPr>
              <w:t xml:space="preserve">         b. </w:t>
            </w:r>
            <w:r w:rsidRPr="00875592">
              <w:rPr>
                <w:rFonts w:ascii="Arial" w:hAnsi="Arial" w:cs="Arial"/>
                <w:sz w:val="20"/>
                <w:szCs w:val="20"/>
                <w:lang w:val="en-US"/>
              </w:rPr>
              <w:t>Taking your credit card</w:t>
            </w:r>
          </w:p>
          <w:p w14:paraId="615C9568"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b/>
                <w:bCs/>
                <w:sz w:val="20"/>
                <w:szCs w:val="20"/>
                <w:lang w:val="en-US"/>
              </w:rPr>
              <w:t xml:space="preserve">c. </w:t>
            </w:r>
            <w:r w:rsidRPr="00875592">
              <w:rPr>
                <w:rFonts w:ascii="Arial" w:hAnsi="Arial" w:cs="Arial"/>
                <w:sz w:val="20"/>
                <w:szCs w:val="20"/>
                <w:lang w:val="en-US"/>
              </w:rPr>
              <w:t>Lying about what you buy</w:t>
            </w:r>
            <w:r w:rsidRPr="00875592">
              <w:rPr>
                <w:rFonts w:ascii="Arial" w:hAnsi="Arial" w:cs="Arial"/>
                <w:b/>
                <w:bCs/>
                <w:sz w:val="20"/>
                <w:szCs w:val="20"/>
                <w:lang w:val="en-US"/>
              </w:rPr>
              <w:t xml:space="preserve">    d. </w:t>
            </w:r>
            <w:r w:rsidRPr="00875592">
              <w:rPr>
                <w:rFonts w:ascii="Arial" w:hAnsi="Arial" w:cs="Arial"/>
                <w:sz w:val="20"/>
                <w:szCs w:val="20"/>
                <w:lang w:val="en-US"/>
              </w:rPr>
              <w:t>Going to discount sales</w:t>
            </w:r>
          </w:p>
          <w:p w14:paraId="37DCB005" w14:textId="77777777" w:rsidR="00EA1D16" w:rsidRPr="00875592" w:rsidRDefault="00EA1D16" w:rsidP="002E67AE">
            <w:pPr>
              <w:spacing w:line="276" w:lineRule="auto"/>
              <w:rPr>
                <w:rFonts w:ascii="Arial" w:hAnsi="Arial" w:cs="Arial"/>
                <w:sz w:val="20"/>
                <w:szCs w:val="20"/>
                <w:lang w:val="en-US"/>
              </w:rPr>
            </w:pPr>
          </w:p>
          <w:p w14:paraId="28597640" w14:textId="77777777" w:rsidR="00EA1D16" w:rsidRPr="00875592" w:rsidRDefault="00EA1D16" w:rsidP="002E67AE">
            <w:pPr>
              <w:spacing w:line="360" w:lineRule="auto"/>
              <w:rPr>
                <w:rFonts w:ascii="Arial" w:hAnsi="Arial" w:cs="Arial"/>
                <w:sz w:val="20"/>
                <w:szCs w:val="20"/>
                <w:lang w:val="en-US"/>
              </w:rPr>
            </w:pPr>
          </w:p>
          <w:p w14:paraId="0B1A4534"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sz w:val="20"/>
                <w:szCs w:val="20"/>
                <w:lang w:val="en-US"/>
              </w:rPr>
              <w:t>10. I don’t my income. I spend my money carefully.</w:t>
            </w:r>
          </w:p>
          <w:p w14:paraId="09DD881A" w14:textId="77777777" w:rsidR="00EA1D16" w:rsidRPr="00875592" w:rsidRDefault="00EA1D16" w:rsidP="002E67AE">
            <w:pPr>
              <w:spacing w:line="276" w:lineRule="auto"/>
              <w:rPr>
                <w:rFonts w:ascii="Arial" w:hAnsi="Arial" w:cs="Arial"/>
                <w:sz w:val="20"/>
                <w:szCs w:val="20"/>
                <w:lang w:val="en-US"/>
              </w:rPr>
            </w:pPr>
            <w:r w:rsidRPr="00875592">
              <w:rPr>
                <w:rFonts w:ascii="Arial" w:hAnsi="Arial" w:cs="Arial"/>
                <w:b/>
                <w:bCs/>
                <w:sz w:val="20"/>
                <w:szCs w:val="20"/>
                <w:lang w:val="en-US"/>
              </w:rPr>
              <w:t xml:space="preserve">a. </w:t>
            </w:r>
            <w:r w:rsidRPr="00875592">
              <w:rPr>
                <w:rFonts w:ascii="Arial" w:hAnsi="Arial" w:cs="Arial"/>
                <w:sz w:val="20"/>
                <w:szCs w:val="20"/>
                <w:lang w:val="en-US"/>
              </w:rPr>
              <w:t xml:space="preserve">harmful           </w:t>
            </w:r>
            <w:r w:rsidRPr="00875592">
              <w:rPr>
                <w:rFonts w:ascii="Arial" w:hAnsi="Arial" w:cs="Arial"/>
                <w:b/>
                <w:bCs/>
                <w:sz w:val="20"/>
                <w:szCs w:val="20"/>
                <w:lang w:val="en-US"/>
              </w:rPr>
              <w:t xml:space="preserve">b. </w:t>
            </w:r>
            <w:r w:rsidRPr="00875592">
              <w:rPr>
                <w:rFonts w:ascii="Arial" w:hAnsi="Arial" w:cs="Arial"/>
                <w:sz w:val="20"/>
                <w:szCs w:val="20"/>
                <w:lang w:val="en-US"/>
              </w:rPr>
              <w:t xml:space="preserve">hobby        </w:t>
            </w:r>
            <w:r w:rsidRPr="00875592">
              <w:rPr>
                <w:rFonts w:ascii="Arial" w:hAnsi="Arial" w:cs="Arial"/>
                <w:b/>
                <w:bCs/>
                <w:sz w:val="20"/>
                <w:szCs w:val="20"/>
                <w:lang w:val="en-US"/>
              </w:rPr>
              <w:t xml:space="preserve">c. </w:t>
            </w:r>
            <w:r w:rsidRPr="00875592">
              <w:rPr>
                <w:rFonts w:ascii="Arial" w:hAnsi="Arial" w:cs="Arial"/>
                <w:sz w:val="20"/>
                <w:szCs w:val="20"/>
                <w:lang w:val="en-US"/>
              </w:rPr>
              <w:t xml:space="preserve">earn         </w:t>
            </w:r>
            <w:r w:rsidRPr="00875592">
              <w:rPr>
                <w:rFonts w:ascii="Arial" w:hAnsi="Arial" w:cs="Arial"/>
                <w:b/>
                <w:bCs/>
                <w:sz w:val="20"/>
                <w:szCs w:val="20"/>
                <w:lang w:val="en-US"/>
              </w:rPr>
              <w:t xml:space="preserve"> d. </w:t>
            </w:r>
            <w:r w:rsidRPr="00875592">
              <w:rPr>
                <w:rFonts w:ascii="Arial" w:hAnsi="Arial" w:cs="Arial"/>
                <w:sz w:val="20"/>
                <w:szCs w:val="20"/>
                <w:lang w:val="en-US"/>
              </w:rPr>
              <w:t>waste</w:t>
            </w:r>
          </w:p>
          <w:p w14:paraId="12BB075E" w14:textId="77777777" w:rsidR="00EA1D16" w:rsidRPr="00875592" w:rsidRDefault="00EA1D16" w:rsidP="002E67AE">
            <w:pPr>
              <w:spacing w:line="360" w:lineRule="auto"/>
              <w:rPr>
                <w:rFonts w:ascii="Arial" w:hAnsi="Arial" w:cs="Arial"/>
                <w:sz w:val="20"/>
                <w:szCs w:val="20"/>
                <w:lang w:val="en-US"/>
              </w:rPr>
            </w:pPr>
          </w:p>
          <w:p w14:paraId="2C166449" w14:textId="77777777" w:rsidR="00EA1D16" w:rsidRPr="00875592" w:rsidRDefault="00EA1D16" w:rsidP="002E67AE">
            <w:pPr>
              <w:spacing w:line="360" w:lineRule="auto"/>
              <w:rPr>
                <w:rFonts w:ascii="Arial" w:hAnsi="Arial" w:cs="Arial"/>
                <w:sz w:val="20"/>
                <w:szCs w:val="20"/>
                <w:lang w:val="en-US"/>
              </w:rPr>
            </w:pPr>
          </w:p>
          <w:p w14:paraId="721214C4" w14:textId="77777777" w:rsidR="00EA1D16" w:rsidRPr="00875592" w:rsidRDefault="00EA1D16" w:rsidP="002E67AE">
            <w:pPr>
              <w:spacing w:line="360" w:lineRule="auto"/>
              <w:rPr>
                <w:rFonts w:ascii="Verdana" w:hAnsi="Verdana"/>
                <w:lang w:val="en-US"/>
              </w:rPr>
            </w:pPr>
          </w:p>
          <w:p w14:paraId="3AB391A6" w14:textId="77777777" w:rsidR="00EA1D16" w:rsidRPr="00875592" w:rsidRDefault="00EA1D16" w:rsidP="002E67AE">
            <w:pPr>
              <w:spacing w:line="360" w:lineRule="auto"/>
              <w:rPr>
                <w:rFonts w:cstheme="minorHAnsi"/>
                <w:sz w:val="20"/>
                <w:szCs w:val="20"/>
                <w:lang w:val="en-US"/>
              </w:rPr>
            </w:pPr>
          </w:p>
          <w:p w14:paraId="15E75D42" w14:textId="77777777" w:rsidR="00EA1D16" w:rsidRPr="00875592" w:rsidRDefault="00EA1D16" w:rsidP="002E67AE">
            <w:pPr>
              <w:spacing w:line="360" w:lineRule="auto"/>
              <w:rPr>
                <w:rFonts w:eastAsia="Lato-Heavy" w:cstheme="minorHAnsi"/>
                <w:sz w:val="20"/>
                <w:szCs w:val="20"/>
                <w:lang w:val="en-US"/>
              </w:rPr>
            </w:pPr>
          </w:p>
        </w:tc>
      </w:tr>
    </w:tbl>
    <w:p w14:paraId="3269C6CF" w14:textId="77777777" w:rsidR="00EA1D16" w:rsidRPr="00875592" w:rsidRDefault="00EA1D16" w:rsidP="00EA1D16">
      <w:pPr>
        <w:rPr>
          <w:rFonts w:ascii="Arial" w:hAnsi="Arial" w:cs="Arial"/>
          <w:sz w:val="28"/>
          <w:szCs w:val="44"/>
          <w:lang w:val="en-US"/>
        </w:rPr>
        <w:sectPr w:rsidR="00EA1D16" w:rsidRPr="00875592" w:rsidSect="00EA1D16">
          <w:headerReference w:type="default" r:id="rId248"/>
          <w:footerReference w:type="default" r:id="rId249"/>
          <w:pgSz w:w="12240" w:h="15840" w:code="1"/>
          <w:pgMar w:top="338" w:right="335" w:bottom="720" w:left="720" w:header="568" w:footer="720" w:gutter="0"/>
          <w:cols w:space="708"/>
          <w:docGrid w:linePitch="360"/>
        </w:sectPr>
      </w:pPr>
      <w:r w:rsidRPr="00EE47EA">
        <w:rPr>
          <w:rFonts w:ascii="Calibri" w:eastAsia="Times New Roman" w:hAnsi="Calibri" w:cs="Times New Roman"/>
          <w:noProof/>
          <w:sz w:val="20"/>
          <w:szCs w:val="20"/>
          <w:lang w:eastAsia="es-CO"/>
        </w:rPr>
        <mc:AlternateContent>
          <mc:Choice Requires="wps">
            <w:drawing>
              <wp:anchor distT="0" distB="0" distL="114300" distR="114300" simplePos="0" relativeHeight="251744256" behindDoc="0" locked="0" layoutInCell="1" allowOverlap="1" wp14:anchorId="1517685E" wp14:editId="3E0B87CF">
                <wp:simplePos x="0" y="0"/>
                <wp:positionH relativeFrom="column">
                  <wp:posOffset>-29688</wp:posOffset>
                </wp:positionH>
                <wp:positionV relativeFrom="paragraph">
                  <wp:posOffset>9657517</wp:posOffset>
                </wp:positionV>
                <wp:extent cx="6143625" cy="46990"/>
                <wp:effectExtent l="0" t="0" r="28575" b="10160"/>
                <wp:wrapNone/>
                <wp:docPr id="61" name="Cuadro de texto 51"/>
                <wp:cNvGraphicFramePr/>
                <a:graphic xmlns:a="http://schemas.openxmlformats.org/drawingml/2006/main">
                  <a:graphicData uri="http://schemas.microsoft.com/office/word/2010/wordprocessingShape">
                    <wps:wsp>
                      <wps:cNvSpPr txBox="1"/>
                      <wps:spPr>
                        <a:xfrm flipV="1">
                          <a:off x="0" y="0"/>
                          <a:ext cx="6143625" cy="46990"/>
                        </a:xfrm>
                        <a:prstGeom prst="rect">
                          <a:avLst/>
                        </a:prstGeom>
                        <a:solidFill>
                          <a:sysClr val="window" lastClr="FFFFFF"/>
                        </a:solidFill>
                        <a:ln w="6350">
                          <a:solidFill>
                            <a:prstClr val="black"/>
                          </a:solidFill>
                        </a:ln>
                        <a:effectLst/>
                      </wps:spPr>
                      <wps:txbx>
                        <w:txbxContent>
                          <w:p w14:paraId="7752F14A" w14:textId="77777777" w:rsidR="00EA1D16" w:rsidRPr="00875592" w:rsidRDefault="00EA1D16" w:rsidP="00EA1D16">
                            <w:pPr>
                              <w:spacing w:after="0"/>
                              <w:rPr>
                                <w:rFonts w:ascii="Arial" w:hAnsi="Arial" w:cs="Arial"/>
                                <w:i/>
                                <w:lang w:val="en-US"/>
                              </w:rPr>
                            </w:pPr>
                            <w:r w:rsidRPr="00875592">
                              <w:rPr>
                                <w:rFonts w:ascii="Arial" w:hAnsi="Arial" w:cs="Arial"/>
                                <w:b/>
                                <w:lang w:val="en-US"/>
                              </w:rPr>
                              <w:t>2</w:t>
                            </w:r>
                            <w:r w:rsidRPr="00875592">
                              <w:rPr>
                                <w:rFonts w:ascii="Arial" w:hAnsi="Arial" w:cs="Arial"/>
                                <w:b/>
                                <w:i/>
                                <w:lang w:val="en-US"/>
                              </w:rPr>
                              <w:t>. Look at the feelings in the box. Then use them to complete the sentences.</w:t>
                            </w:r>
                          </w:p>
                          <w:p w14:paraId="43FF9998" w14:textId="77777777" w:rsidR="00EA1D16" w:rsidRPr="00875592" w:rsidRDefault="00EA1D16" w:rsidP="00EA1D16">
                            <w:pPr>
                              <w:spacing w:after="0"/>
                              <w:rPr>
                                <w:rFonts w:ascii="Arial" w:hAnsi="Arial" w:cs="Arial"/>
                                <w:i/>
                                <w:lang w:val="en-US"/>
                              </w:rPr>
                            </w:pPr>
                          </w:p>
                          <w:p w14:paraId="3FB443D8" w14:textId="77777777" w:rsidR="00EA1D16" w:rsidRPr="00875592" w:rsidRDefault="00EA1D16" w:rsidP="00EA1D16">
                            <w:pPr>
                              <w:spacing w:after="0"/>
                              <w:rPr>
                                <w:rFonts w:ascii="Arial" w:hAnsi="Arial" w:cs="Arial"/>
                                <w:lang w:val="en-US"/>
                              </w:rPr>
                            </w:pPr>
                            <w:r w:rsidRPr="00875592">
                              <w:rPr>
                                <w:rFonts w:ascii="Arial" w:hAnsi="Arial" w:cs="Arial"/>
                                <w:lang w:val="en-US"/>
                              </w:rPr>
                              <w:t xml:space="preserve">    A. If you have a positive body image, you are probably a </w:t>
                            </w:r>
                            <w:r w:rsidRPr="00875592">
                              <w:rPr>
                                <w:rFonts w:ascii="Arial" w:hAnsi="Arial" w:cs="Arial"/>
                                <w:u w:val="single"/>
                                <w:lang w:val="en-US"/>
                              </w:rPr>
                              <w:t>happy</w:t>
                            </w:r>
                            <w:r w:rsidRPr="00875592">
                              <w:rPr>
                                <w:rFonts w:ascii="Arial" w:hAnsi="Arial" w:cs="Arial"/>
                                <w:lang w:val="en-US"/>
                              </w:rPr>
                              <w:t xml:space="preserve"> person.</w:t>
                            </w:r>
                          </w:p>
                          <w:p w14:paraId="019B9754" w14:textId="77777777" w:rsidR="00EA1D16" w:rsidRPr="00875592" w:rsidRDefault="00EA1D16" w:rsidP="00EA1D16">
                            <w:pPr>
                              <w:spacing w:after="0"/>
                              <w:rPr>
                                <w:rFonts w:ascii="Arial" w:hAnsi="Arial" w:cs="Arial"/>
                                <w:lang w:val="en-US"/>
                              </w:rPr>
                            </w:pPr>
                            <w:r w:rsidRPr="00875592">
                              <w:rPr>
                                <w:rFonts w:ascii="Arial" w:hAnsi="Arial" w:cs="Arial"/>
                                <w:lang w:val="en-US"/>
                              </w:rPr>
                              <w:t xml:space="preserve">    B. If you always worry about you look like, you become______________.</w:t>
                            </w:r>
                          </w:p>
                          <w:p w14:paraId="49092D88" w14:textId="77777777" w:rsidR="00EA1D16" w:rsidRPr="00875592" w:rsidRDefault="00EA1D16" w:rsidP="00EA1D16">
                            <w:pPr>
                              <w:autoSpaceDE w:val="0"/>
                              <w:autoSpaceDN w:val="0"/>
                              <w:adjustRightInd w:val="0"/>
                              <w:rPr>
                                <w:rFonts w:ascii="Arial" w:eastAsia="Yu Gothic UI" w:hAnsi="Arial" w:cs="Arial"/>
                                <w:color w:val="231F20"/>
                                <w:lang w:val="en-US"/>
                              </w:rPr>
                            </w:pPr>
                            <w:r w:rsidRPr="00875592">
                              <w:rPr>
                                <w:rFonts w:ascii="Arial" w:eastAsia="Yu Gothic UI" w:hAnsi="Arial" w:cs="Arial"/>
                                <w:color w:val="231F20"/>
                                <w:lang w:val="en-US"/>
                              </w:rPr>
                              <w:t xml:space="preserve">   C. If you have high self-esteem, you are a ______________</w:t>
                            </w:r>
                            <w:proofErr w:type="gramStart"/>
                            <w:r w:rsidRPr="00875592">
                              <w:rPr>
                                <w:rFonts w:ascii="Arial" w:eastAsia="Yu Gothic UI" w:hAnsi="Arial" w:cs="Arial"/>
                                <w:color w:val="231F20"/>
                                <w:lang w:val="en-US"/>
                              </w:rPr>
                              <w:t>_  person</w:t>
                            </w:r>
                            <w:proofErr w:type="gramEnd"/>
                            <w:r w:rsidRPr="00875592">
                              <w:rPr>
                                <w:rFonts w:ascii="Arial" w:eastAsia="Yu Gothic UI" w:hAnsi="Arial" w:cs="Arial"/>
                                <w:color w:val="231F20"/>
                                <w:lang w:val="en-US"/>
                              </w:rPr>
                              <w:t>.</w:t>
                            </w:r>
                          </w:p>
                          <w:p w14:paraId="0024A735" w14:textId="77777777" w:rsidR="00EA1D16" w:rsidRDefault="00EA1D16" w:rsidP="00EA1D16">
                            <w:pPr>
                              <w:rPr>
                                <w:rFonts w:ascii="Arial" w:eastAsia="Times New Roman" w:hAnsi="Arial" w:cs="Arial"/>
                              </w:rPr>
                            </w:pPr>
                            <w:r w:rsidRPr="00875592">
                              <w:rPr>
                                <w:rFonts w:ascii="Arial" w:eastAsia="Yu Gothic UI" w:hAnsi="Arial" w:cs="Arial"/>
                                <w:color w:val="231F20"/>
                                <w:lang w:val="en-US"/>
                              </w:rPr>
                              <w:t xml:space="preserve">   D. If you think you should be perfect in everything, you will get. </w:t>
                            </w:r>
                            <w:r>
                              <w:rPr>
                                <w:rFonts w:ascii="Arial" w:eastAsia="Yu Gothic UI" w:hAnsi="Arial" w:cs="Arial"/>
                                <w:color w:val="231F20"/>
                              </w:rPr>
                              <w:t>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7685E" id="Cuadro de texto 51" o:spid="_x0000_s1030" type="#_x0000_t202" style="position:absolute;margin-left:-2.35pt;margin-top:760.45pt;width:483.75pt;height:3.7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" fillcolor="window" strokeweight=".5pt">
                <v:textbox>
                  <w:txbxContent>
                    <w:p w14:paraId="7752F14A" w14:textId="77777777" w:rsidR="00EA1D16" w:rsidRPr="00875592" w:rsidRDefault="00EA1D16" w:rsidP="00EA1D16">
                      <w:pPr>
                        <w:spacing w:after="0"/>
                        <w:rPr>
                          <w:rFonts w:ascii="Arial" w:hAnsi="Arial" w:cs="Arial"/>
                          <w:i/>
                          <w:lang w:val="en-US"/>
                        </w:rPr>
                      </w:pPr>
                      <w:r w:rsidRPr="00875592">
                        <w:rPr>
                          <w:rFonts w:ascii="Arial" w:hAnsi="Arial" w:cs="Arial"/>
                          <w:b/>
                          <w:lang w:val="en-US"/>
                        </w:rPr>
                        <w:t>2</w:t>
                      </w:r>
                      <w:r w:rsidRPr="00875592">
                        <w:rPr>
                          <w:rFonts w:ascii="Arial" w:hAnsi="Arial" w:cs="Arial"/>
                          <w:b/>
                          <w:i/>
                          <w:lang w:val="en-US"/>
                        </w:rPr>
                        <w:t>. Look at the feelings in the box. Then use them to complete the sentences.</w:t>
                      </w:r>
                    </w:p>
                    <w:p w14:paraId="43FF9998" w14:textId="77777777" w:rsidR="00EA1D16" w:rsidRPr="00875592" w:rsidRDefault="00EA1D16" w:rsidP="00EA1D16">
                      <w:pPr>
                        <w:spacing w:after="0"/>
                        <w:rPr>
                          <w:rFonts w:ascii="Arial" w:hAnsi="Arial" w:cs="Arial"/>
                          <w:i/>
                          <w:lang w:val="en-US"/>
                        </w:rPr>
                      </w:pPr>
                    </w:p>
                    <w:p w14:paraId="3FB443D8" w14:textId="77777777" w:rsidR="00EA1D16" w:rsidRPr="00875592" w:rsidRDefault="00EA1D16" w:rsidP="00EA1D16">
                      <w:pPr>
                        <w:spacing w:after="0"/>
                        <w:rPr>
                          <w:rFonts w:ascii="Arial" w:hAnsi="Arial" w:cs="Arial"/>
                          <w:lang w:val="en-US"/>
                        </w:rPr>
                      </w:pPr>
                      <w:r w:rsidRPr="00875592">
                        <w:rPr>
                          <w:rFonts w:ascii="Arial" w:hAnsi="Arial" w:cs="Arial"/>
                          <w:lang w:val="en-US"/>
                        </w:rPr>
                        <w:t xml:space="preserve">    A. If you have a positive body image, you are probably a </w:t>
                      </w:r>
                      <w:r w:rsidRPr="00875592">
                        <w:rPr>
                          <w:rFonts w:ascii="Arial" w:hAnsi="Arial" w:cs="Arial"/>
                          <w:u w:val="single"/>
                          <w:lang w:val="en-US"/>
                        </w:rPr>
                        <w:t>happy</w:t>
                      </w:r>
                      <w:r w:rsidRPr="00875592">
                        <w:rPr>
                          <w:rFonts w:ascii="Arial" w:hAnsi="Arial" w:cs="Arial"/>
                          <w:lang w:val="en-US"/>
                        </w:rPr>
                        <w:t xml:space="preserve"> person.</w:t>
                      </w:r>
                    </w:p>
                    <w:p w14:paraId="019B9754" w14:textId="77777777" w:rsidR="00EA1D16" w:rsidRPr="00875592" w:rsidRDefault="00EA1D16" w:rsidP="00EA1D16">
                      <w:pPr>
                        <w:spacing w:after="0"/>
                        <w:rPr>
                          <w:rFonts w:ascii="Arial" w:hAnsi="Arial" w:cs="Arial"/>
                          <w:lang w:val="en-US"/>
                        </w:rPr>
                      </w:pPr>
                      <w:r w:rsidRPr="00875592">
                        <w:rPr>
                          <w:rFonts w:ascii="Arial" w:hAnsi="Arial" w:cs="Arial"/>
                          <w:lang w:val="en-US"/>
                        </w:rPr>
                        <w:t xml:space="preserve">    B. If you always worry about you look like, you become______________.</w:t>
                      </w:r>
                    </w:p>
                    <w:p w14:paraId="49092D88" w14:textId="77777777" w:rsidR="00EA1D16" w:rsidRPr="00875592" w:rsidRDefault="00EA1D16" w:rsidP="00EA1D16">
                      <w:pPr>
                        <w:autoSpaceDE w:val="0"/>
                        <w:autoSpaceDN w:val="0"/>
                        <w:adjustRightInd w:val="0"/>
                        <w:rPr>
                          <w:rFonts w:ascii="Arial" w:eastAsia="Yu Gothic UI" w:hAnsi="Arial" w:cs="Arial"/>
                          <w:color w:val="231F20"/>
                          <w:lang w:val="en-US"/>
                        </w:rPr>
                      </w:pPr>
                      <w:r w:rsidRPr="00875592">
                        <w:rPr>
                          <w:rFonts w:ascii="Arial" w:eastAsia="Yu Gothic UI" w:hAnsi="Arial" w:cs="Arial"/>
                          <w:color w:val="231F20"/>
                          <w:lang w:val="en-US"/>
                        </w:rPr>
                        <w:t xml:space="preserve">   C. If you have high self-esteem, you are a ______________</w:t>
                      </w:r>
                      <w:proofErr w:type="gramStart"/>
                      <w:r w:rsidRPr="00875592">
                        <w:rPr>
                          <w:rFonts w:ascii="Arial" w:eastAsia="Yu Gothic UI" w:hAnsi="Arial" w:cs="Arial"/>
                          <w:color w:val="231F20"/>
                          <w:lang w:val="en-US"/>
                        </w:rPr>
                        <w:t>_  person</w:t>
                      </w:r>
                      <w:proofErr w:type="gramEnd"/>
                      <w:r w:rsidRPr="00875592">
                        <w:rPr>
                          <w:rFonts w:ascii="Arial" w:eastAsia="Yu Gothic UI" w:hAnsi="Arial" w:cs="Arial"/>
                          <w:color w:val="231F20"/>
                          <w:lang w:val="en-US"/>
                        </w:rPr>
                        <w:t>.</w:t>
                      </w:r>
                    </w:p>
                    <w:p w14:paraId="0024A735" w14:textId="77777777" w:rsidR="00EA1D16" w:rsidRDefault="00EA1D16" w:rsidP="00EA1D16">
                      <w:pPr>
                        <w:rPr>
                          <w:rFonts w:ascii="Arial" w:eastAsia="Times New Roman" w:hAnsi="Arial" w:cs="Arial"/>
                        </w:rPr>
                      </w:pPr>
                      <w:r w:rsidRPr="00875592">
                        <w:rPr>
                          <w:rFonts w:ascii="Arial" w:eastAsia="Yu Gothic UI" w:hAnsi="Arial" w:cs="Arial"/>
                          <w:color w:val="231F20"/>
                          <w:lang w:val="en-US"/>
                        </w:rPr>
                        <w:t xml:space="preserve">   D. If you think you should be perfect in everything, you will get. </w:t>
                      </w:r>
                      <w:r>
                        <w:rPr>
                          <w:rFonts w:ascii="Arial" w:eastAsia="Yu Gothic UI" w:hAnsi="Arial" w:cs="Arial"/>
                          <w:color w:val="231F20"/>
                        </w:rPr>
                        <w:t>_________________________</w:t>
                      </w:r>
                    </w:p>
                  </w:txbxContent>
                </v:textbox>
              </v:shape>
            </w:pict>
          </mc:Fallback>
        </mc:AlternateContent>
      </w:r>
    </w:p>
    <w:tbl>
      <w:tblPr>
        <w:tblStyle w:val="Tablaconcuadrcula"/>
        <w:tblW w:w="10456" w:type="dxa"/>
        <w:tblLook w:val="04A0" w:firstRow="1" w:lastRow="0" w:firstColumn="1" w:lastColumn="0" w:noHBand="0" w:noVBand="1"/>
      </w:tblPr>
      <w:tblGrid>
        <w:gridCol w:w="5211"/>
        <w:gridCol w:w="993"/>
        <w:gridCol w:w="2551"/>
        <w:gridCol w:w="1701"/>
      </w:tblGrid>
      <w:tr w:rsidR="00875592" w:rsidRPr="00C604D8" w14:paraId="26A5962A" w14:textId="77777777" w:rsidTr="002E67AE">
        <w:tc>
          <w:tcPr>
            <w:tcW w:w="10456" w:type="dxa"/>
            <w:gridSpan w:val="4"/>
            <w:shd w:val="clear" w:color="auto" w:fill="DBE5F1" w:themeFill="accent1" w:themeFillTint="33"/>
          </w:tcPr>
          <w:p w14:paraId="1E726BFD" w14:textId="77777777" w:rsidR="00875592" w:rsidRPr="00EC3D99" w:rsidRDefault="00875592" w:rsidP="002E67AE">
            <w:pPr>
              <w:pStyle w:val="Sinespaciado"/>
              <w:rPr>
                <w:rFonts w:ascii="Arial Narrow" w:hAnsi="Arial Narrow"/>
                <w:b/>
              </w:rPr>
            </w:pPr>
            <w:r w:rsidRPr="00EC3D99">
              <w:rPr>
                <w:rFonts w:ascii="Arial Narrow" w:hAnsi="Arial Narrow"/>
                <w:b/>
              </w:rPr>
              <w:t xml:space="preserve">INFORMACIÓN GENERAL </w:t>
            </w:r>
          </w:p>
        </w:tc>
      </w:tr>
      <w:tr w:rsidR="00875592" w:rsidRPr="00C604D8" w14:paraId="6EBCB5F6" w14:textId="77777777" w:rsidTr="002E67AE">
        <w:tc>
          <w:tcPr>
            <w:tcW w:w="6204" w:type="dxa"/>
            <w:gridSpan w:val="2"/>
          </w:tcPr>
          <w:p w14:paraId="397E8726" w14:textId="77777777" w:rsidR="00875592" w:rsidRPr="00402770" w:rsidRDefault="00875592" w:rsidP="002E67AE">
            <w:pPr>
              <w:rPr>
                <w:rFonts w:ascii="Arial" w:eastAsia="Calibri" w:hAnsi="Arial" w:cs="Arial"/>
                <w:b/>
                <w:sz w:val="20"/>
              </w:rPr>
            </w:pPr>
            <w:r w:rsidRPr="00402770">
              <w:rPr>
                <w:rFonts w:ascii="Arial" w:eastAsia="Calibri" w:hAnsi="Arial" w:cs="Arial"/>
                <w:b/>
                <w:sz w:val="20"/>
              </w:rPr>
              <w:t>DOCENTE:</w:t>
            </w:r>
            <w:r>
              <w:rPr>
                <w:rFonts w:ascii="Arial" w:eastAsia="Calibri" w:hAnsi="Arial" w:cs="Arial"/>
                <w:b/>
                <w:sz w:val="20"/>
              </w:rPr>
              <w:t xml:space="preserve"> LUZ MERY RODRIGUEZ AMADO </w:t>
            </w:r>
          </w:p>
          <w:p w14:paraId="461397FE" w14:textId="77777777" w:rsidR="00875592" w:rsidRPr="00402770" w:rsidRDefault="00875592" w:rsidP="002E67AE">
            <w:pPr>
              <w:rPr>
                <w:rFonts w:ascii="Arial" w:eastAsia="Calibri" w:hAnsi="Arial" w:cs="Arial"/>
                <w:b/>
                <w:sz w:val="20"/>
              </w:rPr>
            </w:pPr>
          </w:p>
        </w:tc>
        <w:tc>
          <w:tcPr>
            <w:tcW w:w="2551" w:type="dxa"/>
          </w:tcPr>
          <w:p w14:paraId="78BAC748" w14:textId="77777777" w:rsidR="00875592" w:rsidRPr="00402770" w:rsidRDefault="00875592" w:rsidP="002E67AE">
            <w:pPr>
              <w:rPr>
                <w:rFonts w:ascii="Arial" w:eastAsia="Calibri" w:hAnsi="Arial" w:cs="Arial"/>
                <w:b/>
                <w:sz w:val="20"/>
              </w:rPr>
            </w:pPr>
            <w:r>
              <w:rPr>
                <w:rFonts w:ascii="Arial" w:eastAsia="Calibri" w:hAnsi="Arial" w:cs="Arial"/>
                <w:b/>
                <w:sz w:val="20"/>
              </w:rPr>
              <w:t>Guía 6</w:t>
            </w:r>
          </w:p>
          <w:p w14:paraId="307C1775" w14:textId="77777777" w:rsidR="00875592" w:rsidRPr="00402770" w:rsidRDefault="00875592" w:rsidP="002E67AE">
            <w:pPr>
              <w:rPr>
                <w:rFonts w:ascii="Arial" w:eastAsia="Calibri" w:hAnsi="Arial" w:cs="Arial"/>
                <w:b/>
                <w:sz w:val="20"/>
              </w:rPr>
            </w:pPr>
          </w:p>
        </w:tc>
        <w:tc>
          <w:tcPr>
            <w:tcW w:w="1701" w:type="dxa"/>
          </w:tcPr>
          <w:p w14:paraId="239CB88D" w14:textId="77777777" w:rsidR="00875592" w:rsidRPr="00402770" w:rsidRDefault="00875592" w:rsidP="002E67AE">
            <w:pPr>
              <w:rPr>
                <w:rFonts w:ascii="Arial" w:eastAsia="Calibri" w:hAnsi="Arial" w:cs="Arial"/>
                <w:b/>
                <w:sz w:val="20"/>
              </w:rPr>
            </w:pPr>
            <w:r w:rsidRPr="00402770">
              <w:rPr>
                <w:rFonts w:ascii="Arial" w:eastAsia="Calibri" w:hAnsi="Arial" w:cs="Arial"/>
                <w:b/>
                <w:sz w:val="20"/>
              </w:rPr>
              <w:t>GRADO:</w:t>
            </w:r>
          </w:p>
          <w:p w14:paraId="4E60B2EB" w14:textId="77777777" w:rsidR="00875592" w:rsidRPr="00402770" w:rsidRDefault="00875592" w:rsidP="002E67AE">
            <w:pPr>
              <w:jc w:val="center"/>
              <w:rPr>
                <w:rFonts w:ascii="Arial" w:eastAsia="Calibri" w:hAnsi="Arial" w:cs="Arial"/>
                <w:b/>
                <w:sz w:val="20"/>
              </w:rPr>
            </w:pPr>
            <w:r>
              <w:rPr>
                <w:rFonts w:ascii="Arial" w:eastAsia="Calibri" w:hAnsi="Arial" w:cs="Arial"/>
                <w:b/>
                <w:sz w:val="20"/>
              </w:rPr>
              <w:t>10</w:t>
            </w:r>
          </w:p>
        </w:tc>
      </w:tr>
      <w:tr w:rsidR="00875592" w:rsidRPr="00C604D8" w14:paraId="244EA28C" w14:textId="77777777" w:rsidTr="002E67AE">
        <w:tc>
          <w:tcPr>
            <w:tcW w:w="5211" w:type="dxa"/>
          </w:tcPr>
          <w:p w14:paraId="589DA157" w14:textId="77777777" w:rsidR="00875592" w:rsidRPr="00402770" w:rsidRDefault="00875592" w:rsidP="002E67AE">
            <w:pPr>
              <w:rPr>
                <w:rFonts w:ascii="Arial" w:eastAsia="Calibri" w:hAnsi="Arial" w:cs="Arial"/>
                <w:b/>
                <w:sz w:val="20"/>
              </w:rPr>
            </w:pPr>
            <w:r w:rsidRPr="00402770">
              <w:rPr>
                <w:rFonts w:ascii="Arial" w:eastAsia="Calibri" w:hAnsi="Arial" w:cs="Arial"/>
                <w:b/>
                <w:sz w:val="20"/>
              </w:rPr>
              <w:t>TEMA:</w:t>
            </w:r>
          </w:p>
          <w:p w14:paraId="324373ED" w14:textId="77777777" w:rsidR="00875592" w:rsidRPr="00402770" w:rsidRDefault="00875592" w:rsidP="002E67AE">
            <w:pPr>
              <w:rPr>
                <w:rFonts w:ascii="Arial" w:eastAsia="Calibri" w:hAnsi="Arial" w:cs="Arial"/>
                <w:b/>
                <w:sz w:val="20"/>
              </w:rPr>
            </w:pPr>
            <w:r w:rsidRPr="00402770">
              <w:rPr>
                <w:rFonts w:ascii="Arial" w:eastAsia="Calibri" w:hAnsi="Arial" w:cs="Arial"/>
                <w:b/>
                <w:sz w:val="20"/>
              </w:rPr>
              <w:t xml:space="preserve"> </w:t>
            </w:r>
            <w:r>
              <w:rPr>
                <w:rFonts w:ascii="Arial" w:eastAsia="Calibri" w:hAnsi="Arial" w:cs="Arial"/>
                <w:b/>
                <w:sz w:val="20"/>
              </w:rPr>
              <w:t>FLEXIBILIDAD MUSCULO Y SALUD.</w:t>
            </w:r>
          </w:p>
        </w:tc>
        <w:tc>
          <w:tcPr>
            <w:tcW w:w="5245" w:type="dxa"/>
            <w:gridSpan w:val="3"/>
          </w:tcPr>
          <w:p w14:paraId="60C32576" w14:textId="77777777" w:rsidR="00875592" w:rsidRPr="00402770" w:rsidRDefault="00875592" w:rsidP="002E67AE">
            <w:pPr>
              <w:rPr>
                <w:rFonts w:ascii="Arial" w:eastAsia="Calibri" w:hAnsi="Arial" w:cs="Arial"/>
                <w:b/>
                <w:sz w:val="20"/>
              </w:rPr>
            </w:pPr>
            <w:r w:rsidRPr="00402770">
              <w:rPr>
                <w:rFonts w:ascii="Arial" w:eastAsia="Calibri" w:hAnsi="Arial" w:cs="Arial"/>
                <w:b/>
                <w:sz w:val="20"/>
              </w:rPr>
              <w:t>ÁREA:</w:t>
            </w:r>
          </w:p>
          <w:p w14:paraId="3980FBF4" w14:textId="77777777" w:rsidR="00875592" w:rsidRPr="00402770" w:rsidRDefault="00875592" w:rsidP="002E67AE">
            <w:pPr>
              <w:rPr>
                <w:rFonts w:ascii="Arial" w:eastAsia="Calibri" w:hAnsi="Arial" w:cs="Arial"/>
                <w:b/>
                <w:sz w:val="20"/>
              </w:rPr>
            </w:pPr>
            <w:r>
              <w:rPr>
                <w:rFonts w:ascii="Arial" w:eastAsia="Calibri" w:hAnsi="Arial" w:cs="Arial"/>
                <w:b/>
                <w:sz w:val="20"/>
              </w:rPr>
              <w:t>EDUCACION FISICA DEPORTE Y RECREACION</w:t>
            </w:r>
          </w:p>
        </w:tc>
      </w:tr>
    </w:tbl>
    <w:p w14:paraId="77BEA5B4" w14:textId="77777777" w:rsidR="00875592" w:rsidRDefault="00875592" w:rsidP="00875592">
      <w:pPr>
        <w:tabs>
          <w:tab w:val="left" w:pos="350"/>
          <w:tab w:val="left" w:pos="905"/>
          <w:tab w:val="left" w:pos="2366"/>
        </w:tabs>
        <w:rPr>
          <w:rFonts w:ascii="Arial" w:hAnsi="Arial" w:cs="Arial"/>
          <w:sz w:val="20"/>
          <w:szCs w:val="20"/>
        </w:rPr>
      </w:pPr>
      <w:r w:rsidRPr="007B1C2B">
        <w:rPr>
          <w:rFonts w:ascii="Arial" w:hAnsi="Arial" w:cs="Arial"/>
          <w:sz w:val="20"/>
          <w:szCs w:val="20"/>
        </w:rPr>
        <w:t>MOTIVACION. Comprender como aplicar los estiramientos después de haber trabajado físicamente un musculo.</w:t>
      </w:r>
    </w:p>
    <w:p w14:paraId="67E7EA37" w14:textId="77777777" w:rsidR="00875592" w:rsidRDefault="00875592" w:rsidP="00875592">
      <w:pPr>
        <w:tabs>
          <w:tab w:val="left" w:pos="350"/>
          <w:tab w:val="left" w:pos="905"/>
          <w:tab w:val="left" w:pos="2366"/>
        </w:tabs>
        <w:rPr>
          <w:rFonts w:ascii="Arial" w:hAnsi="Arial" w:cs="Arial"/>
          <w:sz w:val="20"/>
          <w:szCs w:val="20"/>
        </w:rPr>
      </w:pPr>
      <w:r>
        <w:rPr>
          <w:rFonts w:ascii="Arial" w:hAnsi="Arial" w:cs="Arial"/>
          <w:sz w:val="20"/>
          <w:szCs w:val="20"/>
        </w:rPr>
        <w:t>CONCEPTUALIZACION</w:t>
      </w:r>
    </w:p>
    <w:p w14:paraId="47113BB0" w14:textId="77777777" w:rsidR="00875592" w:rsidRDefault="00875592" w:rsidP="00875592">
      <w:pPr>
        <w:tabs>
          <w:tab w:val="left" w:pos="350"/>
          <w:tab w:val="left" w:pos="905"/>
          <w:tab w:val="left" w:pos="2366"/>
        </w:tabs>
        <w:rPr>
          <w:rFonts w:ascii="Arial" w:hAnsi="Arial" w:cs="Arial"/>
          <w:sz w:val="20"/>
          <w:szCs w:val="20"/>
        </w:rPr>
      </w:pPr>
      <w:r>
        <w:rPr>
          <w:rFonts w:ascii="Arial" w:hAnsi="Arial" w:cs="Arial"/>
          <w:sz w:val="20"/>
          <w:szCs w:val="20"/>
        </w:rPr>
        <w:t>Leer detenidamente y consignar en el cuaderno aspectos importantes del contenido conceptual.</w:t>
      </w:r>
    </w:p>
    <w:p w14:paraId="7B2BA481" w14:textId="77777777" w:rsidR="00875592" w:rsidRPr="007B1C2B" w:rsidRDefault="00875592" w:rsidP="00875592">
      <w:pPr>
        <w:tabs>
          <w:tab w:val="left" w:pos="350"/>
          <w:tab w:val="left" w:pos="905"/>
          <w:tab w:val="left" w:pos="2366"/>
        </w:tabs>
        <w:rPr>
          <w:rFonts w:ascii="Arial" w:hAnsi="Arial" w:cs="Arial"/>
          <w:sz w:val="20"/>
          <w:szCs w:val="20"/>
        </w:rPr>
      </w:pPr>
      <w:r>
        <w:rPr>
          <w:rFonts w:ascii="Arial" w:hAnsi="Arial" w:cs="Arial"/>
          <w:sz w:val="20"/>
          <w:szCs w:val="20"/>
        </w:rPr>
        <w:t>Revisar los aspectos relacionados con el presente tema que se encuentra en la guía anterior sobre flexibilidad.</w:t>
      </w:r>
    </w:p>
    <w:tbl>
      <w:tblPr>
        <w:tblW w:w="5000" w:type="pct"/>
        <w:tblCellSpacing w:w="0" w:type="dxa"/>
        <w:shd w:val="clear" w:color="auto" w:fill="F0F0F0"/>
        <w:tblCellMar>
          <w:left w:w="0" w:type="dxa"/>
          <w:right w:w="0" w:type="dxa"/>
        </w:tblCellMar>
        <w:tblLook w:val="04A0" w:firstRow="1" w:lastRow="0" w:firstColumn="1" w:lastColumn="0" w:noHBand="0" w:noVBand="1"/>
      </w:tblPr>
      <w:tblGrid>
        <w:gridCol w:w="10094"/>
        <w:gridCol w:w="1035"/>
        <w:gridCol w:w="56"/>
      </w:tblGrid>
      <w:tr w:rsidR="00875592" w:rsidRPr="007B1C2B" w14:paraId="58B7A005" w14:textId="77777777" w:rsidTr="002E67AE">
        <w:trPr>
          <w:tblCellSpacing w:w="0" w:type="dxa"/>
        </w:trPr>
        <w:tc>
          <w:tcPr>
            <w:tcW w:w="0" w:type="auto"/>
            <w:tcBorders>
              <w:top w:val="nil"/>
              <w:left w:val="nil"/>
              <w:bottom w:val="nil"/>
              <w:right w:val="nil"/>
            </w:tcBorders>
            <w:shd w:val="clear" w:color="auto" w:fill="auto"/>
            <w:hideMark/>
          </w:tcPr>
          <w:p w14:paraId="5452D356" w14:textId="77777777" w:rsidR="00875592" w:rsidRPr="007B1C2B" w:rsidRDefault="00875592" w:rsidP="002E67AE">
            <w:pPr>
              <w:spacing w:line="240" w:lineRule="auto"/>
              <w:rPr>
                <w:rFonts w:ascii="Arial" w:eastAsia="Times New Roman" w:hAnsi="Arial" w:cs="Arial"/>
                <w:color w:val="333333"/>
                <w:sz w:val="20"/>
                <w:szCs w:val="20"/>
                <w:lang w:eastAsia="es-CO"/>
              </w:rPr>
            </w:pPr>
            <w:r w:rsidRPr="007B1C2B">
              <w:rPr>
                <w:rFonts w:ascii="Arial" w:eastAsia="Times New Roman" w:hAnsi="Arial" w:cs="Arial"/>
                <w:b/>
                <w:bCs/>
                <w:color w:val="333333"/>
                <w:sz w:val="20"/>
                <w:szCs w:val="20"/>
                <w:lang w:eastAsia="es-CO"/>
              </w:rPr>
              <w:t>Los estiramientos en la actividad física.</w:t>
            </w:r>
          </w:p>
        </w:tc>
        <w:tc>
          <w:tcPr>
            <w:tcW w:w="1035" w:type="dxa"/>
            <w:tcBorders>
              <w:top w:val="nil"/>
              <w:left w:val="nil"/>
              <w:bottom w:val="nil"/>
              <w:right w:val="nil"/>
            </w:tcBorders>
            <w:shd w:val="clear" w:color="auto" w:fill="auto"/>
            <w:vAlign w:val="center"/>
            <w:hideMark/>
          </w:tcPr>
          <w:p w14:paraId="0882686E" w14:textId="77777777" w:rsidR="00875592" w:rsidRPr="007B1C2B" w:rsidRDefault="00875592" w:rsidP="002E67AE">
            <w:pPr>
              <w:spacing w:after="0" w:line="240" w:lineRule="auto"/>
              <w:jc w:val="both"/>
              <w:rPr>
                <w:rFonts w:ascii="Arial" w:eastAsia="Times New Roman" w:hAnsi="Arial" w:cs="Arial"/>
                <w:color w:val="333333"/>
                <w:sz w:val="20"/>
                <w:szCs w:val="20"/>
                <w:lang w:eastAsia="es-CO"/>
              </w:rPr>
            </w:pPr>
            <w:r w:rsidRPr="007B1C2B">
              <w:rPr>
                <w:rFonts w:ascii="Arial" w:eastAsia="Times New Roman" w:hAnsi="Arial" w:cs="Arial"/>
                <w:color w:val="333333"/>
                <w:sz w:val="20"/>
                <w:szCs w:val="20"/>
                <w:lang w:eastAsia="es-CO"/>
              </w:rPr>
              <w:t>.</w:t>
            </w:r>
          </w:p>
        </w:tc>
        <w:tc>
          <w:tcPr>
            <w:tcW w:w="15" w:type="dxa"/>
            <w:tcBorders>
              <w:top w:val="nil"/>
              <w:left w:val="nil"/>
              <w:bottom w:val="nil"/>
              <w:right w:val="nil"/>
            </w:tcBorders>
            <w:shd w:val="clear" w:color="auto" w:fill="auto"/>
            <w:vAlign w:val="center"/>
            <w:hideMark/>
          </w:tcPr>
          <w:p w14:paraId="0DED03CE" w14:textId="77777777" w:rsidR="00875592" w:rsidRPr="007B1C2B" w:rsidRDefault="00875592" w:rsidP="002E67AE">
            <w:pPr>
              <w:spacing w:after="0" w:line="240" w:lineRule="auto"/>
              <w:jc w:val="both"/>
              <w:rPr>
                <w:rFonts w:ascii="Arial" w:eastAsia="Times New Roman" w:hAnsi="Arial" w:cs="Arial"/>
                <w:color w:val="333333"/>
                <w:sz w:val="20"/>
                <w:szCs w:val="20"/>
                <w:lang w:eastAsia="es-CO"/>
              </w:rPr>
            </w:pPr>
            <w:r w:rsidRPr="007B1C2B">
              <w:rPr>
                <w:rFonts w:ascii="Arial" w:eastAsia="Times New Roman" w:hAnsi="Arial" w:cs="Arial"/>
                <w:color w:val="333333"/>
                <w:sz w:val="20"/>
                <w:szCs w:val="20"/>
                <w:lang w:eastAsia="es-CO"/>
              </w:rPr>
              <w:t> </w:t>
            </w:r>
          </w:p>
        </w:tc>
      </w:tr>
    </w:tbl>
    <w:p w14:paraId="1782C3C6" w14:textId="77777777" w:rsidR="00875592" w:rsidRPr="007B1C2B" w:rsidRDefault="00875592" w:rsidP="00875592">
      <w:pPr>
        <w:shd w:val="clear" w:color="auto" w:fill="F0F0F0"/>
        <w:spacing w:after="0" w:line="240" w:lineRule="auto"/>
        <w:jc w:val="center"/>
        <w:rPr>
          <w:rFonts w:ascii="Arial" w:eastAsia="Times New Roman" w:hAnsi="Arial" w:cs="Arial"/>
          <w:vanish/>
          <w:color w:val="333333"/>
          <w:sz w:val="20"/>
          <w:szCs w:val="20"/>
          <w:lang w:eastAsia="es-CO"/>
        </w:rPr>
      </w:pPr>
    </w:p>
    <w:tbl>
      <w:tblPr>
        <w:tblW w:w="5000" w:type="pct"/>
        <w:jc w:val="center"/>
        <w:tblCellSpacing w:w="15" w:type="dxa"/>
        <w:tblCellMar>
          <w:left w:w="0" w:type="dxa"/>
          <w:right w:w="0" w:type="dxa"/>
        </w:tblCellMar>
        <w:tblLook w:val="04A0" w:firstRow="1" w:lastRow="0" w:firstColumn="1" w:lastColumn="0" w:noHBand="0" w:noVBand="1"/>
      </w:tblPr>
      <w:tblGrid>
        <w:gridCol w:w="11185"/>
      </w:tblGrid>
      <w:tr w:rsidR="00875592" w:rsidRPr="007B1C2B" w14:paraId="45A6EF9F" w14:textId="77777777" w:rsidTr="002E67AE">
        <w:trPr>
          <w:tblCellSpacing w:w="15" w:type="dxa"/>
          <w:jc w:val="center"/>
        </w:trPr>
        <w:tc>
          <w:tcPr>
            <w:tcW w:w="0" w:type="auto"/>
            <w:tcBorders>
              <w:top w:val="nil"/>
              <w:left w:val="nil"/>
              <w:bottom w:val="nil"/>
              <w:right w:val="nil"/>
            </w:tcBorders>
            <w:shd w:val="clear" w:color="auto" w:fill="auto"/>
            <w:tcMar>
              <w:top w:w="90" w:type="dxa"/>
              <w:left w:w="90" w:type="dxa"/>
              <w:bottom w:w="90" w:type="dxa"/>
              <w:right w:w="90" w:type="dxa"/>
            </w:tcMar>
            <w:hideMark/>
          </w:tcPr>
          <w:p w14:paraId="0E9D423F"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Cuando hablamos del entrenamiento de las cualidades físicas todos entendemos que estamos tratando de la mejora de la fuerza, la resistencia o la velocidad y de las cualidades derivadas de las mismas: fuerza máxima, fuerza resistencia, fuerza explosiva, resistencia de velocidad, agilidad, velocidad de reacción, velocidad gestual o resistencia muscular localizada. Pero si atendemos a algunos teóricos del entrenamiento, veremos que la movilidad articular no es considerada como una cualidad física. El motivo que justifica tal exclusión es que el entrenamiento de la movilidad no causa un efecto de mejora directo en ninguno de los sistemas orgánicos que sí se ven mejorados con el trabajo de las cualidades físicas antes mencionadas. Lo cierto es que la movilidad articular, sea o no considerada como una cualidad física, es una capacidad que debe ser mejorada para posibilitar el pleno desarrollo del potencial físico de rendimiento. Para poder entender tal necesidad debemos, en primer lugar, saber en qué consiste tal cualidad, cuales son los factores que la limitan, como mejorarla y qué influencia ejerce sobre el resto de cualidades físicas.</w:t>
            </w:r>
          </w:p>
          <w:p w14:paraId="42033105"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EL MÚSCULO</w:t>
            </w:r>
          </w:p>
          <w:p w14:paraId="0F7C6742"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El músculo es una máquina con capacidad para transformar la energía química en trabajo mecánico. Existen tres tipos de músculos: el liso o involuntario, el cardíaco y el estriado que recibe su nombre del aspecto que le confieren las fibras filiformes que presentan bandas oscuras y claras de forma alterna. La principal función del músculo estriado es el movimiento y el mantenimiento de la postura. Pero además del componente contráctil, también encontramos una serie de elementos elásticos de tejido conjuntivo que sirven para proteger al músculo de las posibles lesiones ocasionadas por estiramientos bruscos o forzados.</w:t>
            </w:r>
          </w:p>
          <w:p w14:paraId="32920BAB"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 xml:space="preserve">Si analizamos una fibra muscular al microscopio observaremos que está compuesta de varias unidades contráctiles que reciben el nombre de </w:t>
            </w:r>
            <w:proofErr w:type="spellStart"/>
            <w:r w:rsidRPr="007B1C2B">
              <w:rPr>
                <w:rFonts w:ascii="Arial" w:eastAsia="Times New Roman" w:hAnsi="Arial" w:cs="Arial"/>
                <w:sz w:val="20"/>
                <w:szCs w:val="20"/>
                <w:lang w:eastAsia="es-CO"/>
              </w:rPr>
              <w:t>sarcómero</w:t>
            </w:r>
            <w:proofErr w:type="spellEnd"/>
            <w:r w:rsidRPr="007B1C2B">
              <w:rPr>
                <w:rFonts w:ascii="Arial" w:eastAsia="Times New Roman" w:hAnsi="Arial" w:cs="Arial"/>
                <w:sz w:val="20"/>
                <w:szCs w:val="20"/>
                <w:lang w:eastAsia="es-CO"/>
              </w:rPr>
              <w:t xml:space="preserve">. Varios </w:t>
            </w:r>
            <w:proofErr w:type="spellStart"/>
            <w:r w:rsidRPr="007B1C2B">
              <w:rPr>
                <w:rFonts w:ascii="Arial" w:eastAsia="Times New Roman" w:hAnsi="Arial" w:cs="Arial"/>
                <w:sz w:val="20"/>
                <w:szCs w:val="20"/>
                <w:lang w:eastAsia="es-CO"/>
              </w:rPr>
              <w:t>sarcómeros</w:t>
            </w:r>
            <w:proofErr w:type="spellEnd"/>
            <w:r w:rsidRPr="007B1C2B">
              <w:rPr>
                <w:rFonts w:ascii="Arial" w:eastAsia="Times New Roman" w:hAnsi="Arial" w:cs="Arial"/>
                <w:sz w:val="20"/>
                <w:szCs w:val="20"/>
                <w:lang w:eastAsia="es-CO"/>
              </w:rPr>
              <w:t xml:space="preserve"> dispuestos en serie forman una miofibrilla, varias miofibrillas dispuestas en paralelo forman una fibra, recubierta de una membrana de tejido conjuntivo llamada </w:t>
            </w:r>
            <w:proofErr w:type="spellStart"/>
            <w:r w:rsidRPr="007B1C2B">
              <w:rPr>
                <w:rFonts w:ascii="Arial" w:eastAsia="Times New Roman" w:hAnsi="Arial" w:cs="Arial"/>
                <w:sz w:val="20"/>
                <w:szCs w:val="20"/>
                <w:lang w:eastAsia="es-CO"/>
              </w:rPr>
              <w:t>endomisio</w:t>
            </w:r>
            <w:proofErr w:type="spellEnd"/>
            <w:r w:rsidRPr="007B1C2B">
              <w:rPr>
                <w:rFonts w:ascii="Arial" w:eastAsia="Times New Roman" w:hAnsi="Arial" w:cs="Arial"/>
                <w:sz w:val="20"/>
                <w:szCs w:val="20"/>
                <w:lang w:eastAsia="es-CO"/>
              </w:rPr>
              <w:t xml:space="preserve"> y un paquete de éstas da origen a un fascículo recubierto, a su vez, por una membrana que recibe el nombre de perimisio. Por último, varios fascículos conforman un músculo que se halla recubierto por el </w:t>
            </w:r>
            <w:proofErr w:type="spellStart"/>
            <w:r w:rsidRPr="007B1C2B">
              <w:rPr>
                <w:rFonts w:ascii="Arial" w:eastAsia="Times New Roman" w:hAnsi="Arial" w:cs="Arial"/>
                <w:sz w:val="20"/>
                <w:szCs w:val="20"/>
                <w:lang w:eastAsia="es-CO"/>
              </w:rPr>
              <w:t>epimisio</w:t>
            </w:r>
            <w:proofErr w:type="spellEnd"/>
            <w:r w:rsidRPr="007B1C2B">
              <w:rPr>
                <w:rFonts w:ascii="Arial" w:eastAsia="Times New Roman" w:hAnsi="Arial" w:cs="Arial"/>
                <w:sz w:val="20"/>
                <w:szCs w:val="20"/>
                <w:lang w:eastAsia="es-CO"/>
              </w:rPr>
              <w:t xml:space="preserve"> o fascia.</w:t>
            </w:r>
          </w:p>
          <w:p w14:paraId="27D67DE8"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La forma en que un músculo se opone al estiramiento viene dada por dos factores:</w:t>
            </w:r>
          </w:p>
          <w:p w14:paraId="6AA8FE80"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1.</w:t>
            </w:r>
            <w:r w:rsidRPr="007B1C2B">
              <w:rPr>
                <w:rFonts w:ascii="Arial" w:eastAsia="Times New Roman" w:hAnsi="Arial" w:cs="Arial"/>
                <w:sz w:val="20"/>
                <w:szCs w:val="20"/>
                <w:lang w:eastAsia="es-CO"/>
              </w:rPr>
              <w:t xml:space="preserve"> El grado de tensión acumulada de forma pasiva o tono muscular que depende del grado de activación del sistema nervioso. Ello significa que para estirar un músculo debemos, en primer lugar, reducir al máximo la tensión muscular, lo cual se logrará mediante el calentamiento previo y el estado de relajación que el sujeto haya sido capaz de alcanzar previamente. Normalmente, el tiempo que precisaremos para alcanzar dicho estado variará de un músculo a otro y dependerá de la función del mismo. Los músculos </w:t>
            </w:r>
            <w:proofErr w:type="spellStart"/>
            <w:r w:rsidRPr="007B1C2B">
              <w:rPr>
                <w:rFonts w:ascii="Arial" w:eastAsia="Times New Roman" w:hAnsi="Arial" w:cs="Arial"/>
                <w:sz w:val="20"/>
                <w:szCs w:val="20"/>
                <w:lang w:eastAsia="es-CO"/>
              </w:rPr>
              <w:t>antigravitatorios</w:t>
            </w:r>
            <w:proofErr w:type="spellEnd"/>
            <w:r w:rsidRPr="007B1C2B">
              <w:rPr>
                <w:rFonts w:ascii="Arial" w:eastAsia="Times New Roman" w:hAnsi="Arial" w:cs="Arial"/>
                <w:sz w:val="20"/>
                <w:szCs w:val="20"/>
                <w:lang w:eastAsia="es-CO"/>
              </w:rPr>
              <w:t xml:space="preserve"> y los que desarrollan un trabajo más intenso de forma regular, tardan más en relajarse (erectores espinales, lumbares, </w:t>
            </w:r>
            <w:proofErr w:type="spellStart"/>
            <w:r w:rsidRPr="007B1C2B">
              <w:rPr>
                <w:rFonts w:ascii="Arial" w:eastAsia="Times New Roman" w:hAnsi="Arial" w:cs="Arial"/>
                <w:sz w:val="20"/>
                <w:szCs w:val="20"/>
                <w:lang w:eastAsia="es-CO"/>
              </w:rPr>
              <w:t>isquiotibiales</w:t>
            </w:r>
            <w:proofErr w:type="spellEnd"/>
            <w:r w:rsidRPr="007B1C2B">
              <w:rPr>
                <w:rFonts w:ascii="Arial" w:eastAsia="Times New Roman" w:hAnsi="Arial" w:cs="Arial"/>
                <w:sz w:val="20"/>
                <w:szCs w:val="20"/>
                <w:lang w:eastAsia="es-CO"/>
              </w:rPr>
              <w:t>, gemelos o trapecios).</w:t>
            </w:r>
          </w:p>
          <w:p w14:paraId="703870CE"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2.</w:t>
            </w:r>
            <w:r w:rsidRPr="007B1C2B">
              <w:rPr>
                <w:rFonts w:ascii="Arial" w:eastAsia="Times New Roman" w:hAnsi="Arial" w:cs="Arial"/>
                <w:sz w:val="20"/>
                <w:szCs w:val="20"/>
                <w:lang w:eastAsia="es-CO"/>
              </w:rPr>
              <w:t xml:space="preserve"> Por la resistencia que ofrece el tejido conjuntivo y que se cifra en un 41% del total de la resistencia que ofrece el músculo a ser estirado. Cuando el estiramiento alcanza a la fascia muscular, se torna doloroso si se llega a ciertos límites. Podríamos decir que es la parte difícil del estiramiento y la que hace desistir a más de uno. Existen dos tipos de tejido conjuntivo que pueden afectar significativamente la amplitud de movimiento: el tejido conjuntivo fibroso y el tejido conjuntivo elástico. El primero, está formado primordialmente por fibras colágenas de gran resistencia y prácticamente inextensibles. Las investigaciones indican que las fibras microscópicas pueden ser estiradas hasta un máximo de sólo casi el 10% de su longitud original antes de llegar a romperse. El tejido conjuntivo fibroso forma aponeurosis, fascias, ligamentos y tendones. La resistencia al estiramiento que ofrecen las fibras de colágeno, se ve incrementada por la formación de enlaces cruzados entre las </w:t>
            </w:r>
            <w:proofErr w:type="spellStart"/>
            <w:r w:rsidRPr="007B1C2B">
              <w:rPr>
                <w:rFonts w:ascii="Arial" w:eastAsia="Times New Roman" w:hAnsi="Arial" w:cs="Arial"/>
                <w:sz w:val="20"/>
                <w:szCs w:val="20"/>
                <w:lang w:eastAsia="es-CO"/>
              </w:rPr>
              <w:t>subfibrillas</w:t>
            </w:r>
            <w:proofErr w:type="spellEnd"/>
            <w:r w:rsidRPr="007B1C2B">
              <w:rPr>
                <w:rFonts w:ascii="Arial" w:eastAsia="Times New Roman" w:hAnsi="Arial" w:cs="Arial"/>
                <w:sz w:val="20"/>
                <w:szCs w:val="20"/>
                <w:lang w:eastAsia="es-CO"/>
              </w:rPr>
              <w:t>, los filamentos y las fibras colágenas. El colágeno está siendo producido y desintegrado de forma continua y simultánea. Si la producción excede a la desintegración, se forman más enlaces cruzados y la estructura es más resistente al estiramiento. Inversamente, si la desintegración del colágeno excede a la producción, ocurre lo contrario. El ejercicio físico y la movilización son un factor preventivo en la formación de enlaces cruzados. La inactividad o inmovilización favorecen, por contra, su formación disminuyendo la capacidad de elongación de un músculo. Con el envejecimiento, tiene lugar un proceso de deshidratación, un aumento en el diámetro de las fibras de colágeno y una cristalización de las mismas, lo cual aumenta la rigidez y la resistencia a la deformación. La pérdida de agua reduce la distancia crítica entre las fibras colágenas, por ello, las fibras de tejido conjuntivo se pondrán en contacto y eventualmente se pegarán, favoreciendo así la formación de puentes cruzados.</w:t>
            </w:r>
          </w:p>
          <w:p w14:paraId="404C75CA"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 xml:space="preserve">El tejido conjuntivo elástico muestra una predominancia de elastina y es un componente estructural primordial del tejido vivo. Existe una gran cantidad de tejido elástico en el sarcolema de la fibra muscular (tejido conjuntivo que envuelve el </w:t>
            </w:r>
            <w:proofErr w:type="spellStart"/>
            <w:r w:rsidRPr="007B1C2B">
              <w:rPr>
                <w:rFonts w:ascii="Arial" w:eastAsia="Times New Roman" w:hAnsi="Arial" w:cs="Arial"/>
                <w:sz w:val="20"/>
                <w:szCs w:val="20"/>
                <w:lang w:eastAsia="es-CO"/>
              </w:rPr>
              <w:t>sarcómero</w:t>
            </w:r>
            <w:proofErr w:type="spellEnd"/>
            <w:r w:rsidRPr="007B1C2B">
              <w:rPr>
                <w:rFonts w:ascii="Arial" w:eastAsia="Times New Roman" w:hAnsi="Arial" w:cs="Arial"/>
                <w:sz w:val="20"/>
                <w:szCs w:val="20"/>
                <w:lang w:eastAsia="es-CO"/>
              </w:rPr>
              <w:t>), lo que determina el posible grado de extensibilidad de las células musculares. Solamente cuando las fibras elásticas son estiradas hasta casi el 150% de su longitud original llegan a alcanzar su punto de ruptura. Las fibras elásticas desempeñan una variedad de funciones, incluyendo la difusión de la tensión que se origina en puntos aislados, aumentando la coordinación de los movimientos rítmicos de las partes del cuerpo, conservando la energía por el mantenimiento del tono durante la relajación de los elementos musculares, brindando una defensa contra las fuerzas excesivas y ayudando a los órganos a recuperar su configuración normal una vez que han cesado todas las fuerzas. Como en el caso anterior, con el envejecimiento, las fibras elásticas sufren cambios físicos y biomecánicos específicos, tales como: fragmentación, desgaste, calcificación y otras mineralizaciones y un número incrementado de puentes cruzados que suponen una progresiva pérdida de elasticidad.</w:t>
            </w:r>
          </w:p>
          <w:p w14:paraId="504F9009" w14:textId="77777777" w:rsidR="00875592" w:rsidRPr="007B1C2B" w:rsidRDefault="00875592" w:rsidP="002E67AE">
            <w:pPr>
              <w:spacing w:after="0"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 </w:t>
            </w:r>
          </w:p>
          <w:p w14:paraId="17559851"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EL TENDÓN</w:t>
            </w:r>
          </w:p>
          <w:p w14:paraId="49C1163F"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Los músculos están unidos a los huesos por medio de unos cordones muy resistentes llamados tendones, cuya función es transmitir tensión a los huesos. Es por ello que los tendones son prácticamente inextensibles y su oposición al estiramiento alcanza el 10%. Si durante un estiramiento forzado notáramos dolor en los tendones de inserción del músculo estirado lo más prudente sería abandonar y averiguar las causas.</w:t>
            </w:r>
          </w:p>
          <w:p w14:paraId="0F7F38EB"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LA CÁPSULA ARTICULAR Y LOS LIGAMENTOS</w:t>
            </w:r>
          </w:p>
          <w:p w14:paraId="1EB75488"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Una articulación es la unión de dos huesos y puede ser móvil (diartrosis), escasamente móvil (</w:t>
            </w:r>
            <w:proofErr w:type="spellStart"/>
            <w:r w:rsidRPr="007B1C2B">
              <w:rPr>
                <w:rFonts w:ascii="Arial" w:eastAsia="Times New Roman" w:hAnsi="Arial" w:cs="Arial"/>
                <w:sz w:val="20"/>
                <w:szCs w:val="20"/>
                <w:lang w:eastAsia="es-CO"/>
              </w:rPr>
              <w:t>anfiartosis</w:t>
            </w:r>
            <w:proofErr w:type="spellEnd"/>
            <w:r w:rsidRPr="007B1C2B">
              <w:rPr>
                <w:rFonts w:ascii="Arial" w:eastAsia="Times New Roman" w:hAnsi="Arial" w:cs="Arial"/>
                <w:sz w:val="20"/>
                <w:szCs w:val="20"/>
                <w:lang w:eastAsia="es-CO"/>
              </w:rPr>
              <w:t xml:space="preserve">) o totalmente inmóvil (sinartrosis). Obviamente las primeras son las que nos interesan como motivo de trabajo. Su estructura está recubierta por la llamada cápsula articular que mantiene, junto con los ligamentos </w:t>
            </w:r>
            <w:proofErr w:type="spellStart"/>
            <w:r w:rsidRPr="007B1C2B">
              <w:rPr>
                <w:rFonts w:ascii="Arial" w:eastAsia="Times New Roman" w:hAnsi="Arial" w:cs="Arial"/>
                <w:sz w:val="20"/>
                <w:szCs w:val="20"/>
                <w:lang w:eastAsia="es-CO"/>
              </w:rPr>
              <w:t>intra</w:t>
            </w:r>
            <w:proofErr w:type="spellEnd"/>
            <w:r w:rsidRPr="007B1C2B">
              <w:rPr>
                <w:rFonts w:ascii="Arial" w:eastAsia="Times New Roman" w:hAnsi="Arial" w:cs="Arial"/>
                <w:sz w:val="20"/>
                <w:szCs w:val="20"/>
                <w:lang w:eastAsia="es-CO"/>
              </w:rPr>
              <w:t xml:space="preserve"> y </w:t>
            </w:r>
            <w:proofErr w:type="spellStart"/>
            <w:r w:rsidRPr="007B1C2B">
              <w:rPr>
                <w:rFonts w:ascii="Arial" w:eastAsia="Times New Roman" w:hAnsi="Arial" w:cs="Arial"/>
                <w:sz w:val="20"/>
                <w:szCs w:val="20"/>
                <w:lang w:eastAsia="es-CO"/>
              </w:rPr>
              <w:t>extracapsulares</w:t>
            </w:r>
            <w:proofErr w:type="spellEnd"/>
            <w:r w:rsidRPr="007B1C2B">
              <w:rPr>
                <w:rFonts w:ascii="Arial" w:eastAsia="Times New Roman" w:hAnsi="Arial" w:cs="Arial"/>
                <w:sz w:val="20"/>
                <w:szCs w:val="20"/>
                <w:lang w:eastAsia="es-CO"/>
              </w:rPr>
              <w:t xml:space="preserve">, la cohesión de las carillas articulares de los huesos y al mismo tiempo permite un cierto grado de movimiento. La resistencia que ofrece al estiramiento se cifra en un 47%. </w:t>
            </w:r>
            <w:proofErr w:type="spellStart"/>
            <w:r w:rsidRPr="007B1C2B">
              <w:rPr>
                <w:rFonts w:ascii="Arial" w:eastAsia="Times New Roman" w:hAnsi="Arial" w:cs="Arial"/>
                <w:sz w:val="20"/>
                <w:szCs w:val="20"/>
                <w:lang w:eastAsia="es-CO"/>
              </w:rPr>
              <w:t>Esta</w:t>
            </w:r>
            <w:proofErr w:type="spellEnd"/>
            <w:r w:rsidRPr="007B1C2B">
              <w:rPr>
                <w:rFonts w:ascii="Arial" w:eastAsia="Times New Roman" w:hAnsi="Arial" w:cs="Arial"/>
                <w:sz w:val="20"/>
                <w:szCs w:val="20"/>
                <w:lang w:eastAsia="es-CO"/>
              </w:rPr>
              <w:t xml:space="preserve"> claro que nunca debemos llegar a forzar una estructura articular ya que ello significaría una progresiva pérdida de cohesión y estabilidad con graves riesgos de lesión.</w:t>
            </w:r>
          </w:p>
          <w:p w14:paraId="7A32B1FB"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BENEFICIOS DE LA MEJORA DE LA ELASTICIDAD MUSCULAR</w:t>
            </w:r>
          </w:p>
          <w:p w14:paraId="05E2DC74"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En primer lugar, debemos entender que la movilidad articular es una cualidad involutiva, lo cual significa que nacemos con el máximo grado y a medida que transcurren los años vamos perdiendo capacidad en mayor o menor medida según una serie de condicionantes: sexo, actividad deportiva, actividad cotidiana, accidentes, lesiones, etc. La determinación del grado de movilidad para cada articulación no puede generalizarse y debe partir de un cuidadoso estudio individualizado llevado a cabo por un profesional con el debido criterio. Insistimos en el hecho de que una movilidad articular excesiva va en detrimento de la estabilidad y sostén deseables y puede predisponer a lesiones articulares.</w:t>
            </w:r>
          </w:p>
          <w:p w14:paraId="6B3001C4"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 xml:space="preserve">La ausencia de una movilidad óptima y un acortamiento muscular indeseable en ciertos músculos acarrea serios perjuicios, entre los que cabe destacar por más frecuentes: la desviación de la postura, la escasa adaptabilidad de los músculos ante movimientos explosivos, la mala coordinación, un gasto calórico añadido consecuencia del esfuerzo que deben realizar los músculos agonistas para vencer la resistencia pasiva de los antagonistas acortados o roturas fibrilares cuando el músculo es exigido en un estiramiento brusco o forzado. Por contra, un músculo elástico permite una mayor fluidez en los movimientos lo cual es esencial en aquellos deportes que exigen un alto grado de coordinación, así mismo, permite asumir, con menor impacto, los cambios rápidos de tensión, especialmente en el tránsito de la fase negativa a la positiva durante una contracción isotónica. Una mayor capacidad elástica del músculo permite un </w:t>
            </w:r>
            <w:proofErr w:type="spellStart"/>
            <w:r w:rsidRPr="007B1C2B">
              <w:rPr>
                <w:rFonts w:ascii="Arial" w:eastAsia="Times New Roman" w:hAnsi="Arial" w:cs="Arial"/>
                <w:sz w:val="20"/>
                <w:szCs w:val="20"/>
                <w:lang w:eastAsia="es-CO"/>
              </w:rPr>
              <w:t>preestiramiento</w:t>
            </w:r>
            <w:proofErr w:type="spellEnd"/>
            <w:r w:rsidRPr="007B1C2B">
              <w:rPr>
                <w:rFonts w:ascii="Arial" w:eastAsia="Times New Roman" w:hAnsi="Arial" w:cs="Arial"/>
                <w:sz w:val="20"/>
                <w:szCs w:val="20"/>
                <w:lang w:eastAsia="es-CO"/>
              </w:rPr>
              <w:t xml:space="preserve"> más eficaz durante los movimientos explosivos y además, previene de cierto tipo de lesiones. Conviene saber que la fibra muscular se adapta al estiramiento aumentando el número de </w:t>
            </w:r>
            <w:proofErr w:type="spellStart"/>
            <w:r w:rsidRPr="007B1C2B">
              <w:rPr>
                <w:rFonts w:ascii="Arial" w:eastAsia="Times New Roman" w:hAnsi="Arial" w:cs="Arial"/>
                <w:sz w:val="20"/>
                <w:szCs w:val="20"/>
                <w:lang w:eastAsia="es-CO"/>
              </w:rPr>
              <w:t>sarcómeros</w:t>
            </w:r>
            <w:proofErr w:type="spellEnd"/>
            <w:r w:rsidRPr="007B1C2B">
              <w:rPr>
                <w:rFonts w:ascii="Arial" w:eastAsia="Times New Roman" w:hAnsi="Arial" w:cs="Arial"/>
                <w:sz w:val="20"/>
                <w:szCs w:val="20"/>
                <w:lang w:eastAsia="es-CO"/>
              </w:rPr>
              <w:t xml:space="preserve"> a nivel de los extremos de la fibra. Experimentos llevados a cabo con gatos a los que se les inmovilizó con un vendaje de yeso el músculo sóleo demostraron que éste se adaptó incrementando el número de </w:t>
            </w:r>
            <w:proofErr w:type="spellStart"/>
            <w:r w:rsidRPr="007B1C2B">
              <w:rPr>
                <w:rFonts w:ascii="Arial" w:eastAsia="Times New Roman" w:hAnsi="Arial" w:cs="Arial"/>
                <w:sz w:val="20"/>
                <w:szCs w:val="20"/>
                <w:lang w:eastAsia="es-CO"/>
              </w:rPr>
              <w:t>sarcómeros</w:t>
            </w:r>
            <w:proofErr w:type="spellEnd"/>
            <w:r w:rsidRPr="007B1C2B">
              <w:rPr>
                <w:rFonts w:ascii="Arial" w:eastAsia="Times New Roman" w:hAnsi="Arial" w:cs="Arial"/>
                <w:sz w:val="20"/>
                <w:szCs w:val="20"/>
                <w:lang w:eastAsia="es-CO"/>
              </w:rPr>
              <w:t xml:space="preserve"> en un 20%. Una vez liberado el músculo, éste se reajustó rápidamente a la longitud original. Cuando el miembro fue inmovilizado con el músculo en su posición de encogimiento, se descubrió que las fibras musculares habían perdido el 40% de los </w:t>
            </w:r>
            <w:proofErr w:type="spellStart"/>
            <w:r w:rsidRPr="007B1C2B">
              <w:rPr>
                <w:rFonts w:ascii="Arial" w:eastAsia="Times New Roman" w:hAnsi="Arial" w:cs="Arial"/>
                <w:sz w:val="20"/>
                <w:szCs w:val="20"/>
                <w:lang w:eastAsia="es-CO"/>
              </w:rPr>
              <w:t>sarcómeros</w:t>
            </w:r>
            <w:proofErr w:type="spellEnd"/>
            <w:r w:rsidRPr="007B1C2B">
              <w:rPr>
                <w:rFonts w:ascii="Arial" w:eastAsia="Times New Roman" w:hAnsi="Arial" w:cs="Arial"/>
                <w:sz w:val="20"/>
                <w:szCs w:val="20"/>
                <w:lang w:eastAsia="es-CO"/>
              </w:rPr>
              <w:t xml:space="preserve"> en serie. Estos estudios parecen demostrar que el ajuste de la cantidad de </w:t>
            </w:r>
            <w:proofErr w:type="spellStart"/>
            <w:r w:rsidRPr="007B1C2B">
              <w:rPr>
                <w:rFonts w:ascii="Arial" w:eastAsia="Times New Roman" w:hAnsi="Arial" w:cs="Arial"/>
                <w:sz w:val="20"/>
                <w:szCs w:val="20"/>
                <w:lang w:eastAsia="es-CO"/>
              </w:rPr>
              <w:t>sarcómeros</w:t>
            </w:r>
            <w:proofErr w:type="spellEnd"/>
            <w:r w:rsidRPr="007B1C2B">
              <w:rPr>
                <w:rFonts w:ascii="Arial" w:eastAsia="Times New Roman" w:hAnsi="Arial" w:cs="Arial"/>
                <w:sz w:val="20"/>
                <w:szCs w:val="20"/>
                <w:lang w:eastAsia="es-CO"/>
              </w:rPr>
              <w:t xml:space="preserve"> a la longitud funcional de los músculos no parece estar directamente bajo control neuronal. Más bien, parece ser una respuesta a la cantidad de tensión pasiva a la cual está sometido el músculo. El deportista que goza de un buen rango de recorrido articular puede enfrentarse con mayor eficacia a situaciones en las cuales sus articulaciones son exigidas hasta límites de alto riesgo, como sería el caso de la gimnasia artística o los lanzadores en atletismo. También en los deportes de contacto donde se producen situaciones de choque y caídas, una articulación flexible absorbe mejor el impacto evitando posibles lesiones o aminorando sus efectos si ésta llega a producirse. A pesar de todo ello, no debemos inclinarnos a pensar que entrenando la elasticidad ya estamos a salvo de sufrir lesiones. Muchos practicantes de deporte creen que un buen nivel de elasticidad es un garante para poder asumir ciertos riesgos durante la práctica atlética y se arriesgan hasta límites imprudentes. Yo siempre digo que la elasticidad es como una armadura que puede salvarte frente a una flecha o un cuchillo, pero nada puede hacer frente a un arma de fuego.</w:t>
            </w:r>
          </w:p>
          <w:p w14:paraId="2BC09BD0"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Bien, hasta aquí la primera parte de este artículo sobre los estiramientos que espero haya servido para sentar las bases de lo que debe ser una práctica correcta y que tendrá su continuidad en un próximo artículo que tratará sobre aspectos metodológicos y prácticos del entrenamiento de la elasticidad muscular.</w:t>
            </w:r>
          </w:p>
          <w:p w14:paraId="17264BB6"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METODOLOGIA DEL ESTIRAMIENTO</w:t>
            </w:r>
          </w:p>
          <w:p w14:paraId="33335418"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En esta segunda parte del entrenamiento de la movilidad articular vamos a tratar de aspectos metodológicos y prácticos de los estiramientos. Analizaremos los métodos existentes, sus ventajas e inconvenientes y ofreceremos una guía práctica para crear y desarrollar un programa de estiramientos eficaz y seguro.</w:t>
            </w:r>
          </w:p>
          <w:p w14:paraId="532DE16D"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CUANDO ESTIRAR</w:t>
            </w:r>
          </w:p>
          <w:p w14:paraId="222E0218"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El entrenamiento de la movilidad articular puede estructurarse como un contenido más dentro de la sesión de entrenamiento. Concretamente, me quiero referir aquí a la sesión de musculación. Los estiramientos se pueden llevar a cabo dentro del apartado de calentamiento, durante el entrenamiento y al finalizar el mismo. En cada caso, el objetivo será distinto y en consecuencia, la intensidad deberá adaptarse a fin de optimizar los efectos positivos del estiramiento. Por otro lado, también pueden destinarse sesiones específicas al entrenamiento de la elasticidad con el objeto de incrementar la movilidad articular.</w:t>
            </w:r>
          </w:p>
          <w:p w14:paraId="5A1310FC"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Estiramientos durante el calentamiento:</w:t>
            </w:r>
            <w:r w:rsidRPr="007B1C2B">
              <w:rPr>
                <w:rFonts w:ascii="Arial" w:eastAsia="Times New Roman" w:hAnsi="Arial" w:cs="Arial"/>
                <w:sz w:val="20"/>
                <w:szCs w:val="20"/>
                <w:lang w:eastAsia="es-CO"/>
              </w:rPr>
              <w:t> El objetivo será dotar al músculo de la elasticidad necesaria para permitir un arco de recorrido adecuado a las exigencias del ejercicio que se vaya a ejecutar durante el entrenamiento. Sabido es que cuando un músculo está frío su elasticidad está disminuida y ello perjudica seriamente la capacidad de alcanzar recorridos óptimos durante la ejecución de un movimiento. No se trata de incrementar la elasticidad del músculo, sino de recuperar la que en condiciones ideales ya se posee por haberla trabajado anteriormente. La intensidad del estiramiento no debe ser elevada, sino aquella que permita conseguir la extensibilidad ya ganada con anterioridad.</w:t>
            </w:r>
          </w:p>
          <w:p w14:paraId="287F6B37"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Estiramientos durante el entrenamiento:</w:t>
            </w:r>
            <w:r w:rsidRPr="007B1C2B">
              <w:rPr>
                <w:rFonts w:ascii="Arial" w:eastAsia="Times New Roman" w:hAnsi="Arial" w:cs="Arial"/>
                <w:sz w:val="20"/>
                <w:szCs w:val="20"/>
                <w:lang w:eastAsia="es-CO"/>
              </w:rPr>
              <w:t> En este caso, el objetivo es frenar, en lo posible, la pérdida de elasticidad que se produce como consecuencia del entrenamiento con peso y que obedece fundamentalmente a un progresivo aumento del tono muscular por la activación de un número creciente de fibras musculares que son requeridas para hacer frente al esfuerzo de alta intensidad. La intensidad será menor que en el caso anterior por cuanto un estiramiento forzado podría provocar daños estructurales en las miofibrillas y una pérdida de eficacia contráctil. Se trataría, más bien, de favorecer la relajación de los músculos entrenados y mejorar el riego sanguíneo, facilitando así su recuperación.</w:t>
            </w:r>
          </w:p>
          <w:p w14:paraId="3B40E463"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Estiramientos después del entrenamiento:</w:t>
            </w:r>
            <w:r w:rsidRPr="007B1C2B">
              <w:rPr>
                <w:rFonts w:ascii="Arial" w:eastAsia="Times New Roman" w:hAnsi="Arial" w:cs="Arial"/>
                <w:sz w:val="20"/>
                <w:szCs w:val="20"/>
                <w:lang w:eastAsia="es-CO"/>
              </w:rPr>
              <w:t> El objetivo sería, en este caso, favorecer la disminución del tono muscular y facilitar el riego sanguíneo. Como ya hemos mencionado, ello repercutirá positivamente en la posterior recuperación muscular. La intensidad será media y en ningún caso deberemos llegar al punto de sentir dolor.</w:t>
            </w:r>
          </w:p>
          <w:p w14:paraId="438687C6"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Estiramientos en sesiones específicas:</w:t>
            </w:r>
            <w:r w:rsidRPr="007B1C2B">
              <w:rPr>
                <w:rFonts w:ascii="Arial" w:eastAsia="Times New Roman" w:hAnsi="Arial" w:cs="Arial"/>
                <w:sz w:val="20"/>
                <w:szCs w:val="20"/>
                <w:lang w:eastAsia="es-CO"/>
              </w:rPr>
              <w:t xml:space="preserve"> El desarrollo de la elasticidad muscular es un proceso lento ya que merced a la estimulación del reflejo </w:t>
            </w:r>
            <w:proofErr w:type="spellStart"/>
            <w:r w:rsidRPr="007B1C2B">
              <w:rPr>
                <w:rFonts w:ascii="Arial" w:eastAsia="Times New Roman" w:hAnsi="Arial" w:cs="Arial"/>
                <w:sz w:val="20"/>
                <w:szCs w:val="20"/>
                <w:lang w:eastAsia="es-CO"/>
              </w:rPr>
              <w:t>miotático</w:t>
            </w:r>
            <w:proofErr w:type="spellEnd"/>
            <w:r w:rsidRPr="007B1C2B">
              <w:rPr>
                <w:rFonts w:ascii="Arial" w:eastAsia="Times New Roman" w:hAnsi="Arial" w:cs="Arial"/>
                <w:sz w:val="20"/>
                <w:szCs w:val="20"/>
                <w:lang w:eastAsia="es-CO"/>
              </w:rPr>
              <w:t xml:space="preserve">, el músculo se resiste activamente al estiramiento. La magnitud de la contracción que se opone al estiramiento es proporcional a la magnitud del mismo. Conviene saber que un estiramiento rápido e intenso favorece la deformación elástica, recuperable, del tejido. Ello puede convenir a un saltador o a un lanzador para obtener un impulso más potente durante la ejecución del gesto técnico, pero no es recomendable para mejorar la elasticidad. Para ello es mejor aplicar una fuerza débil y de larga duración que intensificará la deformación plástica. Por otro lado, la aplicación de una fuerza elevada tiene un grado mayor de riesgo de provocar una posible ruptura del tejido. La temperatura tiene una influencia importante sobre el comportamiento mecánico del tejido conjuntivo bajo una carga </w:t>
            </w:r>
            <w:proofErr w:type="spellStart"/>
            <w:r w:rsidRPr="007B1C2B">
              <w:rPr>
                <w:rFonts w:ascii="Arial" w:eastAsia="Times New Roman" w:hAnsi="Arial" w:cs="Arial"/>
                <w:sz w:val="20"/>
                <w:szCs w:val="20"/>
                <w:lang w:eastAsia="es-CO"/>
              </w:rPr>
              <w:t>ténsil</w:t>
            </w:r>
            <w:proofErr w:type="spellEnd"/>
            <w:r w:rsidRPr="007B1C2B">
              <w:rPr>
                <w:rFonts w:ascii="Arial" w:eastAsia="Times New Roman" w:hAnsi="Arial" w:cs="Arial"/>
                <w:sz w:val="20"/>
                <w:szCs w:val="20"/>
                <w:lang w:eastAsia="es-CO"/>
              </w:rPr>
              <w:t xml:space="preserve">. Mientras se eleva la temperatura del tejido, decrece la rigidez y se incrementa la extensibilidad. Ello está relacionado con el aumento progresivo de las propiedades de fluidez viscosa del colágeno cuando es calentado, lo cual aumenta su tolerancia al estiramiento y reduce la posibilidad de sufrir lesiones estructurales. Debemos añadir, al respecto, que a la luz de las informaciones que poseemos, constituye un error plantear calentamientos basándose en los estiramientos, ya que éstos por sí solos no elevan la temperatura corporal lo suficiente para hacer frente a demandas físicas elevadas. Así mismo, como ya se ha dicho, estirar un músculo frío puede dañarlo seriamente. Otro dato interesante es el hecho de que un músculo que ha sido estirado, previo calentamiento, y que se deja enfriar mientras se mantiene la fuerza tensora de estiramiento, mantiene un grado significativo de deformación plástica en comparación con la retirada de la fuerza tensora mientras su temperatura es elevada. Evidentemente, el enfriamiento del tejido antes de la liberación de la tensión permite a la microestructura colágena </w:t>
            </w:r>
            <w:proofErr w:type="spellStart"/>
            <w:r w:rsidRPr="007B1C2B">
              <w:rPr>
                <w:rFonts w:ascii="Arial" w:eastAsia="Times New Roman" w:hAnsi="Arial" w:cs="Arial"/>
                <w:sz w:val="20"/>
                <w:szCs w:val="20"/>
                <w:lang w:eastAsia="es-CO"/>
              </w:rPr>
              <w:t>reestabilizarse</w:t>
            </w:r>
            <w:proofErr w:type="spellEnd"/>
            <w:r w:rsidRPr="007B1C2B">
              <w:rPr>
                <w:rFonts w:ascii="Arial" w:eastAsia="Times New Roman" w:hAnsi="Arial" w:cs="Arial"/>
                <w:sz w:val="20"/>
                <w:szCs w:val="20"/>
                <w:lang w:eastAsia="es-CO"/>
              </w:rPr>
              <w:t xml:space="preserve"> más en relación con su nueva longitud estirada.</w:t>
            </w:r>
          </w:p>
          <w:p w14:paraId="1B13A0A8"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Por todo ello, para entrenar la elasticidad muscular deben descartarse los métodos que se basan en estiramientos bruscos realizados mediante movimientos balísticos o rebotes y máxime si el músculo está frío.</w:t>
            </w:r>
          </w:p>
          <w:p w14:paraId="5B070BD2"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COMO ESTIRAR</w:t>
            </w:r>
            <w:r>
              <w:rPr>
                <w:rFonts w:ascii="Arial" w:eastAsia="Times New Roman" w:hAnsi="Arial" w:cs="Arial"/>
                <w:sz w:val="20"/>
                <w:szCs w:val="20"/>
                <w:lang w:eastAsia="es-CO"/>
              </w:rPr>
              <w:t xml:space="preserve"> </w:t>
            </w:r>
            <w:r w:rsidRPr="007B1C2B">
              <w:rPr>
                <w:rFonts w:ascii="Arial" w:eastAsia="Times New Roman" w:hAnsi="Arial" w:cs="Arial"/>
                <w:sz w:val="20"/>
                <w:szCs w:val="20"/>
                <w:lang w:eastAsia="es-CO"/>
              </w:rPr>
              <w:t>A continuación, vamos a efectuar un repaso de los métodos más utilizados para mejorar la elasticidad muscular y concluiremos recomendando aquellos que han demostrado la mejor relación eficacia-riesgo.</w:t>
            </w:r>
          </w:p>
          <w:p w14:paraId="385D595F"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1. Método pasivo estático:</w:t>
            </w:r>
          </w:p>
          <w:p w14:paraId="703A626F"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El estiramiento se realiza mediante la asistencia de un compañero que moviliza el segmento interesado hasta alcanzar el tope articular. El sujeto pasivo no ejerce ningún tipo de fuerza, lo que permite una casi total relajación, condición indispensable para conseguir un buen estiramiento. Una vez alcanzado el máximo estiramiento, se mantiene la posición durante unos segundos y a continuación se regresa a la posición de partida. La única dificultad en la aplicación de este método surge de la necesidad de contar con un compañero experto que conozca los músculos y la técnica correcta del estiramiento. A partir de aquí, la comunicación entre sujeto pasivo y sujeto activo debe ser constante a fin y efecto de sacar el máximo partido de la técnica y no causar ningún daño muscular o tendinoso durante su desarrollo.</w:t>
            </w:r>
          </w:p>
          <w:p w14:paraId="0ADF1CC3"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2. Método pasivo dinámico:</w:t>
            </w:r>
          </w:p>
          <w:p w14:paraId="2C5F0FA0"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El estiramiento es efectuado por un compañero pero, en este caso, el segmento no permanece inmóvil sino que alcanza la posición final mediante sucesivos movimientos de corto recorrido (rebotes) o movimientos de carácter balístico. Como ya se ha dicho este método no debe aplicarse.</w:t>
            </w:r>
          </w:p>
          <w:p w14:paraId="55E73C19"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3. Método activo estático:</w:t>
            </w:r>
          </w:p>
          <w:p w14:paraId="22F97628"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En este caso es la acción muscular del ejecutante la que efectúa el estiramiento pudiéndose valer, si es necesario, de algún medio material de asistencia (picas, bancos, espalderas, etc.). Como en el primer método, se mantiene la posición de máximo estiramiento durante unos segundos y a continuación se procede a retirar la tensión. Es el más utilizado por cuanto no precisa de la asistencia de ningún compañero y goza, prácticamente, de las mismas ventajas que cualquier método estático.</w:t>
            </w:r>
          </w:p>
          <w:p w14:paraId="5736A5A9"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4. Método activo dinámico:</w:t>
            </w:r>
          </w:p>
          <w:p w14:paraId="667E2905"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El estiramiento se produce mediante sucesivos movimientos de carácter balístico o mediante rebotes merced a la acción del ejecutante. Son bastante comunes en la práctica deportiva, sobre todo en aquellos deportes con una componente de velocidad y que además, requieren gran movilidad articular (artes marciales, gimnasia artística...). Llegados a este punto conviene saber que una buena movilidad articular puede no manifestarse plenamente en un movimiento por debilidad de los músculos agonistas responsables del gesto. Dicho con un ejemplo, un sujeto puede ser capaz de elevar una pierna hasta tocar el pecho apoyándola en una pared (forma pasiva), pero ser incapaz de elevarla con la acción de los músculos flexores de la cadera (forma activa). En este caso, la práctica de ejercicios de fuerza y potencia que busquen acercarse al máximo a los topes articulares, estará justificada con el objeto de alcanzar el perfeccionamiento en determinadas técnicas.</w:t>
            </w:r>
          </w:p>
          <w:p w14:paraId="10F8A2D9"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Ahora bien, debe quedar claro que la práctica de dichos ejercicios no tiene por objeto mejorar la elasticidad muscular, sino expresar todo el potencial elástico alcanzado previamente con métodos estáticos.</w:t>
            </w:r>
          </w:p>
          <w:p w14:paraId="2D8C263D"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5. Método resistivo:</w:t>
            </w:r>
          </w:p>
          <w:p w14:paraId="74A3CFF8"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 xml:space="preserve">Conocido como F.N.P.(Facilitación neuromuscular propioceptiva) es una variante del método pasivo estático y consiste en alcanzar el punto de máximo estiramiento mediante la asistencia de un compañero que mantiene la posición durante unos 10 segundos al término de los cuales el sujeto pasivo ejerce una tensión muscular de tipo isométrico por espacio de tres o cinco segundos. Inmediatamente se procede a relajar el músculo y se aprovecha la caída de tensión para forzar un poco más el estiramiento hasta un nuevo punto de resistencia por espacio de otros 10 segundos. Esta operación se repite dos o tres veces. Otra variante del método consiste en contraer los músculos opuestos (agonistas) a los que se están estirando (antagonistas). Esta acción facilita la relajación a través del reflejo de inhibición recíproca. Así, cuando las </w:t>
            </w:r>
            <w:proofErr w:type="spellStart"/>
            <w:r w:rsidRPr="007B1C2B">
              <w:rPr>
                <w:rFonts w:ascii="Arial" w:eastAsia="Times New Roman" w:hAnsi="Arial" w:cs="Arial"/>
                <w:sz w:val="20"/>
                <w:szCs w:val="20"/>
                <w:lang w:eastAsia="es-CO"/>
              </w:rPr>
              <w:t>motoneuronas</w:t>
            </w:r>
            <w:proofErr w:type="spellEnd"/>
            <w:r w:rsidRPr="007B1C2B">
              <w:rPr>
                <w:rFonts w:ascii="Arial" w:eastAsia="Times New Roman" w:hAnsi="Arial" w:cs="Arial"/>
                <w:sz w:val="20"/>
                <w:szCs w:val="20"/>
                <w:lang w:eastAsia="es-CO"/>
              </w:rPr>
              <w:t xml:space="preserve"> del músculo agonista reciben impulsos excitadores, las </w:t>
            </w:r>
            <w:proofErr w:type="spellStart"/>
            <w:r w:rsidRPr="007B1C2B">
              <w:rPr>
                <w:rFonts w:ascii="Arial" w:eastAsia="Times New Roman" w:hAnsi="Arial" w:cs="Arial"/>
                <w:sz w:val="20"/>
                <w:szCs w:val="20"/>
                <w:lang w:eastAsia="es-CO"/>
              </w:rPr>
              <w:t>motoneuronas</w:t>
            </w:r>
            <w:proofErr w:type="spellEnd"/>
            <w:r w:rsidRPr="007B1C2B">
              <w:rPr>
                <w:rFonts w:ascii="Arial" w:eastAsia="Times New Roman" w:hAnsi="Arial" w:cs="Arial"/>
                <w:sz w:val="20"/>
                <w:szCs w:val="20"/>
                <w:lang w:eastAsia="es-CO"/>
              </w:rPr>
              <w:t xml:space="preserve"> que activan los antagonistas son inhibidas (por ejemplo, si se contraen los cuádriceps, deben relajarse los </w:t>
            </w:r>
            <w:proofErr w:type="spellStart"/>
            <w:r w:rsidRPr="007B1C2B">
              <w:rPr>
                <w:rFonts w:ascii="Arial" w:eastAsia="Times New Roman" w:hAnsi="Arial" w:cs="Arial"/>
                <w:sz w:val="20"/>
                <w:szCs w:val="20"/>
                <w:lang w:eastAsia="es-CO"/>
              </w:rPr>
              <w:t>isquiotibiales</w:t>
            </w:r>
            <w:proofErr w:type="spellEnd"/>
            <w:r w:rsidRPr="007B1C2B">
              <w:rPr>
                <w:rFonts w:ascii="Arial" w:eastAsia="Times New Roman" w:hAnsi="Arial" w:cs="Arial"/>
                <w:sz w:val="20"/>
                <w:szCs w:val="20"/>
                <w:lang w:eastAsia="es-CO"/>
              </w:rPr>
              <w:t>).</w:t>
            </w:r>
            <w:r w:rsidRPr="007B1C2B">
              <w:rPr>
                <w:rFonts w:ascii="Arial" w:eastAsia="Times New Roman" w:hAnsi="Arial" w:cs="Arial"/>
                <w:sz w:val="20"/>
                <w:szCs w:val="20"/>
                <w:lang w:eastAsia="es-CO"/>
              </w:rPr>
              <w:br/>
              <w:t>A pesar de las aparentes ventajas detalladas anteriormente, conviene saber que generar tensión en un músculo que está siendo forzado en estiramiento entraña mayores riesgos de sufrir lesiones en el tejido blando y es más doloroso, lo cual puede disminuir la predisposición del sujeto a ser estirado. También se sabe que un músculo que es contraído previamente a un estiramiento tan solo se relaja momentáneamente y a continuación genera una contracción sostenida que dificulta la elongación. Por todo ello, debemos decir que este método no ofrece plenas garantías y como mínimo debe ser revisado.</w:t>
            </w:r>
          </w:p>
          <w:p w14:paraId="4B6E46D1"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PRINCIPIOS DEL ESTIRAMIENTO ESTÁTICO</w:t>
            </w:r>
          </w:p>
          <w:p w14:paraId="609FA527"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sz w:val="20"/>
                <w:szCs w:val="20"/>
                <w:lang w:eastAsia="es-CO"/>
              </w:rPr>
              <w:t>Bien, una vez detallados todos los métodos parece evidente que el más seguro y eficaz para mejorar la elasticidad muscular es el estático, en especial si se realiza de forma pasiva. Por ello vamos a detallar una serie de principios destinados a optimizar el entrenamiento de la elasticidad basándonos en el mencionado método.</w:t>
            </w:r>
          </w:p>
          <w:p w14:paraId="678FB237"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1.</w:t>
            </w:r>
            <w:r w:rsidRPr="007B1C2B">
              <w:rPr>
                <w:rFonts w:ascii="Arial" w:eastAsia="Times New Roman" w:hAnsi="Arial" w:cs="Arial"/>
                <w:sz w:val="20"/>
                <w:szCs w:val="20"/>
                <w:lang w:eastAsia="es-CO"/>
              </w:rPr>
              <w:t> Antes de proceder al estiramiento de los músculos hay que someter a éstos a un calentamiento de tipo general mediante alguna actividad cardiovascular y a un calentamiento específico mediante ejercicios analíticos de intensidad moderada. No es conveniente estirar un músculo hasta límites extremos cuando ha sido sometido a esfuerzos de carácter intenso ya que su capacidad de elongación estará seriamente reducida.</w:t>
            </w:r>
          </w:p>
          <w:p w14:paraId="0EB4DB26"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2.</w:t>
            </w:r>
            <w:r w:rsidRPr="007B1C2B">
              <w:rPr>
                <w:rFonts w:ascii="Arial" w:eastAsia="Times New Roman" w:hAnsi="Arial" w:cs="Arial"/>
                <w:sz w:val="20"/>
                <w:szCs w:val="20"/>
                <w:lang w:eastAsia="es-CO"/>
              </w:rPr>
              <w:t xml:space="preserve"> Dedicar unos minutos a relajarse física y mentalmente pero sin llegar al enfriamiento. No olvidemos que el músculo se halla más dispuesto para ser </w:t>
            </w:r>
            <w:proofErr w:type="spellStart"/>
            <w:r w:rsidRPr="007B1C2B">
              <w:rPr>
                <w:rFonts w:ascii="Arial" w:eastAsia="Times New Roman" w:hAnsi="Arial" w:cs="Arial"/>
                <w:sz w:val="20"/>
                <w:szCs w:val="20"/>
                <w:lang w:eastAsia="es-CO"/>
              </w:rPr>
              <w:t>elongado</w:t>
            </w:r>
            <w:proofErr w:type="spellEnd"/>
            <w:r w:rsidRPr="007B1C2B">
              <w:rPr>
                <w:rFonts w:ascii="Arial" w:eastAsia="Times New Roman" w:hAnsi="Arial" w:cs="Arial"/>
                <w:sz w:val="20"/>
                <w:szCs w:val="20"/>
                <w:lang w:eastAsia="es-CO"/>
              </w:rPr>
              <w:t xml:space="preserve"> cuando tiene la temperatura sobre elevada y está relajado.</w:t>
            </w:r>
          </w:p>
          <w:p w14:paraId="4B47FB40"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3.</w:t>
            </w:r>
            <w:r w:rsidRPr="007B1C2B">
              <w:rPr>
                <w:rFonts w:ascii="Arial" w:eastAsia="Times New Roman" w:hAnsi="Arial" w:cs="Arial"/>
                <w:sz w:val="20"/>
                <w:szCs w:val="20"/>
                <w:lang w:eastAsia="es-CO"/>
              </w:rPr>
              <w:t xml:space="preserve"> Comenzar con un estiramiento suave o "fácil", sostenido por espacio de unos 20 </w:t>
            </w:r>
            <w:proofErr w:type="spellStart"/>
            <w:r w:rsidRPr="007B1C2B">
              <w:rPr>
                <w:rFonts w:ascii="Arial" w:eastAsia="Times New Roman" w:hAnsi="Arial" w:cs="Arial"/>
                <w:sz w:val="20"/>
                <w:szCs w:val="20"/>
                <w:lang w:eastAsia="es-CO"/>
              </w:rPr>
              <w:t>á</w:t>
            </w:r>
            <w:proofErr w:type="spellEnd"/>
            <w:r w:rsidRPr="007B1C2B">
              <w:rPr>
                <w:rFonts w:ascii="Arial" w:eastAsia="Times New Roman" w:hAnsi="Arial" w:cs="Arial"/>
                <w:sz w:val="20"/>
                <w:szCs w:val="20"/>
                <w:lang w:eastAsia="es-CO"/>
              </w:rPr>
              <w:t xml:space="preserve"> 30 segundos y relajar por un espacio de tiempo que puede oscilar entre 10" y 15".</w:t>
            </w:r>
          </w:p>
          <w:p w14:paraId="237E93CE"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4.</w:t>
            </w:r>
            <w:r w:rsidRPr="007B1C2B">
              <w:rPr>
                <w:rFonts w:ascii="Arial" w:eastAsia="Times New Roman" w:hAnsi="Arial" w:cs="Arial"/>
                <w:sz w:val="20"/>
                <w:szCs w:val="20"/>
                <w:lang w:eastAsia="es-CO"/>
              </w:rPr>
              <w:t> Después de efectuar uno o dos estiramientos suaves, pasar al estiramiento forzado pero sin llegar al punto de dolor, ya que ésta sensación puede desencadenar el reflejo de contracción involuntaria e impedir la necesaria relajación. Mantener la posición de 20 a 30 segundos y proceder a relajar por un espacio de tiempo de 15" a 20".</w:t>
            </w:r>
          </w:p>
          <w:p w14:paraId="49F8F93D"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5.</w:t>
            </w:r>
            <w:r w:rsidRPr="007B1C2B">
              <w:rPr>
                <w:rFonts w:ascii="Arial" w:eastAsia="Times New Roman" w:hAnsi="Arial" w:cs="Arial"/>
                <w:sz w:val="20"/>
                <w:szCs w:val="20"/>
                <w:lang w:eastAsia="es-CO"/>
              </w:rPr>
              <w:t> El número de estiramientos por músculo puede oscilar entre cuatro y cinco pero será el propio ejecutante quién decida el número adecuado a sus necesidades.</w:t>
            </w:r>
          </w:p>
          <w:p w14:paraId="6F7E63DC"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6.</w:t>
            </w:r>
            <w:r w:rsidRPr="007B1C2B">
              <w:rPr>
                <w:rFonts w:ascii="Arial" w:eastAsia="Times New Roman" w:hAnsi="Arial" w:cs="Arial"/>
                <w:sz w:val="20"/>
                <w:szCs w:val="20"/>
                <w:lang w:eastAsia="es-CO"/>
              </w:rPr>
              <w:t> En el caso de que se integren como medio, en el proceso de calentamiento, los estiramientos se limitarán a los músculos directamente implicados en el posterior entrenamiento (motores primarios y secundarios, éstos en menor medida) y se realizarán, siempre, con posterioridad al calentamiento general y una vez hayamos efectuado algunas series del ejercicio base que utilicemos en el calentamiento específico (ver ejemplos prácticos de calentamiento).</w:t>
            </w:r>
          </w:p>
          <w:p w14:paraId="5EC9F2CB" w14:textId="77777777" w:rsidR="00875592" w:rsidRPr="007B1C2B"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7.</w:t>
            </w:r>
            <w:r w:rsidRPr="007B1C2B">
              <w:rPr>
                <w:rFonts w:ascii="Arial" w:eastAsia="Times New Roman" w:hAnsi="Arial" w:cs="Arial"/>
                <w:sz w:val="20"/>
                <w:szCs w:val="20"/>
                <w:lang w:eastAsia="es-CO"/>
              </w:rPr>
              <w:t xml:space="preserve"> En caso de que se realicen con posterioridad al entrenamiento, tendremos presente que el músculo está fatigado y poco dispuesto a ser </w:t>
            </w:r>
            <w:proofErr w:type="spellStart"/>
            <w:r w:rsidRPr="007B1C2B">
              <w:rPr>
                <w:rFonts w:ascii="Arial" w:eastAsia="Times New Roman" w:hAnsi="Arial" w:cs="Arial"/>
                <w:sz w:val="20"/>
                <w:szCs w:val="20"/>
                <w:lang w:eastAsia="es-CO"/>
              </w:rPr>
              <w:t>elongado</w:t>
            </w:r>
            <w:proofErr w:type="spellEnd"/>
            <w:r w:rsidRPr="007B1C2B">
              <w:rPr>
                <w:rFonts w:ascii="Arial" w:eastAsia="Times New Roman" w:hAnsi="Arial" w:cs="Arial"/>
                <w:sz w:val="20"/>
                <w:szCs w:val="20"/>
                <w:lang w:eastAsia="es-CO"/>
              </w:rPr>
              <w:t>. El estiramiento se efectuará de forma suave con la intención de reducir la rigidez muscular y favorecer el riego sanguíneo, favoreciendo así, la recuperación posterior al esfuerzo.</w:t>
            </w:r>
          </w:p>
          <w:p w14:paraId="047449F7" w14:textId="77777777" w:rsidR="00875592" w:rsidRDefault="00875592" w:rsidP="002E67AE">
            <w:pPr>
              <w:spacing w:line="240" w:lineRule="auto"/>
              <w:jc w:val="both"/>
              <w:rPr>
                <w:rFonts w:ascii="Arial" w:eastAsia="Times New Roman" w:hAnsi="Arial" w:cs="Arial"/>
                <w:sz w:val="20"/>
                <w:szCs w:val="20"/>
                <w:lang w:eastAsia="es-CO"/>
              </w:rPr>
            </w:pPr>
            <w:r w:rsidRPr="007B1C2B">
              <w:rPr>
                <w:rFonts w:ascii="Arial" w:eastAsia="Times New Roman" w:hAnsi="Arial" w:cs="Arial"/>
                <w:b/>
                <w:bCs/>
                <w:sz w:val="20"/>
                <w:szCs w:val="20"/>
                <w:lang w:eastAsia="es-CO"/>
              </w:rPr>
              <w:t>8.</w:t>
            </w:r>
            <w:r w:rsidRPr="007B1C2B">
              <w:rPr>
                <w:rFonts w:ascii="Arial" w:eastAsia="Times New Roman" w:hAnsi="Arial" w:cs="Arial"/>
                <w:sz w:val="20"/>
                <w:szCs w:val="20"/>
                <w:lang w:eastAsia="es-CO"/>
              </w:rPr>
              <w:t xml:space="preserve"> Mantener un ritmo respiratorio suave y constante, evitando en todo momento, contener la respiración (bloqueo respiratorio) ya que ello desencadena la posibilidad de del fenómeno </w:t>
            </w:r>
            <w:proofErr w:type="spellStart"/>
            <w:r w:rsidRPr="007B1C2B">
              <w:rPr>
                <w:rFonts w:ascii="Arial" w:eastAsia="Times New Roman" w:hAnsi="Arial" w:cs="Arial"/>
                <w:sz w:val="20"/>
                <w:szCs w:val="20"/>
                <w:lang w:eastAsia="es-CO"/>
              </w:rPr>
              <w:t>Valsalva</w:t>
            </w:r>
            <w:proofErr w:type="spellEnd"/>
            <w:r w:rsidRPr="007B1C2B">
              <w:rPr>
                <w:rFonts w:ascii="Arial" w:eastAsia="Times New Roman" w:hAnsi="Arial" w:cs="Arial"/>
                <w:sz w:val="20"/>
                <w:szCs w:val="20"/>
                <w:lang w:eastAsia="es-CO"/>
              </w:rPr>
              <w:t xml:space="preserve"> que eleva la presión sanguínea sistólica y tiene implicaciones negativas obvias para las personas hipertensas. El fenómeno </w:t>
            </w:r>
            <w:proofErr w:type="spellStart"/>
            <w:r w:rsidRPr="007B1C2B">
              <w:rPr>
                <w:rFonts w:ascii="Arial" w:eastAsia="Times New Roman" w:hAnsi="Arial" w:cs="Arial"/>
                <w:sz w:val="20"/>
                <w:szCs w:val="20"/>
                <w:lang w:eastAsia="es-CO"/>
              </w:rPr>
              <w:t>Valsalva</w:t>
            </w:r>
            <w:proofErr w:type="spellEnd"/>
            <w:r w:rsidRPr="007B1C2B">
              <w:rPr>
                <w:rFonts w:ascii="Arial" w:eastAsia="Times New Roman" w:hAnsi="Arial" w:cs="Arial"/>
                <w:sz w:val="20"/>
                <w:szCs w:val="20"/>
                <w:lang w:eastAsia="es-CO"/>
              </w:rPr>
              <w:t xml:space="preserve"> es definido como un esfuerzo espiratorio contra una glotis cerrada y puede ocurrir durante la ejecución de un esfuerzo de resistencia pesada o isométrica, caso del estiramiento realizado mediante la técnica de F.N.P. Este proceso comienza con una inspiración profunda seguida por el cierre de la glotis y la contracción de los músculos abdominales. Consiguientemente, existe un aumento de las presiones </w:t>
            </w:r>
            <w:proofErr w:type="spellStart"/>
            <w:r w:rsidRPr="007B1C2B">
              <w:rPr>
                <w:rFonts w:ascii="Arial" w:eastAsia="Times New Roman" w:hAnsi="Arial" w:cs="Arial"/>
                <w:sz w:val="20"/>
                <w:szCs w:val="20"/>
                <w:lang w:eastAsia="es-CO"/>
              </w:rPr>
              <w:t>intratorácica</w:t>
            </w:r>
            <w:proofErr w:type="spellEnd"/>
            <w:r w:rsidRPr="007B1C2B">
              <w:rPr>
                <w:rFonts w:ascii="Arial" w:eastAsia="Times New Roman" w:hAnsi="Arial" w:cs="Arial"/>
                <w:sz w:val="20"/>
                <w:szCs w:val="20"/>
                <w:lang w:eastAsia="es-CO"/>
              </w:rPr>
              <w:t xml:space="preserve"> e </w:t>
            </w:r>
            <w:proofErr w:type="spellStart"/>
            <w:r w:rsidRPr="007B1C2B">
              <w:rPr>
                <w:rFonts w:ascii="Arial" w:eastAsia="Times New Roman" w:hAnsi="Arial" w:cs="Arial"/>
                <w:sz w:val="20"/>
                <w:szCs w:val="20"/>
                <w:lang w:eastAsia="es-CO"/>
              </w:rPr>
              <w:t>intraabdominal</w:t>
            </w:r>
            <w:proofErr w:type="spellEnd"/>
            <w:r w:rsidRPr="007B1C2B">
              <w:rPr>
                <w:rFonts w:ascii="Arial" w:eastAsia="Times New Roman" w:hAnsi="Arial" w:cs="Arial"/>
                <w:sz w:val="20"/>
                <w:szCs w:val="20"/>
                <w:lang w:eastAsia="es-CO"/>
              </w:rPr>
              <w:t xml:space="preserve"> que provoca la disminución del flujo de sangre venosa hacia el corazón. Esto se traduce en una disminución del retorno venoso que origina una reducción del rendimiento cardíaco seguida de un descenso momentáneo de la presión sanguínea y un aumento del ritmo cardíaco. Entonces, cuando se produce la espiración, tiene lugar un aumento de la presión sanguínea y un flujo rápido de sangre venosa hacia el corazón con la subsiguiente contracción cardíaca enérgica. Las personas con antecedentes de enfermedad arterial coronaria corren el riesgo de sufrir un derrame cerebral y las que sufren presión sanguínea alta corren el riesgo de isquemia </w:t>
            </w:r>
            <w:proofErr w:type="spellStart"/>
            <w:r w:rsidRPr="007B1C2B">
              <w:rPr>
                <w:rFonts w:ascii="Arial" w:eastAsia="Times New Roman" w:hAnsi="Arial" w:cs="Arial"/>
                <w:sz w:val="20"/>
                <w:szCs w:val="20"/>
                <w:lang w:eastAsia="es-CO"/>
              </w:rPr>
              <w:t>aguda.Bien</w:t>
            </w:r>
            <w:proofErr w:type="spellEnd"/>
            <w:r w:rsidRPr="007B1C2B">
              <w:rPr>
                <w:rFonts w:ascii="Arial" w:eastAsia="Times New Roman" w:hAnsi="Arial" w:cs="Arial"/>
                <w:sz w:val="20"/>
                <w:szCs w:val="20"/>
                <w:lang w:eastAsia="es-CO"/>
              </w:rPr>
              <w:t>, con esta segunda parte damos por concluido el artículo sobre el entrenamiento de la elasticidad muscular. Espero que os haya sido de utilidad para conocer con mayor profundidad el campo de los estiramientos y que a partir de ahora seáis más conscientes a la hora de aplicarlos en vuestro plan de entrenamiento. Un cordial saludo y hasta pronto.</w:t>
            </w:r>
          </w:p>
          <w:p w14:paraId="7C4631A3" w14:textId="77777777" w:rsidR="00875592" w:rsidRDefault="00875592" w:rsidP="002E67AE">
            <w:pPr>
              <w:spacing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EVALUACION.</w:t>
            </w:r>
          </w:p>
          <w:p w14:paraId="2BEB412A" w14:textId="77777777" w:rsidR="00875592" w:rsidRDefault="00875592" w:rsidP="00875592">
            <w:pPr>
              <w:pStyle w:val="Prrafodelista"/>
              <w:numPr>
                <w:ilvl w:val="0"/>
                <w:numId w:val="46"/>
              </w:numPr>
              <w:spacing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Explique mediante un esquema el entrenamiento estático.</w:t>
            </w:r>
          </w:p>
          <w:p w14:paraId="7B2FA0FA" w14:textId="77777777" w:rsidR="00875592" w:rsidRDefault="00875592" w:rsidP="00875592">
            <w:pPr>
              <w:pStyle w:val="Prrafodelista"/>
              <w:numPr>
                <w:ilvl w:val="0"/>
                <w:numId w:val="46"/>
              </w:numPr>
              <w:spacing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Porque se dice que la movilidad articular es una cualidad involutiva</w:t>
            </w:r>
            <w:proofErr w:type="gramStart"/>
            <w:r>
              <w:rPr>
                <w:rFonts w:ascii="Arial" w:eastAsia="Times New Roman" w:hAnsi="Arial" w:cs="Arial"/>
                <w:sz w:val="20"/>
                <w:szCs w:val="20"/>
                <w:lang w:eastAsia="es-CO"/>
              </w:rPr>
              <w:t>?</w:t>
            </w:r>
            <w:proofErr w:type="gramEnd"/>
            <w:r>
              <w:rPr>
                <w:rFonts w:ascii="Arial" w:eastAsia="Times New Roman" w:hAnsi="Arial" w:cs="Arial"/>
                <w:sz w:val="20"/>
                <w:szCs w:val="20"/>
                <w:lang w:eastAsia="es-CO"/>
              </w:rPr>
              <w:t xml:space="preserve"> y cuáles son sus condiciones.</w:t>
            </w:r>
          </w:p>
          <w:p w14:paraId="6D3F83EA" w14:textId="77777777" w:rsidR="00875592" w:rsidRDefault="00875592" w:rsidP="00875592">
            <w:pPr>
              <w:pStyle w:val="Prrafodelista"/>
              <w:numPr>
                <w:ilvl w:val="0"/>
                <w:numId w:val="46"/>
              </w:numPr>
              <w:spacing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¿Qué consecuencias acarrea la ausencia de una movilidad óptima?</w:t>
            </w:r>
          </w:p>
          <w:p w14:paraId="38B493D5" w14:textId="77777777" w:rsidR="00875592" w:rsidRDefault="00875592" w:rsidP="00875592">
            <w:pPr>
              <w:pStyle w:val="Prrafodelista"/>
              <w:numPr>
                <w:ilvl w:val="0"/>
                <w:numId w:val="46"/>
              </w:numPr>
              <w:spacing w:line="240" w:lineRule="auto"/>
              <w:jc w:val="both"/>
              <w:rPr>
                <w:rFonts w:ascii="Arial" w:eastAsia="Times New Roman" w:hAnsi="Arial" w:cs="Arial"/>
                <w:sz w:val="20"/>
                <w:szCs w:val="20"/>
                <w:lang w:eastAsia="es-CO"/>
              </w:rPr>
            </w:pPr>
            <w:r w:rsidRPr="00027CBD">
              <w:rPr>
                <w:rFonts w:ascii="Arial" w:eastAsia="Times New Roman" w:hAnsi="Arial" w:cs="Arial"/>
                <w:sz w:val="20"/>
                <w:szCs w:val="20"/>
                <w:lang w:eastAsia="es-CO"/>
              </w:rPr>
              <w:t>¿En qué momentos de la actividad física se debe hacer estiramiento</w:t>
            </w:r>
            <w:r>
              <w:rPr>
                <w:rFonts w:ascii="Arial" w:eastAsia="Times New Roman" w:hAnsi="Arial" w:cs="Arial"/>
                <w:sz w:val="20"/>
                <w:szCs w:val="20"/>
                <w:lang w:eastAsia="es-CO"/>
              </w:rPr>
              <w:t xml:space="preserve">? Explique cada una </w:t>
            </w:r>
            <w:proofErr w:type="spellStart"/>
            <w:r>
              <w:rPr>
                <w:rFonts w:ascii="Arial" w:eastAsia="Times New Roman" w:hAnsi="Arial" w:cs="Arial"/>
                <w:sz w:val="20"/>
                <w:szCs w:val="20"/>
                <w:lang w:eastAsia="es-CO"/>
              </w:rPr>
              <w:t>una</w:t>
            </w:r>
            <w:proofErr w:type="spellEnd"/>
            <w:r>
              <w:rPr>
                <w:rFonts w:ascii="Arial" w:eastAsia="Times New Roman" w:hAnsi="Arial" w:cs="Arial"/>
                <w:sz w:val="20"/>
                <w:szCs w:val="20"/>
                <w:lang w:eastAsia="es-CO"/>
              </w:rPr>
              <w:t>.</w:t>
            </w:r>
          </w:p>
          <w:p w14:paraId="0298148B" w14:textId="77777777" w:rsidR="00875592" w:rsidRDefault="00875592" w:rsidP="00875592">
            <w:pPr>
              <w:pStyle w:val="Prrafodelista"/>
              <w:numPr>
                <w:ilvl w:val="0"/>
                <w:numId w:val="46"/>
              </w:numPr>
              <w:spacing w:line="240" w:lineRule="auto"/>
              <w:jc w:val="both"/>
              <w:rPr>
                <w:rFonts w:ascii="Arial" w:eastAsia="Times New Roman" w:hAnsi="Arial" w:cs="Arial"/>
                <w:sz w:val="20"/>
                <w:szCs w:val="20"/>
                <w:lang w:eastAsia="es-CO"/>
              </w:rPr>
            </w:pPr>
            <w:proofErr w:type="gramStart"/>
            <w:r>
              <w:rPr>
                <w:rFonts w:ascii="Arial" w:eastAsia="Times New Roman" w:hAnsi="Arial" w:cs="Arial"/>
                <w:sz w:val="20"/>
                <w:szCs w:val="20"/>
                <w:lang w:eastAsia="es-CO"/>
              </w:rPr>
              <w:t>¿</w:t>
            </w:r>
            <w:proofErr w:type="gramEnd"/>
            <w:r>
              <w:rPr>
                <w:rFonts w:ascii="Arial" w:eastAsia="Times New Roman" w:hAnsi="Arial" w:cs="Arial"/>
                <w:sz w:val="20"/>
                <w:szCs w:val="20"/>
                <w:lang w:eastAsia="es-CO"/>
              </w:rPr>
              <w:t>Cómo estirar y cuáles son los métodos  aplicados. Explique cada uno.</w:t>
            </w:r>
          </w:p>
          <w:p w14:paraId="1F58DAE3" w14:textId="77777777" w:rsidR="00875592" w:rsidRPr="00027CBD" w:rsidRDefault="00875592" w:rsidP="00875592">
            <w:pPr>
              <w:pStyle w:val="Prrafodelista"/>
              <w:numPr>
                <w:ilvl w:val="0"/>
                <w:numId w:val="46"/>
              </w:numPr>
              <w:spacing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Cuáles son los principios del estiramiento estático.</w:t>
            </w:r>
          </w:p>
          <w:p w14:paraId="2ED1E766" w14:textId="77777777" w:rsidR="00875592" w:rsidRPr="007B1C2B" w:rsidRDefault="00875592" w:rsidP="002E67AE">
            <w:pPr>
              <w:spacing w:line="240" w:lineRule="auto"/>
              <w:jc w:val="both"/>
              <w:rPr>
                <w:rFonts w:ascii="Arial" w:eastAsia="Times New Roman" w:hAnsi="Arial" w:cs="Arial"/>
                <w:sz w:val="20"/>
                <w:szCs w:val="20"/>
                <w:lang w:eastAsia="es-CO"/>
              </w:rPr>
            </w:pPr>
          </w:p>
        </w:tc>
      </w:tr>
    </w:tbl>
    <w:p w14:paraId="3043901D" w14:textId="77777777" w:rsidR="00875592" w:rsidRPr="007B1C2B" w:rsidRDefault="00875592" w:rsidP="00875592">
      <w:pPr>
        <w:shd w:val="clear" w:color="auto" w:fill="F0F0F0"/>
        <w:spacing w:line="240" w:lineRule="auto"/>
        <w:jc w:val="both"/>
        <w:rPr>
          <w:rFonts w:ascii="Arial" w:eastAsia="Times New Roman" w:hAnsi="Arial" w:cs="Arial"/>
          <w:color w:val="333333"/>
          <w:sz w:val="20"/>
          <w:szCs w:val="20"/>
          <w:lang w:eastAsia="es-CO"/>
        </w:rPr>
      </w:pPr>
      <w:r w:rsidRPr="007B1C2B">
        <w:rPr>
          <w:rFonts w:ascii="Arial" w:eastAsia="Times New Roman" w:hAnsi="Arial" w:cs="Arial"/>
          <w:color w:val="333333"/>
          <w:sz w:val="20"/>
          <w:szCs w:val="20"/>
          <w:lang w:eastAsia="es-CO"/>
        </w:rPr>
        <w:t> </w:t>
      </w:r>
    </w:p>
    <w:p w14:paraId="2AFC6AD9" w14:textId="77777777" w:rsidR="00875592" w:rsidRPr="007B1C2B" w:rsidRDefault="00875592" w:rsidP="00875592">
      <w:pPr>
        <w:rPr>
          <w:rFonts w:ascii="Arial" w:hAnsi="Arial" w:cs="Arial"/>
          <w:sz w:val="20"/>
          <w:szCs w:val="20"/>
        </w:rPr>
      </w:pPr>
    </w:p>
    <w:p w14:paraId="309BD728" w14:textId="77777777" w:rsidR="00875592" w:rsidRPr="007B1C2B" w:rsidRDefault="00875592" w:rsidP="00875592">
      <w:pPr>
        <w:tabs>
          <w:tab w:val="left" w:pos="350"/>
          <w:tab w:val="left" w:pos="905"/>
          <w:tab w:val="left" w:pos="2366"/>
        </w:tabs>
        <w:rPr>
          <w:rFonts w:ascii="Arial" w:hAnsi="Arial" w:cs="Arial"/>
          <w:sz w:val="20"/>
          <w:szCs w:val="20"/>
        </w:rPr>
      </w:pPr>
    </w:p>
    <w:p w14:paraId="33EEB47C" w14:textId="77777777" w:rsidR="009D08FD" w:rsidRDefault="009D08FD" w:rsidP="00EA1D16">
      <w:pPr>
        <w:rPr>
          <w:rFonts w:ascii="Arial" w:hAnsi="Arial" w:cs="Arial"/>
          <w:sz w:val="28"/>
          <w:szCs w:val="44"/>
        </w:rPr>
        <w:sectPr w:rsidR="009D08FD" w:rsidSect="00875592">
          <w:headerReference w:type="default" r:id="rId250"/>
          <w:footerReference w:type="default" r:id="rId251"/>
          <w:pgSz w:w="12240" w:h="15840" w:code="1"/>
          <w:pgMar w:top="338" w:right="335" w:bottom="720" w:left="720" w:header="568" w:footer="720" w:gutter="0"/>
          <w:cols w:space="708"/>
          <w:docGrid w:linePitch="360"/>
        </w:sectPr>
      </w:pPr>
    </w:p>
    <w:tbl>
      <w:tblPr>
        <w:tblStyle w:val="Tablaconcuadrcula"/>
        <w:tblW w:w="11011" w:type="dxa"/>
        <w:tblInd w:w="-1091" w:type="dxa"/>
        <w:tblLook w:val="04A0" w:firstRow="1" w:lastRow="0" w:firstColumn="1" w:lastColumn="0" w:noHBand="0" w:noVBand="1"/>
      </w:tblPr>
      <w:tblGrid>
        <w:gridCol w:w="3921"/>
        <w:gridCol w:w="7090"/>
      </w:tblGrid>
      <w:tr w:rsidR="009D08FD" w14:paraId="2D624812" w14:textId="77777777" w:rsidTr="002E67AE">
        <w:trPr>
          <w:trHeight w:val="139"/>
        </w:trPr>
        <w:tc>
          <w:tcPr>
            <w:tcW w:w="110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CB24088" w14:textId="77777777" w:rsidR="009D08FD" w:rsidRDefault="009D08FD" w:rsidP="002E67AE">
            <w:pPr>
              <w:pStyle w:val="Sinespaciado"/>
              <w:jc w:val="center"/>
              <w:rPr>
                <w:rFonts w:ascii="Arial" w:hAnsi="Arial" w:cs="Arial"/>
                <w:sz w:val="18"/>
                <w:szCs w:val="18"/>
              </w:rPr>
            </w:pPr>
            <w:r>
              <w:rPr>
                <w:rFonts w:ascii="Arial" w:hAnsi="Arial" w:cs="Arial"/>
                <w:sz w:val="18"/>
                <w:szCs w:val="18"/>
              </w:rPr>
              <w:t>INFORMACIÓN GENERAL</w:t>
            </w:r>
          </w:p>
        </w:tc>
      </w:tr>
      <w:tr w:rsidR="009D08FD" w14:paraId="4F07D13B" w14:textId="77777777" w:rsidTr="002E67AE">
        <w:trPr>
          <w:trHeight w:val="640"/>
        </w:trPr>
        <w:tc>
          <w:tcPr>
            <w:tcW w:w="3921" w:type="dxa"/>
            <w:tcBorders>
              <w:top w:val="single" w:sz="4" w:space="0" w:color="auto"/>
              <w:left w:val="single" w:sz="4" w:space="0" w:color="auto"/>
              <w:bottom w:val="single" w:sz="4" w:space="0" w:color="auto"/>
              <w:right w:val="single" w:sz="4" w:space="0" w:color="auto"/>
            </w:tcBorders>
            <w:hideMark/>
          </w:tcPr>
          <w:p w14:paraId="2E73A9E4" w14:textId="77777777" w:rsidR="009D08FD" w:rsidRDefault="009D08FD" w:rsidP="002E67AE">
            <w:pPr>
              <w:rPr>
                <w:rFonts w:ascii="Arial" w:eastAsia="Calibri" w:hAnsi="Arial" w:cs="Arial"/>
                <w:b/>
                <w:sz w:val="18"/>
                <w:szCs w:val="18"/>
              </w:rPr>
            </w:pPr>
            <w:r>
              <w:rPr>
                <w:rFonts w:ascii="Arial" w:eastAsia="Calibri" w:hAnsi="Arial" w:cs="Arial"/>
                <w:b/>
                <w:sz w:val="18"/>
                <w:szCs w:val="18"/>
              </w:rPr>
              <w:t>DOCENTE:</w:t>
            </w:r>
          </w:p>
          <w:p w14:paraId="26495105" w14:textId="77777777" w:rsidR="009D08FD" w:rsidRDefault="009D08FD" w:rsidP="002E67AE">
            <w:pPr>
              <w:rPr>
                <w:rFonts w:ascii="Arial" w:eastAsia="Calibri" w:hAnsi="Arial" w:cs="Arial"/>
                <w:b/>
                <w:sz w:val="18"/>
                <w:szCs w:val="18"/>
              </w:rPr>
            </w:pPr>
            <w:r>
              <w:rPr>
                <w:rFonts w:ascii="Arial" w:eastAsia="Calibri" w:hAnsi="Arial" w:cs="Arial"/>
                <w:b/>
                <w:sz w:val="18"/>
                <w:szCs w:val="18"/>
              </w:rPr>
              <w:t xml:space="preserve"> Lic. Y Esp. </w:t>
            </w:r>
            <w:proofErr w:type="spellStart"/>
            <w:r>
              <w:rPr>
                <w:rFonts w:ascii="Arial" w:eastAsia="Calibri" w:hAnsi="Arial" w:cs="Arial"/>
                <w:b/>
                <w:sz w:val="18"/>
                <w:szCs w:val="18"/>
              </w:rPr>
              <w:t>Farah</w:t>
            </w:r>
            <w:proofErr w:type="spellEnd"/>
            <w:r>
              <w:rPr>
                <w:rFonts w:ascii="Arial" w:eastAsia="Calibri" w:hAnsi="Arial" w:cs="Arial"/>
                <w:b/>
                <w:sz w:val="18"/>
                <w:szCs w:val="18"/>
              </w:rPr>
              <w:t xml:space="preserve"> Ivette Ortega Hernández</w:t>
            </w:r>
          </w:p>
        </w:tc>
        <w:tc>
          <w:tcPr>
            <w:tcW w:w="7090" w:type="dxa"/>
            <w:tcBorders>
              <w:top w:val="single" w:sz="4" w:space="0" w:color="auto"/>
              <w:left w:val="single" w:sz="4" w:space="0" w:color="auto"/>
              <w:bottom w:val="single" w:sz="4" w:space="0" w:color="auto"/>
              <w:right w:val="single" w:sz="4" w:space="0" w:color="auto"/>
            </w:tcBorders>
            <w:hideMark/>
          </w:tcPr>
          <w:p w14:paraId="65B5E157" w14:textId="77777777" w:rsidR="009D08FD" w:rsidRDefault="009D08FD" w:rsidP="002E67AE">
            <w:pPr>
              <w:rPr>
                <w:rFonts w:ascii="Arial" w:eastAsia="Calibri" w:hAnsi="Arial" w:cs="Arial"/>
                <w:b/>
                <w:sz w:val="18"/>
                <w:szCs w:val="18"/>
              </w:rPr>
            </w:pPr>
            <w:r>
              <w:rPr>
                <w:rFonts w:ascii="Arial" w:eastAsia="Calibri" w:hAnsi="Arial" w:cs="Arial"/>
                <w:b/>
                <w:sz w:val="18"/>
                <w:szCs w:val="18"/>
              </w:rPr>
              <w:t>ÁREA:CIENCIAS NATURALES -- GRADO 10- FISICA</w:t>
            </w:r>
          </w:p>
          <w:p w14:paraId="0D92AD1C" w14:textId="77777777" w:rsidR="009D08FD" w:rsidRDefault="009D08FD" w:rsidP="002E67AE">
            <w:pPr>
              <w:rPr>
                <w:rFonts w:ascii="Arial" w:eastAsia="Calibri" w:hAnsi="Arial" w:cs="Arial"/>
                <w:b/>
                <w:sz w:val="18"/>
                <w:szCs w:val="18"/>
              </w:rPr>
            </w:pPr>
            <w:r>
              <w:rPr>
                <w:rFonts w:ascii="Arial" w:eastAsia="Calibri" w:hAnsi="Arial" w:cs="Arial"/>
                <w:b/>
                <w:sz w:val="18"/>
                <w:szCs w:val="18"/>
              </w:rPr>
              <w:t>TEMA :  FUERZAS-MECANICA NEWTONIANA            GUIA : 6</w:t>
            </w:r>
          </w:p>
        </w:tc>
      </w:tr>
    </w:tbl>
    <w:p w14:paraId="79F297E7" w14:textId="77777777" w:rsidR="009D08FD" w:rsidRDefault="009D08FD" w:rsidP="009D08FD">
      <w:pPr>
        <w:jc w:val="center"/>
        <w:rPr>
          <w:rFonts w:ascii="Arial" w:hAnsi="Arial" w:cs="Arial"/>
          <w:b/>
          <w:sz w:val="18"/>
          <w:szCs w:val="18"/>
        </w:rPr>
      </w:pPr>
    </w:p>
    <w:p w14:paraId="6ABA6018" w14:textId="77777777" w:rsidR="009D08FD" w:rsidRDefault="009D08FD" w:rsidP="009D08FD">
      <w:pPr>
        <w:jc w:val="center"/>
        <w:rPr>
          <w:b/>
        </w:rPr>
      </w:pPr>
      <w:r w:rsidRPr="008477F6">
        <w:rPr>
          <w:b/>
        </w:rPr>
        <w:t>¿Qué significa “fuerza resultante” y para qué sirve?</w:t>
      </w:r>
    </w:p>
    <w:p w14:paraId="0B055735" w14:textId="77777777" w:rsidR="009D08FD" w:rsidRPr="008477F6" w:rsidRDefault="009D08FD" w:rsidP="009D08FD">
      <w:pPr>
        <w:jc w:val="center"/>
        <w:rPr>
          <w:b/>
        </w:rPr>
      </w:pPr>
    </w:p>
    <w:p w14:paraId="66EF419A" w14:textId="77777777" w:rsidR="009D08FD" w:rsidRDefault="009D08FD" w:rsidP="009D08FD">
      <w:pPr>
        <w:jc w:val="center"/>
        <w:rPr>
          <w:rFonts w:ascii="Arial" w:hAnsi="Arial" w:cs="Arial"/>
          <w:b/>
          <w:sz w:val="18"/>
          <w:szCs w:val="18"/>
        </w:rPr>
      </w:pPr>
      <w:r>
        <w:rPr>
          <w:rFonts w:ascii="Arial" w:hAnsi="Arial" w:cs="Arial"/>
          <w:b/>
          <w:sz w:val="18"/>
          <w:szCs w:val="18"/>
        </w:rPr>
        <w:t>MOTIVACION</w:t>
      </w:r>
    </w:p>
    <w:p w14:paraId="03B49760" w14:textId="77777777" w:rsidR="009D08FD" w:rsidRDefault="009D08FD" w:rsidP="009D08FD">
      <w:pPr>
        <w:jc w:val="center"/>
        <w:rPr>
          <w:rFonts w:ascii="Arial" w:hAnsi="Arial" w:cs="Arial"/>
          <w:b/>
          <w:sz w:val="18"/>
          <w:szCs w:val="18"/>
        </w:rPr>
      </w:pPr>
    </w:p>
    <w:p w14:paraId="421FFCF7" w14:textId="77777777" w:rsidR="009D08FD" w:rsidRDefault="009D08FD" w:rsidP="009D08FD">
      <w:pPr>
        <w:jc w:val="center"/>
        <w:rPr>
          <w:rFonts w:ascii="Arial" w:hAnsi="Arial" w:cs="Arial"/>
          <w:b/>
          <w:sz w:val="18"/>
          <w:szCs w:val="18"/>
        </w:rPr>
      </w:pPr>
    </w:p>
    <w:p w14:paraId="60386752" w14:textId="77777777" w:rsidR="009D08FD" w:rsidRDefault="009D08FD" w:rsidP="009D08FD">
      <w:pPr>
        <w:jc w:val="center"/>
      </w:pPr>
      <w:r>
        <w:rPr>
          <w:noProof/>
          <w:lang w:eastAsia="es-CO"/>
        </w:rPr>
        <w:drawing>
          <wp:inline distT="0" distB="0" distL="0" distR="0" wp14:anchorId="12D5A30F" wp14:editId="28DD28E1">
            <wp:extent cx="3733800" cy="216217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733800" cy="2162175"/>
                    </a:xfrm>
                    <a:prstGeom prst="rect">
                      <a:avLst/>
                    </a:prstGeom>
                    <a:noFill/>
                    <a:ln>
                      <a:noFill/>
                    </a:ln>
                  </pic:spPr>
                </pic:pic>
              </a:graphicData>
            </a:graphic>
          </wp:inline>
        </w:drawing>
      </w:r>
    </w:p>
    <w:p w14:paraId="6EE09B97" w14:textId="77777777" w:rsidR="009D08FD" w:rsidRDefault="009D08FD" w:rsidP="009D08FD">
      <w:pPr>
        <w:jc w:val="center"/>
        <w:rPr>
          <w:rFonts w:ascii="Arial" w:hAnsi="Arial" w:cs="Arial"/>
          <w:b/>
          <w:sz w:val="18"/>
          <w:szCs w:val="18"/>
        </w:rPr>
      </w:pPr>
    </w:p>
    <w:p w14:paraId="39BDD1CA" w14:textId="77777777" w:rsidR="009D08FD" w:rsidRDefault="009D08FD" w:rsidP="009D08FD">
      <w:pPr>
        <w:jc w:val="center"/>
        <w:rPr>
          <w:rFonts w:ascii="Arial" w:hAnsi="Arial" w:cs="Arial"/>
          <w:b/>
          <w:sz w:val="18"/>
          <w:szCs w:val="18"/>
        </w:rPr>
      </w:pPr>
      <w:r>
        <w:rPr>
          <w:rFonts w:ascii="Arial" w:hAnsi="Arial" w:cs="Arial"/>
          <w:b/>
          <w:sz w:val="18"/>
          <w:szCs w:val="18"/>
        </w:rPr>
        <w:t>CONCEPTUALIZACION</w:t>
      </w:r>
    </w:p>
    <w:p w14:paraId="4225F572" w14:textId="77777777" w:rsidR="009D08FD" w:rsidRDefault="009D08FD" w:rsidP="009D08FD">
      <w:pPr>
        <w:jc w:val="center"/>
      </w:pPr>
    </w:p>
    <w:p w14:paraId="4545DFB2" w14:textId="77777777" w:rsidR="009D08FD" w:rsidRPr="00F703DD" w:rsidRDefault="009D08FD" w:rsidP="009D08FD">
      <w:pPr>
        <w:pStyle w:val="NormalWeb"/>
        <w:shd w:val="clear" w:color="auto" w:fill="FFFFFF"/>
        <w:spacing w:before="120" w:beforeAutospacing="0" w:after="120" w:afterAutospacing="0"/>
        <w:jc w:val="both"/>
        <w:rPr>
          <w:rFonts w:ascii="Arial" w:hAnsi="Arial" w:cs="Arial"/>
          <w:color w:val="202122"/>
          <w:sz w:val="20"/>
          <w:szCs w:val="20"/>
        </w:rPr>
      </w:pPr>
      <w:r w:rsidRPr="00F703DD">
        <w:rPr>
          <w:rFonts w:ascii="Arial" w:hAnsi="Arial" w:cs="Arial"/>
          <w:color w:val="202122"/>
          <w:sz w:val="20"/>
          <w:szCs w:val="20"/>
        </w:rPr>
        <w:t>En la </w:t>
      </w:r>
      <w:hyperlink r:id="rId253" w:history="1">
        <w:r w:rsidRPr="00F703DD">
          <w:rPr>
            <w:rStyle w:val="Hipervnculo"/>
            <w:rFonts w:ascii="Arial" w:hAnsi="Arial" w:cs="Arial"/>
            <w:sz w:val="20"/>
            <w:szCs w:val="20"/>
          </w:rPr>
          <w:t>mecánica clásica</w:t>
        </w:r>
      </w:hyperlink>
      <w:r w:rsidRPr="00F703DD">
        <w:rPr>
          <w:rFonts w:ascii="Arial" w:hAnsi="Arial" w:cs="Arial"/>
          <w:sz w:val="20"/>
          <w:szCs w:val="20"/>
        </w:rPr>
        <w:t> </w:t>
      </w:r>
      <w:r w:rsidRPr="00F703DD">
        <w:rPr>
          <w:rFonts w:ascii="Arial" w:hAnsi="Arial" w:cs="Arial"/>
          <w:color w:val="202122"/>
          <w:sz w:val="20"/>
          <w:szCs w:val="20"/>
        </w:rPr>
        <w:t>o </w:t>
      </w:r>
      <w:hyperlink r:id="rId254" w:tooltip="Mecánica newtoniana" w:history="1">
        <w:r w:rsidRPr="00F703DD">
          <w:rPr>
            <w:rStyle w:val="Hipervnculo"/>
            <w:rFonts w:ascii="Arial" w:hAnsi="Arial" w:cs="Arial"/>
            <w:sz w:val="20"/>
            <w:szCs w:val="20"/>
          </w:rPr>
          <w:t>mecánica newtoniana</w:t>
        </w:r>
      </w:hyperlink>
      <w:r w:rsidRPr="00F703DD">
        <w:rPr>
          <w:rFonts w:ascii="Arial" w:hAnsi="Arial" w:cs="Arial"/>
          <w:color w:val="202122"/>
          <w:sz w:val="20"/>
          <w:szCs w:val="20"/>
        </w:rPr>
        <w:t>, la </w:t>
      </w:r>
      <w:r w:rsidRPr="00F703DD">
        <w:rPr>
          <w:rFonts w:ascii="Arial" w:hAnsi="Arial" w:cs="Arial"/>
          <w:b/>
          <w:bCs/>
          <w:color w:val="202122"/>
          <w:sz w:val="20"/>
          <w:szCs w:val="20"/>
        </w:rPr>
        <w:t>fuerza centrífuga</w:t>
      </w:r>
      <w:r w:rsidRPr="00F703DD">
        <w:rPr>
          <w:rFonts w:ascii="Arial" w:hAnsi="Arial" w:cs="Arial"/>
          <w:color w:val="202122"/>
          <w:sz w:val="20"/>
          <w:szCs w:val="20"/>
        </w:rPr>
        <w:t> es una </w:t>
      </w:r>
      <w:hyperlink r:id="rId255" w:tooltip="Fuerza ficticia" w:history="1">
        <w:r w:rsidRPr="00F703DD">
          <w:rPr>
            <w:rStyle w:val="Hipervnculo"/>
            <w:rFonts w:ascii="Arial" w:hAnsi="Arial" w:cs="Arial"/>
            <w:sz w:val="20"/>
            <w:szCs w:val="20"/>
          </w:rPr>
          <w:t>fuerza ficticia</w:t>
        </w:r>
      </w:hyperlink>
      <w:r w:rsidRPr="00F703DD">
        <w:rPr>
          <w:rFonts w:ascii="Arial" w:hAnsi="Arial" w:cs="Arial"/>
          <w:color w:val="202122"/>
          <w:sz w:val="20"/>
          <w:szCs w:val="20"/>
        </w:rPr>
        <w:t> que aparece cuando se describe el movimiento de un cuerpo en un sistema de referencia en rotación, o equivalentemente la fuerza aparente que percibe un </w:t>
      </w:r>
      <w:hyperlink r:id="rId256" w:tooltip="Observador" w:history="1">
        <w:r w:rsidRPr="00F703DD">
          <w:rPr>
            <w:rStyle w:val="Hipervnculo"/>
            <w:rFonts w:ascii="Arial" w:hAnsi="Arial" w:cs="Arial"/>
            <w:sz w:val="20"/>
            <w:szCs w:val="20"/>
          </w:rPr>
          <w:t>observador</w:t>
        </w:r>
      </w:hyperlink>
      <w:r w:rsidRPr="00F703DD">
        <w:rPr>
          <w:rFonts w:ascii="Arial" w:hAnsi="Arial" w:cs="Arial"/>
          <w:sz w:val="20"/>
          <w:szCs w:val="20"/>
        </w:rPr>
        <w:t> </w:t>
      </w:r>
      <w:hyperlink r:id="rId257" w:tooltip="Sistema no inercial" w:history="1">
        <w:r w:rsidRPr="00F703DD">
          <w:rPr>
            <w:rStyle w:val="Hipervnculo"/>
            <w:rFonts w:ascii="Arial" w:hAnsi="Arial" w:cs="Arial"/>
            <w:sz w:val="20"/>
            <w:szCs w:val="20"/>
          </w:rPr>
          <w:t>no inercial</w:t>
        </w:r>
      </w:hyperlink>
      <w:r w:rsidRPr="00F703DD">
        <w:rPr>
          <w:rFonts w:ascii="Arial" w:hAnsi="Arial" w:cs="Arial"/>
          <w:color w:val="202122"/>
          <w:sz w:val="20"/>
          <w:szCs w:val="20"/>
        </w:rPr>
        <w:t> que se encuentra en un sistema de referencia rotatorio.</w:t>
      </w:r>
    </w:p>
    <w:p w14:paraId="24A37BDE" w14:textId="77777777" w:rsidR="009D08FD" w:rsidRDefault="009D08FD" w:rsidP="009D08FD">
      <w:pPr>
        <w:pStyle w:val="NormalWeb"/>
        <w:shd w:val="clear" w:color="auto" w:fill="FFFFFF"/>
        <w:spacing w:before="120" w:beforeAutospacing="0" w:after="120" w:afterAutospacing="0"/>
        <w:jc w:val="both"/>
        <w:rPr>
          <w:rFonts w:ascii="Arial" w:hAnsi="Arial" w:cs="Arial"/>
          <w:color w:val="202122"/>
          <w:sz w:val="20"/>
          <w:szCs w:val="20"/>
        </w:rPr>
      </w:pPr>
      <w:r w:rsidRPr="00F703DD">
        <w:rPr>
          <w:rFonts w:ascii="Arial" w:hAnsi="Arial" w:cs="Arial"/>
          <w:color w:val="202122"/>
          <w:sz w:val="20"/>
          <w:szCs w:val="20"/>
        </w:rPr>
        <w:t>El calificativo de "centrífuga" significa que "huye del centro". En efecto, un observador no inercial situado sobre una plataforma giratoria siente que existe una «fuerza» que actúa sobre él, que le impide permanecer en reposo sobre la plataforma a menos que él mismo aplique otra fuerza dirigida hacia el eje de rotación. Así, aparentemente, la fuerza centrífuga tiende a alejar los objetos del eje de rotación.</w:t>
      </w:r>
    </w:p>
    <w:p w14:paraId="2ED3C313" w14:textId="77777777" w:rsidR="009D08FD" w:rsidRDefault="009D08FD" w:rsidP="009D08FD">
      <w:pPr>
        <w:pStyle w:val="NormalWeb"/>
        <w:shd w:val="clear" w:color="auto" w:fill="FFFFFF"/>
        <w:spacing w:before="120" w:beforeAutospacing="0" w:after="120" w:afterAutospacing="0"/>
        <w:jc w:val="both"/>
        <w:rPr>
          <w:rFonts w:ascii="Arial" w:hAnsi="Arial" w:cs="Arial"/>
          <w:color w:val="000000"/>
          <w:sz w:val="21"/>
          <w:szCs w:val="21"/>
        </w:rPr>
      </w:pPr>
      <w:r>
        <w:rPr>
          <w:rFonts w:ascii="Arial" w:hAnsi="Arial" w:cs="Arial"/>
          <w:noProof/>
          <w:color w:val="000000"/>
          <w:sz w:val="21"/>
          <w:szCs w:val="21"/>
        </w:rPr>
        <w:drawing>
          <wp:inline distT="0" distB="0" distL="0" distR="0" wp14:anchorId="4775FC94" wp14:editId="1467A67D">
            <wp:extent cx="5705475" cy="457200"/>
            <wp:effectExtent l="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p w14:paraId="0CEF7810" w14:textId="77777777" w:rsidR="009D08FD" w:rsidRDefault="009D08FD" w:rsidP="009D08FD">
      <w:pPr>
        <w:jc w:val="center"/>
      </w:pPr>
      <w:r>
        <w:rPr>
          <w:noProof/>
          <w:lang w:eastAsia="es-CO"/>
        </w:rPr>
        <w:drawing>
          <wp:inline distT="0" distB="0" distL="0" distR="0" wp14:anchorId="676AD263" wp14:editId="08161D06">
            <wp:extent cx="1657350" cy="3429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657350" cy="342900"/>
                    </a:xfrm>
                    <a:prstGeom prst="rect">
                      <a:avLst/>
                    </a:prstGeom>
                    <a:noFill/>
                    <a:ln>
                      <a:noFill/>
                    </a:ln>
                  </pic:spPr>
                </pic:pic>
              </a:graphicData>
            </a:graphic>
          </wp:inline>
        </w:drawing>
      </w:r>
    </w:p>
    <w:p w14:paraId="59DDAE37" w14:textId="77777777" w:rsidR="009D08FD" w:rsidRDefault="009D08FD" w:rsidP="009D08FD">
      <w:pPr>
        <w:jc w:val="center"/>
        <w:rPr>
          <w:rFonts w:ascii="Arial" w:hAnsi="Arial" w:cs="Arial"/>
          <w:color w:val="202122"/>
          <w:sz w:val="21"/>
          <w:szCs w:val="21"/>
          <w:shd w:val="clear" w:color="auto" w:fill="FFFFFF"/>
        </w:rPr>
      </w:pPr>
      <w:r>
        <w:rPr>
          <w:rFonts w:ascii="Arial" w:hAnsi="Arial" w:cs="Arial"/>
          <w:color w:val="202122"/>
          <w:sz w:val="21"/>
          <w:szCs w:val="21"/>
          <w:shd w:val="clear" w:color="auto" w:fill="FFFFFF"/>
        </w:rPr>
        <w:t>Por lo tanto, el módulo de esta fuerza se expresa por:</w:t>
      </w:r>
    </w:p>
    <w:p w14:paraId="28715ADC" w14:textId="77777777" w:rsidR="009D08FD" w:rsidRDefault="009D08FD" w:rsidP="009D08FD">
      <w:pPr>
        <w:jc w:val="center"/>
      </w:pPr>
      <w:r>
        <w:rPr>
          <w:noProof/>
          <w:lang w:eastAsia="es-CO"/>
        </w:rPr>
        <w:drawing>
          <wp:inline distT="0" distB="0" distL="0" distR="0" wp14:anchorId="536428B9" wp14:editId="447B2E3A">
            <wp:extent cx="1066800" cy="31432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066800" cy="314325"/>
                    </a:xfrm>
                    <a:prstGeom prst="rect">
                      <a:avLst/>
                    </a:prstGeom>
                    <a:noFill/>
                    <a:ln>
                      <a:noFill/>
                    </a:ln>
                  </pic:spPr>
                </pic:pic>
              </a:graphicData>
            </a:graphic>
          </wp:inline>
        </w:drawing>
      </w:r>
    </w:p>
    <w:p w14:paraId="1FB76C76" w14:textId="77777777" w:rsidR="009D08FD" w:rsidRDefault="009D08FD" w:rsidP="009D08FD">
      <w:pPr>
        <w:jc w:val="both"/>
      </w:pPr>
      <w:r>
        <w:rPr>
          <w:rFonts w:ascii="Arial" w:hAnsi="Arial" w:cs="Arial"/>
          <w:color w:val="202122"/>
          <w:sz w:val="21"/>
          <w:szCs w:val="21"/>
          <w:shd w:val="clear" w:color="auto" w:fill="FFFFFF"/>
        </w:rPr>
        <w:t>La </w:t>
      </w:r>
      <w:hyperlink r:id="rId261" w:tooltip="Fuerza centrípeta" w:history="1">
        <w:r w:rsidRPr="001B6468">
          <w:rPr>
            <w:rStyle w:val="Hipervnculo"/>
            <w:rFonts w:ascii="Arial" w:hAnsi="Arial" w:cs="Arial"/>
            <w:sz w:val="21"/>
            <w:szCs w:val="21"/>
            <w:shd w:val="clear" w:color="auto" w:fill="FFFFFF"/>
          </w:rPr>
          <w:t>fuerza centrípeta</w:t>
        </w:r>
      </w:hyperlink>
      <w:r w:rsidRPr="001B6468">
        <w:rPr>
          <w:rFonts w:ascii="Arial" w:hAnsi="Arial" w:cs="Arial"/>
          <w:sz w:val="21"/>
          <w:szCs w:val="21"/>
          <w:shd w:val="clear" w:color="auto" w:fill="FFFFFF"/>
        </w:rPr>
        <w:t> </w:t>
      </w:r>
      <w:r>
        <w:rPr>
          <w:rFonts w:ascii="Arial" w:hAnsi="Arial" w:cs="Arial"/>
          <w:color w:val="202122"/>
          <w:sz w:val="21"/>
          <w:szCs w:val="21"/>
          <w:shd w:val="clear" w:color="auto" w:fill="FFFFFF"/>
        </w:rPr>
        <w:t>es la componente de fuerza dirigida hacia el </w:t>
      </w:r>
      <w:hyperlink r:id="rId262" w:tooltip="Centro de curvatura" w:history="1">
        <w:r w:rsidRPr="001B6468">
          <w:rPr>
            <w:rStyle w:val="Hipervnculo"/>
            <w:rFonts w:ascii="Arial" w:hAnsi="Arial" w:cs="Arial"/>
            <w:sz w:val="21"/>
            <w:szCs w:val="21"/>
            <w:shd w:val="clear" w:color="auto" w:fill="FFFFFF"/>
          </w:rPr>
          <w:t>centro de curvatura</w:t>
        </w:r>
      </w:hyperlink>
      <w:r>
        <w:rPr>
          <w:rFonts w:ascii="Arial" w:hAnsi="Arial" w:cs="Arial"/>
          <w:color w:val="202122"/>
          <w:sz w:val="21"/>
          <w:szCs w:val="21"/>
          <w:shd w:val="clear" w:color="auto" w:fill="FFFFFF"/>
        </w:rPr>
        <w:t> de la </w:t>
      </w:r>
      <w:hyperlink r:id="rId263" w:tooltip="Trayectoria" w:history="1">
        <w:r w:rsidRPr="001B6468">
          <w:rPr>
            <w:rStyle w:val="Hipervnculo"/>
            <w:rFonts w:ascii="Arial" w:hAnsi="Arial" w:cs="Arial"/>
            <w:sz w:val="21"/>
            <w:szCs w:val="21"/>
            <w:shd w:val="clear" w:color="auto" w:fill="FFFFFF"/>
          </w:rPr>
          <w:t>trayectoria</w:t>
        </w:r>
      </w:hyperlink>
      <w:r>
        <w:rPr>
          <w:rFonts w:ascii="Arial" w:hAnsi="Arial" w:cs="Arial"/>
          <w:color w:val="202122"/>
          <w:sz w:val="21"/>
          <w:szCs w:val="21"/>
          <w:shd w:val="clear" w:color="auto" w:fill="FFFFFF"/>
        </w:rPr>
        <w:t> de una partícula. En mecánica clásica, las fuerzas centrípetas son fuerzas reales asociadas causalmente a la acción de algún agente exterior a la partícula o el cuerpo. En el caso del </w:t>
      </w:r>
      <w:hyperlink r:id="rId264" w:tooltip="Movimiento circular uniforme" w:history="1">
        <w:r w:rsidRPr="001B6468">
          <w:rPr>
            <w:rStyle w:val="Hipervnculo"/>
            <w:rFonts w:ascii="Arial" w:hAnsi="Arial" w:cs="Arial"/>
            <w:sz w:val="21"/>
            <w:szCs w:val="21"/>
            <w:shd w:val="clear" w:color="auto" w:fill="FFFFFF"/>
          </w:rPr>
          <w:t>movimiento circular uniforme</w:t>
        </w:r>
      </w:hyperlink>
      <w:r>
        <w:rPr>
          <w:rFonts w:ascii="Arial" w:hAnsi="Arial" w:cs="Arial"/>
          <w:color w:val="202122"/>
          <w:sz w:val="21"/>
          <w:szCs w:val="21"/>
          <w:shd w:val="clear" w:color="auto" w:fill="FFFFFF"/>
        </w:rPr>
        <w:t>, la </w:t>
      </w:r>
      <w:hyperlink r:id="rId265" w:tooltip="Fuerza centrípeta" w:history="1">
        <w:r w:rsidRPr="001B6468">
          <w:rPr>
            <w:rStyle w:val="Hipervnculo"/>
            <w:rFonts w:ascii="Arial" w:hAnsi="Arial" w:cs="Arial"/>
            <w:sz w:val="21"/>
            <w:szCs w:val="21"/>
            <w:shd w:val="clear" w:color="auto" w:fill="FFFFFF"/>
          </w:rPr>
          <w:t>fuerza centrípeta</w:t>
        </w:r>
      </w:hyperlink>
      <w:r>
        <w:rPr>
          <w:rFonts w:ascii="Arial" w:hAnsi="Arial" w:cs="Arial"/>
          <w:color w:val="202122"/>
          <w:sz w:val="21"/>
          <w:szCs w:val="21"/>
          <w:shd w:val="clear" w:color="auto" w:fill="FFFFFF"/>
        </w:rPr>
        <w:t> está dirigida hacia el centro de la trayectoria circular y es necesaria para producir el cambio de dirección de la velocidad de la partícula. Si sobre la partícula no actuase ninguna fuerza, se movería en línea recta con velocidad constante.</w:t>
      </w:r>
    </w:p>
    <w:p w14:paraId="5AC8A9BB" w14:textId="77777777" w:rsidR="009D08FD" w:rsidRDefault="009D08FD" w:rsidP="009D08FD">
      <w:pPr>
        <w:jc w:val="center"/>
      </w:pPr>
      <w:r>
        <w:rPr>
          <w:noProof/>
          <w:lang w:eastAsia="es-CO"/>
        </w:rPr>
        <w:drawing>
          <wp:inline distT="0" distB="0" distL="0" distR="0" wp14:anchorId="44A94BED" wp14:editId="2DD2894F">
            <wp:extent cx="3076575" cy="2171700"/>
            <wp:effectExtent l="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076575" cy="2171700"/>
                    </a:xfrm>
                    <a:prstGeom prst="rect">
                      <a:avLst/>
                    </a:prstGeom>
                    <a:noFill/>
                    <a:ln>
                      <a:noFill/>
                    </a:ln>
                  </pic:spPr>
                </pic:pic>
              </a:graphicData>
            </a:graphic>
          </wp:inline>
        </w:drawing>
      </w:r>
    </w:p>
    <w:p w14:paraId="5F2453FB" w14:textId="77777777" w:rsidR="009D08FD" w:rsidRDefault="009D08FD" w:rsidP="009D08FD">
      <w:pPr>
        <w:jc w:val="both"/>
        <w:rPr>
          <w:rFonts w:ascii="Arial" w:hAnsi="Arial" w:cs="Arial"/>
          <w:color w:val="202122"/>
          <w:sz w:val="21"/>
          <w:szCs w:val="21"/>
          <w:shd w:val="clear" w:color="auto" w:fill="FFFFFF"/>
        </w:rPr>
      </w:pPr>
      <w:r>
        <w:rPr>
          <w:rFonts w:ascii="Arial" w:hAnsi="Arial" w:cs="Arial"/>
          <w:color w:val="202122"/>
          <w:sz w:val="21"/>
          <w:szCs w:val="21"/>
          <w:shd w:val="clear" w:color="auto" w:fill="FFFFFF"/>
        </w:rPr>
        <w:t>Así, por ejemplo, si un cuerpo está girando alrededor de un centro de fuerzas fijo, la única fuerza real que actúa sobre el cuerpo es la fuerza de atracción hacia el centro de la trayectoria (fuerza centrípeta) necesaria, desde el punto de vista de un observador estacionario (inercial, [</w:t>
      </w:r>
      <w:r>
        <w:rPr>
          <w:rFonts w:ascii="Arial" w:hAnsi="Arial" w:cs="Arial"/>
          <w:i/>
          <w:iCs/>
          <w:color w:val="202122"/>
          <w:sz w:val="21"/>
          <w:szCs w:val="21"/>
          <w:shd w:val="clear" w:color="auto" w:fill="FFFFFF"/>
        </w:rPr>
        <w:t>X</w:t>
      </w:r>
      <w:proofErr w:type="gramStart"/>
      <w:r>
        <w:rPr>
          <w:rFonts w:ascii="Arial" w:hAnsi="Arial" w:cs="Arial"/>
          <w:i/>
          <w:iCs/>
          <w:color w:val="202122"/>
          <w:sz w:val="21"/>
          <w:szCs w:val="21"/>
          <w:shd w:val="clear" w:color="auto" w:fill="FFFFFF"/>
        </w:rPr>
        <w:t>,Y,Z</w:t>
      </w:r>
      <w:proofErr w:type="gramEnd"/>
      <w:r>
        <w:rPr>
          <w:rFonts w:ascii="Arial" w:hAnsi="Arial" w:cs="Arial"/>
          <w:color w:val="202122"/>
          <w:sz w:val="21"/>
          <w:szCs w:val="21"/>
          <w:shd w:val="clear" w:color="auto" w:fill="FFFFFF"/>
        </w:rPr>
        <w:t>]) para que el cuerpo pueda describir una trayectoria curvilínea. Dicha fuerza real </w:t>
      </w:r>
      <w:r>
        <w:rPr>
          <w:rStyle w:val="mwe-math-mathml-inline"/>
          <w:rFonts w:ascii="Arial" w:hAnsi="Arial" w:cs="Arial"/>
          <w:vanish/>
          <w:color w:val="202122"/>
          <w:sz w:val="21"/>
          <w:szCs w:val="21"/>
          <w:shd w:val="clear" w:color="auto" w:fill="FFFFFF"/>
        </w:rPr>
        <w:t>{\displaystyle \mathbf {F} _{\text{cp}}\,}</w:t>
      </w:r>
      <w:r>
        <w:rPr>
          <w:rFonts w:ascii="Arial" w:hAnsi="Arial" w:cs="Arial"/>
          <w:noProof/>
          <w:color w:val="202122"/>
          <w:sz w:val="21"/>
          <w:szCs w:val="21"/>
          <w:shd w:val="clear" w:color="auto" w:fill="FFFFFF"/>
          <w:lang w:eastAsia="es-CO"/>
        </w:rPr>
        <mc:AlternateContent>
          <mc:Choice Requires="wps">
            <w:drawing>
              <wp:inline distT="0" distB="0" distL="0" distR="0" wp14:anchorId="00EA56BF" wp14:editId="390E95F5">
                <wp:extent cx="304800" cy="304800"/>
                <wp:effectExtent l="0" t="0" r="0" b="0"/>
                <wp:docPr id="65" name="Rectángulo 65" descr="{\displaystyle \mathbf {F} _{\text{c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63CC7C" id="Rectángulo 65" o:spid="_x0000_s1026" alt="{\displaystyle \mathbf {F} _{\text{c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HXMzcuYCAADuBQ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Arial" w:hAnsi="Arial" w:cs="Arial"/>
          <w:color w:val="202122"/>
          <w:sz w:val="21"/>
          <w:szCs w:val="21"/>
          <w:shd w:val="clear" w:color="auto" w:fill="FFFFFF"/>
        </w:rPr>
        <w:t>, (la tensión de la cuerda en el ejemplo ilustrado en la Figura) proporciona la aceleración centrípeta característica de todo movimiento curvilíneo.</w:t>
      </w:r>
    </w:p>
    <w:p w14:paraId="0FB6B75A" w14:textId="77777777" w:rsidR="009D08FD" w:rsidRDefault="009D08FD" w:rsidP="009D08FD">
      <w:pPr>
        <w:jc w:val="center"/>
        <w:rPr>
          <w:rFonts w:ascii="Arial" w:hAnsi="Arial" w:cs="Arial"/>
          <w:b/>
          <w:sz w:val="18"/>
          <w:szCs w:val="18"/>
        </w:rPr>
      </w:pPr>
      <w:r w:rsidRPr="008755C6">
        <w:rPr>
          <w:rFonts w:ascii="Arial" w:hAnsi="Arial" w:cs="Arial"/>
          <w:b/>
          <w:sz w:val="18"/>
          <w:szCs w:val="18"/>
        </w:rPr>
        <w:t>EJERCITACION</w:t>
      </w:r>
    </w:p>
    <w:p w14:paraId="6FA4B223" w14:textId="77777777" w:rsidR="009D08FD" w:rsidRDefault="009D08FD" w:rsidP="009D08FD">
      <w:pPr>
        <w:jc w:val="both"/>
        <w:rPr>
          <w:rFonts w:ascii="Arial" w:hAnsi="Arial" w:cs="Arial"/>
          <w:sz w:val="18"/>
          <w:szCs w:val="18"/>
        </w:rPr>
      </w:pPr>
      <w:r>
        <w:rPr>
          <w:rFonts w:ascii="Arial" w:hAnsi="Arial" w:cs="Arial"/>
          <w:sz w:val="18"/>
          <w:szCs w:val="18"/>
        </w:rPr>
        <w:t>Dibuje para cada figura el diagrama de la representación de la fuerza centrípeta  y la fuerza de atracción para cada caso, tenga como punto de partida o base el plano cartesiano en sus tres dimensiones X, Y, Z.</w:t>
      </w:r>
    </w:p>
    <w:p w14:paraId="1C52DCA2" w14:textId="77777777" w:rsidR="009D08FD" w:rsidRDefault="009D08FD" w:rsidP="009D08FD">
      <w:pPr>
        <w:jc w:val="both"/>
        <w:rPr>
          <w:rFonts w:ascii="Arial" w:hAnsi="Arial" w:cs="Arial"/>
          <w:sz w:val="18"/>
          <w:szCs w:val="18"/>
        </w:rPr>
      </w:pPr>
    </w:p>
    <w:p w14:paraId="31E6E654" w14:textId="77777777" w:rsidR="009D08FD" w:rsidRDefault="009D08FD" w:rsidP="009D08FD">
      <w:pPr>
        <w:jc w:val="both"/>
        <w:rPr>
          <w:rFonts w:ascii="Arial" w:hAnsi="Arial" w:cs="Arial"/>
          <w:sz w:val="18"/>
          <w:szCs w:val="18"/>
        </w:rPr>
      </w:pPr>
      <w:r>
        <w:rPr>
          <w:rFonts w:ascii="Arial" w:hAnsi="Arial" w:cs="Arial"/>
          <w:sz w:val="18"/>
          <w:szCs w:val="18"/>
        </w:rPr>
        <w:t>.</w:t>
      </w:r>
      <w:r>
        <w:rPr>
          <w:rFonts w:ascii="Arial" w:hAnsi="Arial" w:cs="Arial"/>
          <w:noProof/>
          <w:sz w:val="18"/>
          <w:szCs w:val="18"/>
          <w:lang w:eastAsia="es-CO"/>
        </w:rPr>
        <w:drawing>
          <wp:inline distT="0" distB="0" distL="0" distR="0" wp14:anchorId="7F9BB729" wp14:editId="13CE9F6D">
            <wp:extent cx="2114550" cy="1102027"/>
            <wp:effectExtent l="0" t="0" r="0" b="317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115130" cy="1102329"/>
                    </a:xfrm>
                    <a:prstGeom prst="rect">
                      <a:avLst/>
                    </a:prstGeom>
                    <a:noFill/>
                    <a:ln>
                      <a:noFill/>
                    </a:ln>
                  </pic:spPr>
                </pic:pic>
              </a:graphicData>
            </a:graphic>
          </wp:inline>
        </w:drawing>
      </w:r>
      <w:r>
        <w:rPr>
          <w:rFonts w:ascii="Arial" w:hAnsi="Arial" w:cs="Arial"/>
          <w:sz w:val="18"/>
          <w:szCs w:val="18"/>
        </w:rPr>
        <w:t xml:space="preserve">  Trompo en movimiento sobre el suelo</w:t>
      </w:r>
    </w:p>
    <w:p w14:paraId="021EF631" w14:textId="77777777" w:rsidR="009D08FD" w:rsidRDefault="009D08FD" w:rsidP="009D08FD">
      <w:pPr>
        <w:jc w:val="both"/>
        <w:rPr>
          <w:rFonts w:ascii="Arial" w:hAnsi="Arial" w:cs="Arial"/>
          <w:sz w:val="18"/>
          <w:szCs w:val="18"/>
        </w:rPr>
      </w:pPr>
      <w:r>
        <w:rPr>
          <w:rFonts w:ascii="Arial" w:hAnsi="Arial" w:cs="Arial"/>
          <w:noProof/>
          <w:sz w:val="18"/>
          <w:szCs w:val="18"/>
          <w:lang w:eastAsia="es-CO"/>
        </w:rPr>
        <w:drawing>
          <wp:inline distT="0" distB="0" distL="0" distR="0" wp14:anchorId="78C6D211" wp14:editId="7E75BC3A">
            <wp:extent cx="2476500" cy="1504315"/>
            <wp:effectExtent l="0" t="0" r="0"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484633" cy="1509255"/>
                    </a:xfrm>
                    <a:prstGeom prst="rect">
                      <a:avLst/>
                    </a:prstGeom>
                    <a:noFill/>
                    <a:ln>
                      <a:noFill/>
                    </a:ln>
                  </pic:spPr>
                </pic:pic>
              </a:graphicData>
            </a:graphic>
          </wp:inline>
        </w:drawing>
      </w:r>
      <w:r>
        <w:rPr>
          <w:rFonts w:ascii="Arial" w:hAnsi="Arial" w:cs="Arial"/>
          <w:sz w:val="18"/>
          <w:szCs w:val="18"/>
        </w:rPr>
        <w:t xml:space="preserve">  </w:t>
      </w:r>
      <w:proofErr w:type="spellStart"/>
      <w:r>
        <w:rPr>
          <w:rFonts w:ascii="Arial" w:hAnsi="Arial" w:cs="Arial"/>
          <w:sz w:val="18"/>
          <w:szCs w:val="18"/>
        </w:rPr>
        <w:t>Frisbee</w:t>
      </w:r>
      <w:proofErr w:type="spellEnd"/>
      <w:r>
        <w:rPr>
          <w:rFonts w:ascii="Arial" w:hAnsi="Arial" w:cs="Arial"/>
          <w:sz w:val="18"/>
          <w:szCs w:val="18"/>
        </w:rPr>
        <w:t xml:space="preserve"> en movimiento en el aire</w:t>
      </w:r>
    </w:p>
    <w:p w14:paraId="78D768D3" w14:textId="77777777" w:rsidR="009D08FD" w:rsidRDefault="009D08FD" w:rsidP="009D08FD">
      <w:pPr>
        <w:jc w:val="both"/>
        <w:rPr>
          <w:rFonts w:ascii="Arial" w:hAnsi="Arial" w:cs="Arial"/>
          <w:sz w:val="18"/>
          <w:szCs w:val="18"/>
        </w:rPr>
      </w:pPr>
      <w:r>
        <w:rPr>
          <w:rFonts w:ascii="Arial" w:hAnsi="Arial" w:cs="Arial"/>
          <w:noProof/>
          <w:sz w:val="18"/>
          <w:szCs w:val="18"/>
          <w:lang w:eastAsia="es-CO"/>
        </w:rPr>
        <w:drawing>
          <wp:inline distT="0" distB="0" distL="0" distR="0" wp14:anchorId="05C2E633" wp14:editId="2105E003">
            <wp:extent cx="2503170" cy="1362075"/>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510733" cy="1366190"/>
                    </a:xfrm>
                    <a:prstGeom prst="rect">
                      <a:avLst/>
                    </a:prstGeom>
                    <a:noFill/>
                    <a:ln>
                      <a:noFill/>
                    </a:ln>
                  </pic:spPr>
                </pic:pic>
              </a:graphicData>
            </a:graphic>
          </wp:inline>
        </w:drawing>
      </w:r>
      <w:r>
        <w:rPr>
          <w:rFonts w:ascii="Arial" w:hAnsi="Arial" w:cs="Arial"/>
          <w:sz w:val="18"/>
          <w:szCs w:val="18"/>
        </w:rPr>
        <w:t xml:space="preserve">  Carros en movimiento en pista</w:t>
      </w:r>
    </w:p>
    <w:p w14:paraId="7ADD5B3D" w14:textId="77777777" w:rsidR="009D08FD" w:rsidRDefault="009D08FD" w:rsidP="009D08FD">
      <w:pPr>
        <w:jc w:val="both"/>
        <w:rPr>
          <w:rFonts w:ascii="Arial" w:hAnsi="Arial" w:cs="Arial"/>
          <w:sz w:val="18"/>
          <w:szCs w:val="18"/>
        </w:rPr>
      </w:pPr>
      <w:r>
        <w:rPr>
          <w:rFonts w:ascii="Arial" w:hAnsi="Arial" w:cs="Arial"/>
          <w:noProof/>
          <w:sz w:val="18"/>
          <w:szCs w:val="18"/>
          <w:lang w:eastAsia="es-CO"/>
        </w:rPr>
        <w:drawing>
          <wp:inline distT="0" distB="0" distL="0" distR="0" wp14:anchorId="796F9061" wp14:editId="4802C968">
            <wp:extent cx="2503170" cy="161925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553116" cy="1651559"/>
                    </a:xfrm>
                    <a:prstGeom prst="rect">
                      <a:avLst/>
                    </a:prstGeom>
                    <a:noFill/>
                    <a:ln>
                      <a:noFill/>
                    </a:ln>
                  </pic:spPr>
                </pic:pic>
              </a:graphicData>
            </a:graphic>
          </wp:inline>
        </w:drawing>
      </w:r>
      <w:r>
        <w:rPr>
          <w:rFonts w:ascii="Arial" w:hAnsi="Arial" w:cs="Arial"/>
          <w:sz w:val="18"/>
          <w:szCs w:val="18"/>
        </w:rPr>
        <w:t xml:space="preserve">  Satélites en orbita</w:t>
      </w:r>
    </w:p>
    <w:p w14:paraId="19023C5B" w14:textId="77777777" w:rsidR="009D08FD" w:rsidRDefault="009D08FD" w:rsidP="009D08FD">
      <w:pPr>
        <w:jc w:val="both"/>
        <w:rPr>
          <w:rFonts w:ascii="Arial" w:hAnsi="Arial" w:cs="Arial"/>
          <w:sz w:val="18"/>
          <w:szCs w:val="18"/>
        </w:rPr>
      </w:pPr>
    </w:p>
    <w:p w14:paraId="05D23904" w14:textId="77777777" w:rsidR="009D08FD" w:rsidRDefault="009D08FD" w:rsidP="009D08FD">
      <w:pPr>
        <w:jc w:val="both"/>
        <w:rPr>
          <w:rFonts w:ascii="Arial" w:hAnsi="Arial" w:cs="Arial"/>
          <w:sz w:val="18"/>
          <w:szCs w:val="18"/>
        </w:rPr>
      </w:pPr>
    </w:p>
    <w:p w14:paraId="6CE20CA4" w14:textId="77777777" w:rsidR="009D08FD" w:rsidRDefault="009D08FD" w:rsidP="009D08FD">
      <w:pPr>
        <w:jc w:val="both"/>
        <w:rPr>
          <w:rFonts w:ascii="Arial" w:hAnsi="Arial" w:cs="Arial"/>
          <w:sz w:val="18"/>
          <w:szCs w:val="18"/>
        </w:rPr>
      </w:pPr>
    </w:p>
    <w:p w14:paraId="370BE6A4" w14:textId="77777777" w:rsidR="009D08FD" w:rsidRDefault="009D08FD" w:rsidP="009D08FD">
      <w:pPr>
        <w:jc w:val="both"/>
        <w:rPr>
          <w:rFonts w:ascii="Arial" w:hAnsi="Arial" w:cs="Arial"/>
          <w:sz w:val="18"/>
          <w:szCs w:val="18"/>
        </w:rPr>
      </w:pPr>
    </w:p>
    <w:p w14:paraId="5E9BED2E" w14:textId="77777777" w:rsidR="009D08FD" w:rsidRDefault="009D08FD" w:rsidP="009D08FD">
      <w:pPr>
        <w:jc w:val="both"/>
        <w:rPr>
          <w:rFonts w:ascii="Arial" w:hAnsi="Arial" w:cs="Arial"/>
          <w:sz w:val="18"/>
          <w:szCs w:val="18"/>
        </w:rPr>
      </w:pPr>
    </w:p>
    <w:p w14:paraId="1EE6E21E" w14:textId="77777777" w:rsidR="009D08FD" w:rsidRDefault="009D08FD" w:rsidP="009D08FD">
      <w:pPr>
        <w:jc w:val="both"/>
        <w:rPr>
          <w:rFonts w:ascii="Arial" w:hAnsi="Arial" w:cs="Arial"/>
          <w:sz w:val="18"/>
          <w:szCs w:val="18"/>
        </w:rPr>
      </w:pPr>
    </w:p>
    <w:p w14:paraId="1A7D5BAA" w14:textId="77777777" w:rsidR="009D08FD" w:rsidRDefault="009D08FD" w:rsidP="009D08FD">
      <w:pPr>
        <w:jc w:val="both"/>
        <w:rPr>
          <w:rFonts w:ascii="Arial" w:hAnsi="Arial" w:cs="Arial"/>
          <w:sz w:val="18"/>
          <w:szCs w:val="18"/>
        </w:rPr>
      </w:pPr>
    </w:p>
    <w:p w14:paraId="5632362A" w14:textId="77777777" w:rsidR="009D08FD" w:rsidRDefault="009D08FD" w:rsidP="009D08FD">
      <w:pPr>
        <w:jc w:val="both"/>
        <w:rPr>
          <w:rFonts w:ascii="Arial" w:hAnsi="Arial" w:cs="Arial"/>
          <w:sz w:val="18"/>
          <w:szCs w:val="18"/>
        </w:rPr>
      </w:pPr>
    </w:p>
    <w:p w14:paraId="5F54C5F1" w14:textId="77777777" w:rsidR="009D08FD" w:rsidRDefault="009D08FD" w:rsidP="009D08FD">
      <w:pPr>
        <w:jc w:val="both"/>
        <w:rPr>
          <w:rFonts w:ascii="Arial" w:hAnsi="Arial" w:cs="Arial"/>
          <w:sz w:val="18"/>
          <w:szCs w:val="18"/>
        </w:rPr>
      </w:pPr>
    </w:p>
    <w:p w14:paraId="523AA2D7" w14:textId="77777777" w:rsidR="009D08FD" w:rsidRDefault="009D08FD" w:rsidP="009D08FD">
      <w:pPr>
        <w:jc w:val="both"/>
        <w:rPr>
          <w:rFonts w:ascii="Arial" w:hAnsi="Arial" w:cs="Arial"/>
          <w:sz w:val="18"/>
          <w:szCs w:val="18"/>
        </w:rPr>
      </w:pPr>
    </w:p>
    <w:p w14:paraId="2E85E859" w14:textId="77777777" w:rsidR="009D08FD" w:rsidRDefault="009D08FD" w:rsidP="009D08FD">
      <w:pPr>
        <w:jc w:val="both"/>
        <w:rPr>
          <w:rFonts w:ascii="Arial" w:hAnsi="Arial" w:cs="Arial"/>
          <w:sz w:val="18"/>
          <w:szCs w:val="18"/>
        </w:rPr>
      </w:pPr>
    </w:p>
    <w:p w14:paraId="622F7ACB" w14:textId="77777777" w:rsidR="009D08FD" w:rsidRDefault="009D08FD" w:rsidP="009D08FD">
      <w:pPr>
        <w:jc w:val="both"/>
        <w:rPr>
          <w:rFonts w:ascii="Arial" w:hAnsi="Arial" w:cs="Arial"/>
          <w:sz w:val="18"/>
          <w:szCs w:val="18"/>
        </w:rPr>
      </w:pPr>
    </w:p>
    <w:tbl>
      <w:tblPr>
        <w:tblStyle w:val="Tablaconcuadrcula"/>
        <w:tblW w:w="11011" w:type="dxa"/>
        <w:tblInd w:w="-1091" w:type="dxa"/>
        <w:tblLook w:val="04A0" w:firstRow="1" w:lastRow="0" w:firstColumn="1" w:lastColumn="0" w:noHBand="0" w:noVBand="1"/>
      </w:tblPr>
      <w:tblGrid>
        <w:gridCol w:w="3921"/>
        <w:gridCol w:w="7090"/>
      </w:tblGrid>
      <w:tr w:rsidR="009D08FD" w14:paraId="1146DD99" w14:textId="77777777" w:rsidTr="002E67AE">
        <w:trPr>
          <w:trHeight w:val="139"/>
        </w:trPr>
        <w:tc>
          <w:tcPr>
            <w:tcW w:w="110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2869D21" w14:textId="77777777" w:rsidR="009D08FD" w:rsidRDefault="009D08FD" w:rsidP="002E67AE">
            <w:pPr>
              <w:pStyle w:val="Sinespaciado"/>
              <w:jc w:val="center"/>
              <w:rPr>
                <w:rFonts w:ascii="Arial" w:hAnsi="Arial" w:cs="Arial"/>
                <w:sz w:val="18"/>
                <w:szCs w:val="18"/>
              </w:rPr>
            </w:pPr>
            <w:r>
              <w:rPr>
                <w:rFonts w:ascii="Arial" w:hAnsi="Arial" w:cs="Arial"/>
                <w:sz w:val="18"/>
                <w:szCs w:val="18"/>
              </w:rPr>
              <w:t>INFORMACIÓN GENERAL</w:t>
            </w:r>
          </w:p>
        </w:tc>
      </w:tr>
      <w:tr w:rsidR="009D08FD" w14:paraId="730F4152" w14:textId="77777777" w:rsidTr="002E67AE">
        <w:trPr>
          <w:trHeight w:val="640"/>
        </w:trPr>
        <w:tc>
          <w:tcPr>
            <w:tcW w:w="3921" w:type="dxa"/>
            <w:tcBorders>
              <w:top w:val="single" w:sz="4" w:space="0" w:color="auto"/>
              <w:left w:val="single" w:sz="4" w:space="0" w:color="auto"/>
              <w:bottom w:val="single" w:sz="4" w:space="0" w:color="auto"/>
              <w:right w:val="single" w:sz="4" w:space="0" w:color="auto"/>
            </w:tcBorders>
            <w:hideMark/>
          </w:tcPr>
          <w:p w14:paraId="66AFEB8E" w14:textId="77777777" w:rsidR="009D08FD" w:rsidRDefault="009D08FD" w:rsidP="002E67AE">
            <w:pPr>
              <w:rPr>
                <w:rFonts w:ascii="Arial" w:eastAsia="Calibri" w:hAnsi="Arial" w:cs="Arial"/>
                <w:b/>
                <w:sz w:val="18"/>
                <w:szCs w:val="18"/>
              </w:rPr>
            </w:pPr>
            <w:r>
              <w:rPr>
                <w:rFonts w:ascii="Arial" w:eastAsia="Calibri" w:hAnsi="Arial" w:cs="Arial"/>
                <w:b/>
                <w:sz w:val="18"/>
                <w:szCs w:val="18"/>
              </w:rPr>
              <w:t>DOCENTE:</w:t>
            </w:r>
          </w:p>
          <w:p w14:paraId="05EC908A" w14:textId="77777777" w:rsidR="009D08FD" w:rsidRDefault="009D08FD" w:rsidP="002E67AE">
            <w:pPr>
              <w:rPr>
                <w:rFonts w:ascii="Arial" w:eastAsia="Calibri" w:hAnsi="Arial" w:cs="Arial"/>
                <w:b/>
                <w:sz w:val="18"/>
                <w:szCs w:val="18"/>
              </w:rPr>
            </w:pPr>
            <w:r>
              <w:rPr>
                <w:rFonts w:ascii="Arial" w:eastAsia="Calibri" w:hAnsi="Arial" w:cs="Arial"/>
                <w:b/>
                <w:sz w:val="18"/>
                <w:szCs w:val="18"/>
              </w:rPr>
              <w:t xml:space="preserve"> Lic. Y Esp. </w:t>
            </w:r>
            <w:proofErr w:type="spellStart"/>
            <w:r>
              <w:rPr>
                <w:rFonts w:ascii="Arial" w:eastAsia="Calibri" w:hAnsi="Arial" w:cs="Arial"/>
                <w:b/>
                <w:sz w:val="18"/>
                <w:szCs w:val="18"/>
              </w:rPr>
              <w:t>Farah</w:t>
            </w:r>
            <w:proofErr w:type="spellEnd"/>
            <w:r>
              <w:rPr>
                <w:rFonts w:ascii="Arial" w:eastAsia="Calibri" w:hAnsi="Arial" w:cs="Arial"/>
                <w:b/>
                <w:sz w:val="18"/>
                <w:szCs w:val="18"/>
              </w:rPr>
              <w:t xml:space="preserve"> Ivette Ortega Hernández</w:t>
            </w:r>
          </w:p>
        </w:tc>
        <w:tc>
          <w:tcPr>
            <w:tcW w:w="7090" w:type="dxa"/>
            <w:tcBorders>
              <w:top w:val="single" w:sz="4" w:space="0" w:color="auto"/>
              <w:left w:val="single" w:sz="4" w:space="0" w:color="auto"/>
              <w:bottom w:val="single" w:sz="4" w:space="0" w:color="auto"/>
              <w:right w:val="single" w:sz="4" w:space="0" w:color="auto"/>
            </w:tcBorders>
            <w:hideMark/>
          </w:tcPr>
          <w:p w14:paraId="5F71AB76" w14:textId="77777777" w:rsidR="009D08FD" w:rsidRDefault="009D08FD" w:rsidP="002E67AE">
            <w:pPr>
              <w:rPr>
                <w:rFonts w:ascii="Arial" w:eastAsia="Calibri" w:hAnsi="Arial" w:cs="Arial"/>
                <w:b/>
                <w:sz w:val="18"/>
                <w:szCs w:val="18"/>
              </w:rPr>
            </w:pPr>
            <w:r>
              <w:rPr>
                <w:rFonts w:ascii="Arial" w:eastAsia="Calibri" w:hAnsi="Arial" w:cs="Arial"/>
                <w:b/>
                <w:sz w:val="18"/>
                <w:szCs w:val="18"/>
              </w:rPr>
              <w:t>ÁREA:CIENCIAS NATURALES -- GRADO 10- QUIMICA</w:t>
            </w:r>
          </w:p>
          <w:p w14:paraId="26CBC9F3" w14:textId="77777777" w:rsidR="009D08FD" w:rsidRDefault="009D08FD" w:rsidP="002E67AE">
            <w:pPr>
              <w:rPr>
                <w:rFonts w:ascii="Arial" w:eastAsia="Calibri" w:hAnsi="Arial" w:cs="Arial"/>
                <w:b/>
                <w:sz w:val="18"/>
                <w:szCs w:val="18"/>
              </w:rPr>
            </w:pPr>
            <w:r>
              <w:rPr>
                <w:rFonts w:ascii="Arial" w:eastAsia="Calibri" w:hAnsi="Arial" w:cs="Arial"/>
                <w:b/>
                <w:sz w:val="18"/>
                <w:szCs w:val="18"/>
              </w:rPr>
              <w:t>TEMA :  REACCIONES Y ECUACIONES QUIMICAS            GUIA : 6</w:t>
            </w:r>
          </w:p>
        </w:tc>
      </w:tr>
    </w:tbl>
    <w:p w14:paraId="2B49E306" w14:textId="77777777" w:rsidR="009D08FD" w:rsidRDefault="009D08FD" w:rsidP="009D08FD">
      <w:pPr>
        <w:jc w:val="center"/>
        <w:rPr>
          <w:rFonts w:ascii="Arial" w:hAnsi="Arial" w:cs="Arial"/>
          <w:b/>
          <w:sz w:val="18"/>
          <w:szCs w:val="18"/>
        </w:rPr>
      </w:pPr>
    </w:p>
    <w:p w14:paraId="4C9716F3" w14:textId="77777777" w:rsidR="009D08FD" w:rsidRDefault="009D08FD" w:rsidP="009D08FD">
      <w:pPr>
        <w:jc w:val="center"/>
        <w:rPr>
          <w:rFonts w:ascii="Arial" w:hAnsi="Arial" w:cs="Arial"/>
          <w:b/>
          <w:sz w:val="18"/>
          <w:szCs w:val="18"/>
        </w:rPr>
      </w:pPr>
      <w:r>
        <w:rPr>
          <w:rFonts w:ascii="Arial" w:hAnsi="Arial" w:cs="Arial"/>
          <w:b/>
          <w:sz w:val="18"/>
          <w:szCs w:val="18"/>
        </w:rPr>
        <w:t>¿Cómo contar átomos y moléculas a partir de una reacción química?</w:t>
      </w:r>
    </w:p>
    <w:p w14:paraId="5B5843D7" w14:textId="77777777" w:rsidR="009D08FD" w:rsidRDefault="009D08FD" w:rsidP="009D08FD">
      <w:pPr>
        <w:jc w:val="center"/>
        <w:rPr>
          <w:b/>
        </w:rPr>
      </w:pPr>
      <w:r w:rsidRPr="00792481">
        <w:rPr>
          <w:b/>
        </w:rPr>
        <w:t>MOTIVACION</w:t>
      </w:r>
    </w:p>
    <w:p w14:paraId="642F6798" w14:textId="77777777" w:rsidR="009D08FD" w:rsidRPr="0054770D" w:rsidRDefault="009D08FD" w:rsidP="009D08FD">
      <w:pPr>
        <w:tabs>
          <w:tab w:val="left" w:pos="350"/>
          <w:tab w:val="left" w:pos="905"/>
          <w:tab w:val="left" w:pos="2366"/>
        </w:tabs>
        <w:jc w:val="center"/>
        <w:rPr>
          <w:rFonts w:ascii="Arial" w:hAnsi="Arial" w:cs="Arial"/>
          <w:b/>
          <w:sz w:val="20"/>
          <w:szCs w:val="20"/>
        </w:rPr>
      </w:pPr>
      <w:r w:rsidRPr="0054770D">
        <w:rPr>
          <w:rFonts w:ascii="Arial" w:hAnsi="Arial" w:cs="Arial"/>
          <w:sz w:val="20"/>
          <w:szCs w:val="20"/>
        </w:rPr>
        <w:t>Cuenta y haz una línea, donde consideres que vayan el número correcto de objetos.</w:t>
      </w:r>
    </w:p>
    <w:p w14:paraId="09A61FEB" w14:textId="77777777" w:rsidR="009D08FD" w:rsidRDefault="009D08FD" w:rsidP="009D08FD">
      <w:pPr>
        <w:tabs>
          <w:tab w:val="left" w:pos="350"/>
          <w:tab w:val="left" w:pos="905"/>
          <w:tab w:val="left" w:pos="2366"/>
        </w:tabs>
        <w:jc w:val="center"/>
        <w:rPr>
          <w:rFonts w:ascii="Arial" w:hAnsi="Arial" w:cs="Arial"/>
          <w:b/>
        </w:rPr>
      </w:pPr>
      <w:r>
        <w:rPr>
          <w:rFonts w:ascii="Arial" w:hAnsi="Arial" w:cs="Arial"/>
          <w:b/>
          <w:noProof/>
          <w:lang w:eastAsia="es-CO"/>
        </w:rPr>
        <w:drawing>
          <wp:inline distT="0" distB="0" distL="0" distR="0" wp14:anchorId="2DF5717A" wp14:editId="3C0F0EDE">
            <wp:extent cx="5927091" cy="19812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962038" cy="1992881"/>
                    </a:xfrm>
                    <a:prstGeom prst="rect">
                      <a:avLst/>
                    </a:prstGeom>
                    <a:noFill/>
                    <a:ln>
                      <a:noFill/>
                    </a:ln>
                  </pic:spPr>
                </pic:pic>
              </a:graphicData>
            </a:graphic>
          </wp:inline>
        </w:drawing>
      </w:r>
    </w:p>
    <w:p w14:paraId="45232ADA" w14:textId="77777777" w:rsidR="009D08FD" w:rsidRDefault="009D08FD" w:rsidP="009D08FD">
      <w:pPr>
        <w:tabs>
          <w:tab w:val="left" w:pos="350"/>
          <w:tab w:val="left" w:pos="905"/>
          <w:tab w:val="left" w:pos="2366"/>
        </w:tabs>
        <w:jc w:val="center"/>
        <w:rPr>
          <w:rFonts w:ascii="Arial" w:hAnsi="Arial" w:cs="Arial"/>
          <w:b/>
        </w:rPr>
      </w:pPr>
      <w:r>
        <w:rPr>
          <w:rFonts w:ascii="Arial" w:hAnsi="Arial" w:cs="Arial"/>
          <w:b/>
        </w:rPr>
        <w:t xml:space="preserve">!!! ACABAS DE ENCONTRAR UNA FORMA DE INTERPRETAR COMO CONTAR  ATOMOS </w:t>
      </w:r>
      <w:proofErr w:type="gramStart"/>
      <w:r>
        <w:rPr>
          <w:rFonts w:ascii="Arial" w:hAnsi="Arial" w:cs="Arial"/>
          <w:b/>
        </w:rPr>
        <w:t>¡¡¡</w:t>
      </w:r>
      <w:proofErr w:type="gramEnd"/>
    </w:p>
    <w:p w14:paraId="712FB4AD" w14:textId="77777777" w:rsidR="009D08FD" w:rsidRDefault="009D08FD" w:rsidP="009D08FD">
      <w:pPr>
        <w:tabs>
          <w:tab w:val="left" w:pos="350"/>
          <w:tab w:val="left" w:pos="905"/>
          <w:tab w:val="left" w:pos="2366"/>
        </w:tabs>
        <w:jc w:val="center"/>
        <w:rPr>
          <w:b/>
        </w:rPr>
      </w:pPr>
    </w:p>
    <w:p w14:paraId="4E3335A0" w14:textId="77777777" w:rsidR="009D08FD" w:rsidRDefault="009D08FD" w:rsidP="009D08FD">
      <w:pPr>
        <w:jc w:val="center"/>
        <w:rPr>
          <w:rFonts w:ascii="Arial" w:hAnsi="Arial" w:cs="Arial"/>
          <w:b/>
          <w:bCs/>
          <w:color w:val="000000"/>
          <w:sz w:val="18"/>
          <w:szCs w:val="18"/>
        </w:rPr>
      </w:pPr>
      <w:r>
        <w:rPr>
          <w:rFonts w:ascii="Arial" w:hAnsi="Arial" w:cs="Arial"/>
          <w:b/>
          <w:bCs/>
          <w:color w:val="000000"/>
          <w:sz w:val="18"/>
          <w:szCs w:val="18"/>
        </w:rPr>
        <w:t>CONCEPTUALIZACION</w:t>
      </w:r>
    </w:p>
    <w:p w14:paraId="1D9D20CE" w14:textId="77777777" w:rsidR="009D08FD" w:rsidRDefault="009D08FD" w:rsidP="009D08FD">
      <w:pPr>
        <w:jc w:val="center"/>
        <w:rPr>
          <w:rFonts w:ascii="Arial" w:hAnsi="Arial" w:cs="Arial"/>
          <w:b/>
          <w:bCs/>
          <w:color w:val="000000"/>
          <w:sz w:val="18"/>
          <w:szCs w:val="18"/>
        </w:rPr>
      </w:pPr>
    </w:p>
    <w:p w14:paraId="300044F8" w14:textId="77777777" w:rsidR="009D08FD" w:rsidRPr="00CF2577" w:rsidRDefault="009D08FD" w:rsidP="009D08FD">
      <w:pPr>
        <w:jc w:val="center"/>
        <w:rPr>
          <w:rFonts w:ascii="Arial" w:hAnsi="Arial" w:cs="Arial"/>
          <w:b/>
          <w:sz w:val="20"/>
          <w:szCs w:val="20"/>
        </w:rPr>
      </w:pPr>
      <w:r w:rsidRPr="00CF2577">
        <w:rPr>
          <w:rFonts w:ascii="Arial" w:hAnsi="Arial" w:cs="Arial"/>
          <w:b/>
          <w:sz w:val="20"/>
          <w:szCs w:val="20"/>
        </w:rPr>
        <w:t>El mol. Cantidad de sustancia.</w:t>
      </w:r>
    </w:p>
    <w:p w14:paraId="1562B889" w14:textId="77777777" w:rsidR="009D08FD" w:rsidRPr="00CF2577" w:rsidRDefault="009D08FD" w:rsidP="009D08FD">
      <w:pPr>
        <w:jc w:val="both"/>
        <w:rPr>
          <w:rFonts w:ascii="Arial" w:hAnsi="Arial" w:cs="Arial"/>
          <w:sz w:val="20"/>
          <w:szCs w:val="20"/>
        </w:rPr>
      </w:pPr>
      <w:r w:rsidRPr="00CF2577">
        <w:rPr>
          <w:rFonts w:ascii="Arial" w:hAnsi="Arial" w:cs="Arial"/>
          <w:sz w:val="20"/>
          <w:szCs w:val="20"/>
        </w:rPr>
        <w:t xml:space="preserve"> La importancia del número de moléculas que están presentes en un sistema. El número es muy importante en los gases, más importante que la masa. Los gases ejercen presión según el número de partículas no según lo que pesen estas partículas. </w:t>
      </w:r>
    </w:p>
    <w:p w14:paraId="074E1C77" w14:textId="77777777" w:rsidR="009D08FD" w:rsidRPr="00CF2577" w:rsidRDefault="009D08FD" w:rsidP="009D08FD">
      <w:pPr>
        <w:jc w:val="both"/>
        <w:rPr>
          <w:rFonts w:ascii="Arial" w:hAnsi="Arial" w:cs="Arial"/>
          <w:sz w:val="20"/>
          <w:szCs w:val="20"/>
        </w:rPr>
      </w:pPr>
      <w:r w:rsidRPr="00CF2577">
        <w:rPr>
          <w:rFonts w:ascii="Arial" w:hAnsi="Arial" w:cs="Arial"/>
          <w:sz w:val="20"/>
          <w:szCs w:val="20"/>
        </w:rPr>
        <w:t xml:space="preserve">Los átomos se unen entre sí en una proporción sencilla. Se une un átomo de Cl con un átomo de hidrógeno para formar una molécula de </w:t>
      </w:r>
      <w:proofErr w:type="spellStart"/>
      <w:r w:rsidRPr="00CF2577">
        <w:rPr>
          <w:rFonts w:ascii="Arial" w:hAnsi="Arial" w:cs="Arial"/>
          <w:sz w:val="20"/>
          <w:szCs w:val="20"/>
        </w:rPr>
        <w:t>HCl</w:t>
      </w:r>
      <w:proofErr w:type="spellEnd"/>
      <w:r w:rsidRPr="00CF2577">
        <w:rPr>
          <w:rFonts w:ascii="Arial" w:hAnsi="Arial" w:cs="Arial"/>
          <w:sz w:val="20"/>
          <w:szCs w:val="20"/>
        </w:rPr>
        <w:t xml:space="preserve">. Es importante para aprovechar al máximo los reactivos que los átomos de Cl y H sean los mismos y así no sobrará ninguno. Deberemos ser cuidadosos al pesar, no vale cualquier masa, solo aquella que contenga los mismos átomos. </w:t>
      </w:r>
    </w:p>
    <w:p w14:paraId="5AA6B9A6" w14:textId="77777777" w:rsidR="009D08FD" w:rsidRDefault="009D08FD" w:rsidP="009D08FD">
      <w:pPr>
        <w:jc w:val="both"/>
        <w:rPr>
          <w:rFonts w:ascii="Arial" w:hAnsi="Arial" w:cs="Arial"/>
          <w:sz w:val="20"/>
          <w:szCs w:val="20"/>
        </w:rPr>
      </w:pPr>
      <w:r w:rsidRPr="00CF2577">
        <w:rPr>
          <w:rFonts w:ascii="Arial" w:hAnsi="Arial" w:cs="Arial"/>
          <w:sz w:val="20"/>
          <w:szCs w:val="20"/>
        </w:rPr>
        <w:t>Es fundamental desde la teoría atómico-molecular poder contar, trabajar con el número concreto de átomos que deseemos. La química es una ciencia de contar.</w:t>
      </w:r>
    </w:p>
    <w:p w14:paraId="492D0CE4" w14:textId="77777777" w:rsidR="009D08FD" w:rsidRDefault="009D08FD" w:rsidP="009D08FD">
      <w:pPr>
        <w:jc w:val="both"/>
        <w:rPr>
          <w:rFonts w:ascii="Arial" w:hAnsi="Arial" w:cs="Arial"/>
          <w:bCs/>
          <w:color w:val="000000"/>
          <w:sz w:val="18"/>
          <w:szCs w:val="18"/>
        </w:rPr>
      </w:pPr>
    </w:p>
    <w:p w14:paraId="60545CC5" w14:textId="77777777" w:rsidR="009D08FD" w:rsidRDefault="009D08FD" w:rsidP="009D08FD">
      <w:pPr>
        <w:jc w:val="both"/>
        <w:rPr>
          <w:rFonts w:ascii="Arial" w:hAnsi="Arial" w:cs="Arial"/>
          <w:bCs/>
          <w:color w:val="000000"/>
          <w:sz w:val="18"/>
          <w:szCs w:val="18"/>
        </w:rPr>
      </w:pPr>
      <w:r>
        <w:rPr>
          <w:rFonts w:ascii="Arial" w:hAnsi="Arial" w:cs="Arial"/>
          <w:bCs/>
          <w:color w:val="000000"/>
          <w:sz w:val="18"/>
          <w:szCs w:val="18"/>
        </w:rPr>
        <w:t xml:space="preserve">Así mismo, es importante entender que los moles de cualquier átomo o molécula, se representan en las reacciones químicas por medio de </w:t>
      </w:r>
      <w:r w:rsidRPr="004D49D0">
        <w:rPr>
          <w:rFonts w:ascii="Arial" w:hAnsi="Arial" w:cs="Arial"/>
          <w:b/>
          <w:bCs/>
          <w:color w:val="000000"/>
          <w:sz w:val="18"/>
          <w:szCs w:val="18"/>
        </w:rPr>
        <w:t>COEFICIENTES</w:t>
      </w:r>
      <w:r>
        <w:rPr>
          <w:rFonts w:ascii="Arial" w:hAnsi="Arial" w:cs="Arial"/>
          <w:bCs/>
          <w:color w:val="000000"/>
          <w:sz w:val="18"/>
          <w:szCs w:val="18"/>
        </w:rPr>
        <w:t>, los cuales permiten contar la cantidad de masa de átomos, moléculas y compuestos, con el fin de convertir una reacción química en una</w:t>
      </w:r>
      <w:r w:rsidRPr="004D49D0">
        <w:rPr>
          <w:rFonts w:ascii="Arial" w:hAnsi="Arial" w:cs="Arial"/>
          <w:b/>
          <w:bCs/>
          <w:color w:val="000000"/>
          <w:sz w:val="18"/>
          <w:szCs w:val="18"/>
        </w:rPr>
        <w:t xml:space="preserve"> ECUACION QUIMICA.</w:t>
      </w:r>
    </w:p>
    <w:p w14:paraId="1F77D885" w14:textId="77777777" w:rsidR="009D08FD" w:rsidRDefault="009D08FD" w:rsidP="009D08FD">
      <w:pPr>
        <w:jc w:val="center"/>
        <w:rPr>
          <w:rFonts w:ascii="Arial" w:hAnsi="Arial" w:cs="Arial"/>
          <w:bCs/>
          <w:color w:val="000000"/>
          <w:sz w:val="18"/>
          <w:szCs w:val="18"/>
        </w:rPr>
      </w:pPr>
      <w:r>
        <w:rPr>
          <w:rFonts w:ascii="Arial" w:hAnsi="Arial" w:cs="Arial"/>
          <w:bCs/>
          <w:noProof/>
          <w:color w:val="000000"/>
          <w:sz w:val="18"/>
          <w:szCs w:val="18"/>
          <w:lang w:eastAsia="es-CO"/>
        </w:rPr>
        <w:drawing>
          <wp:inline distT="0" distB="0" distL="0" distR="0" wp14:anchorId="28BA214F" wp14:editId="079C9231">
            <wp:extent cx="3476625" cy="1426210"/>
            <wp:effectExtent l="0" t="0" r="9525" b="254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484948" cy="1429624"/>
                    </a:xfrm>
                    <a:prstGeom prst="rect">
                      <a:avLst/>
                    </a:prstGeom>
                    <a:noFill/>
                    <a:ln>
                      <a:noFill/>
                    </a:ln>
                  </pic:spPr>
                </pic:pic>
              </a:graphicData>
            </a:graphic>
          </wp:inline>
        </w:drawing>
      </w:r>
    </w:p>
    <w:p w14:paraId="53BA2FD2" w14:textId="77777777" w:rsidR="009D08FD" w:rsidRDefault="009D08FD" w:rsidP="009D08FD">
      <w:pPr>
        <w:jc w:val="center"/>
        <w:rPr>
          <w:rFonts w:ascii="Arial" w:hAnsi="Arial" w:cs="Arial"/>
          <w:bCs/>
          <w:color w:val="000000"/>
          <w:sz w:val="18"/>
          <w:szCs w:val="18"/>
        </w:rPr>
      </w:pPr>
    </w:p>
    <w:p w14:paraId="28C96C66" w14:textId="77777777" w:rsidR="009D08FD" w:rsidRPr="0054770D" w:rsidRDefault="009D08FD" w:rsidP="009D08FD">
      <w:pPr>
        <w:jc w:val="both"/>
        <w:rPr>
          <w:rFonts w:ascii="Arial" w:hAnsi="Arial" w:cs="Arial"/>
          <w:bCs/>
          <w:color w:val="000000"/>
          <w:sz w:val="20"/>
          <w:szCs w:val="20"/>
        </w:rPr>
      </w:pPr>
      <w:r w:rsidRPr="0054770D">
        <w:rPr>
          <w:rFonts w:ascii="Arial" w:hAnsi="Arial" w:cs="Arial"/>
          <w:bCs/>
          <w:color w:val="000000"/>
          <w:sz w:val="20"/>
          <w:szCs w:val="20"/>
        </w:rPr>
        <w:t>Por lo anterior es necesario identificar los diferentes métodos que existen para balancear una reacción química a través de los COEFICIENTES, para convertirla en una ECUACION QUIMICA, a continuación se mencionan:</w:t>
      </w:r>
    </w:p>
    <w:p w14:paraId="5250481D" w14:textId="77777777" w:rsidR="009D08FD" w:rsidRDefault="009D08FD" w:rsidP="009D08FD">
      <w:pPr>
        <w:jc w:val="both"/>
        <w:rPr>
          <w:rFonts w:ascii="Arial" w:hAnsi="Arial" w:cs="Arial"/>
          <w:b/>
          <w:bCs/>
          <w:noProof/>
          <w:color w:val="000000"/>
          <w:sz w:val="18"/>
          <w:szCs w:val="18"/>
          <w:lang w:eastAsia="es-CO"/>
        </w:rPr>
      </w:pPr>
    </w:p>
    <w:p w14:paraId="6CEB702D" w14:textId="77777777" w:rsidR="009D08FD" w:rsidRDefault="009D08FD" w:rsidP="009D08FD">
      <w:pPr>
        <w:jc w:val="both"/>
        <w:rPr>
          <w:rFonts w:ascii="Arial" w:hAnsi="Arial" w:cs="Arial"/>
          <w:b/>
          <w:bCs/>
          <w:color w:val="000000"/>
          <w:sz w:val="18"/>
          <w:szCs w:val="18"/>
        </w:rPr>
      </w:pPr>
      <w:r>
        <w:rPr>
          <w:rFonts w:ascii="Arial" w:hAnsi="Arial" w:cs="Arial"/>
          <w:b/>
          <w:bCs/>
          <w:noProof/>
          <w:color w:val="000000"/>
          <w:sz w:val="18"/>
          <w:szCs w:val="18"/>
          <w:lang w:eastAsia="es-CO"/>
        </w:rPr>
        <w:drawing>
          <wp:inline distT="0" distB="0" distL="0" distR="0" wp14:anchorId="1CA12803" wp14:editId="6D88B622">
            <wp:extent cx="6200775" cy="415290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205078" cy="4155782"/>
                    </a:xfrm>
                    <a:prstGeom prst="rect">
                      <a:avLst/>
                    </a:prstGeom>
                    <a:noFill/>
                    <a:ln>
                      <a:noFill/>
                    </a:ln>
                  </pic:spPr>
                </pic:pic>
              </a:graphicData>
            </a:graphic>
          </wp:inline>
        </w:drawing>
      </w:r>
    </w:p>
    <w:p w14:paraId="1F3B60EA" w14:textId="77777777" w:rsidR="009D08FD" w:rsidRDefault="009D08FD" w:rsidP="009D08FD">
      <w:pPr>
        <w:jc w:val="center"/>
        <w:rPr>
          <w:rFonts w:ascii="Arial" w:hAnsi="Arial" w:cs="Arial"/>
          <w:b/>
          <w:bCs/>
          <w:color w:val="000000"/>
          <w:sz w:val="18"/>
          <w:szCs w:val="18"/>
        </w:rPr>
      </w:pPr>
    </w:p>
    <w:p w14:paraId="4401C082" w14:textId="77777777" w:rsidR="009D08FD" w:rsidRDefault="009D08FD" w:rsidP="009D08FD">
      <w:pPr>
        <w:jc w:val="center"/>
        <w:rPr>
          <w:rFonts w:ascii="Arial" w:hAnsi="Arial" w:cs="Arial"/>
          <w:b/>
          <w:bCs/>
          <w:color w:val="000000"/>
          <w:sz w:val="18"/>
          <w:szCs w:val="18"/>
        </w:rPr>
      </w:pPr>
    </w:p>
    <w:p w14:paraId="12430A5B" w14:textId="77777777" w:rsidR="009D08FD" w:rsidRDefault="009D08FD" w:rsidP="009D08FD">
      <w:pPr>
        <w:jc w:val="center"/>
        <w:rPr>
          <w:rFonts w:ascii="Arial" w:hAnsi="Arial" w:cs="Arial"/>
          <w:b/>
          <w:bCs/>
          <w:color w:val="000000"/>
          <w:sz w:val="18"/>
          <w:szCs w:val="18"/>
        </w:rPr>
      </w:pPr>
      <w:r>
        <w:rPr>
          <w:rFonts w:ascii="Arial" w:hAnsi="Arial" w:cs="Arial"/>
          <w:b/>
          <w:bCs/>
          <w:color w:val="000000"/>
          <w:sz w:val="18"/>
          <w:szCs w:val="18"/>
        </w:rPr>
        <w:t>DESARROLLO DE LA ACTIVIDAD</w:t>
      </w:r>
    </w:p>
    <w:p w14:paraId="30F0F158" w14:textId="77777777" w:rsidR="009D08FD" w:rsidRDefault="009D08FD" w:rsidP="009D08FD">
      <w:pPr>
        <w:jc w:val="both"/>
        <w:rPr>
          <w:rFonts w:ascii="Arial" w:hAnsi="Arial" w:cs="Arial"/>
          <w:b/>
          <w:bCs/>
          <w:color w:val="000000"/>
          <w:sz w:val="18"/>
          <w:szCs w:val="18"/>
        </w:rPr>
      </w:pPr>
      <w:r>
        <w:rPr>
          <w:rFonts w:ascii="Arial" w:hAnsi="Arial" w:cs="Arial"/>
          <w:b/>
          <w:bCs/>
          <w:color w:val="000000"/>
          <w:sz w:val="18"/>
          <w:szCs w:val="18"/>
        </w:rPr>
        <w:t>A continuación se mostrara un ejemplo de cómo balancear por tanteo una reacción a través de los coeficientes para convertirla en ecuación química, contando átomos y moléculas</w:t>
      </w:r>
    </w:p>
    <w:p w14:paraId="26677DDC" w14:textId="77777777" w:rsidR="009D08FD" w:rsidRDefault="009D08FD" w:rsidP="009D08FD">
      <w:pPr>
        <w:jc w:val="center"/>
        <w:rPr>
          <w:rFonts w:ascii="Arial" w:hAnsi="Arial" w:cs="Arial"/>
          <w:b/>
          <w:bCs/>
          <w:color w:val="000000"/>
          <w:sz w:val="18"/>
          <w:szCs w:val="18"/>
        </w:rPr>
      </w:pPr>
      <w:r>
        <w:rPr>
          <w:rFonts w:ascii="Arial" w:hAnsi="Arial" w:cs="Arial"/>
          <w:b/>
          <w:bCs/>
          <w:noProof/>
          <w:color w:val="000000"/>
          <w:sz w:val="18"/>
          <w:szCs w:val="18"/>
          <w:lang w:eastAsia="es-CO"/>
        </w:rPr>
        <w:drawing>
          <wp:inline distT="0" distB="0" distL="0" distR="0" wp14:anchorId="30C01549" wp14:editId="53FD70C1">
            <wp:extent cx="4638675" cy="514350"/>
            <wp:effectExtent l="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638675" cy="514350"/>
                    </a:xfrm>
                    <a:prstGeom prst="rect">
                      <a:avLst/>
                    </a:prstGeom>
                    <a:noFill/>
                    <a:ln>
                      <a:noFill/>
                    </a:ln>
                  </pic:spPr>
                </pic:pic>
              </a:graphicData>
            </a:graphic>
          </wp:inline>
        </w:drawing>
      </w:r>
    </w:p>
    <w:p w14:paraId="6B541FEF" w14:textId="77777777" w:rsidR="009D08FD" w:rsidRDefault="009D08FD" w:rsidP="009D08FD">
      <w:pPr>
        <w:jc w:val="center"/>
        <w:rPr>
          <w:rFonts w:ascii="Arial" w:hAnsi="Arial" w:cs="Arial"/>
          <w:b/>
          <w:bCs/>
          <w:color w:val="000000"/>
          <w:sz w:val="18"/>
          <w:szCs w:val="18"/>
        </w:rPr>
      </w:pPr>
      <w:r>
        <w:rPr>
          <w:rFonts w:ascii="Arial" w:hAnsi="Arial" w:cs="Arial"/>
          <w:b/>
          <w:bCs/>
          <w:color w:val="000000"/>
          <w:sz w:val="18"/>
          <w:szCs w:val="18"/>
        </w:rPr>
        <w:t>REACCION SIN BALANCEAR</w:t>
      </w:r>
    </w:p>
    <w:p w14:paraId="155A0AD0" w14:textId="77777777" w:rsidR="009D08FD" w:rsidRDefault="009D08FD" w:rsidP="009D08FD">
      <w:pPr>
        <w:rPr>
          <w:rFonts w:ascii="Arial" w:hAnsi="Arial" w:cs="Arial"/>
          <w:b/>
          <w:bCs/>
          <w:color w:val="000000"/>
          <w:sz w:val="18"/>
          <w:szCs w:val="18"/>
        </w:rPr>
      </w:pPr>
      <w:r>
        <w:rPr>
          <w:rFonts w:ascii="Arial" w:hAnsi="Arial" w:cs="Arial"/>
          <w:noProof/>
          <w:sz w:val="20"/>
          <w:szCs w:val="20"/>
          <w:lang w:eastAsia="es-CO"/>
        </w:rPr>
        <w:drawing>
          <wp:anchor distT="0" distB="0" distL="114300" distR="114300" simplePos="0" relativeHeight="251755520" behindDoc="1" locked="0" layoutInCell="1" allowOverlap="1" wp14:anchorId="3CDB70C8" wp14:editId="49828C3C">
            <wp:simplePos x="0" y="0"/>
            <wp:positionH relativeFrom="column">
              <wp:posOffset>3701415</wp:posOffset>
            </wp:positionH>
            <wp:positionV relativeFrom="paragraph">
              <wp:posOffset>147955</wp:posOffset>
            </wp:positionV>
            <wp:extent cx="904875" cy="1057275"/>
            <wp:effectExtent l="0" t="0" r="9525" b="9525"/>
            <wp:wrapTight wrapText="bothSides">
              <wp:wrapPolygon edited="0">
                <wp:start x="0" y="0"/>
                <wp:lineTo x="0" y="21405"/>
                <wp:lineTo x="21373" y="21405"/>
                <wp:lineTo x="21373" y="0"/>
                <wp:lineTo x="0" y="0"/>
              </wp:wrapPolygon>
            </wp:wrapTight>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904875" cy="1057275"/>
                    </a:xfrm>
                    <a:prstGeom prst="rect">
                      <a:avLst/>
                    </a:prstGeom>
                    <a:noFill/>
                    <a:ln>
                      <a:noFill/>
                    </a:ln>
                  </pic:spPr>
                </pic:pic>
              </a:graphicData>
            </a:graphic>
          </wp:anchor>
        </w:drawing>
      </w:r>
      <w:r>
        <w:rPr>
          <w:rFonts w:ascii="Arial" w:hAnsi="Arial" w:cs="Arial"/>
          <w:b/>
          <w:bCs/>
          <w:noProof/>
          <w:color w:val="000000"/>
          <w:sz w:val="18"/>
          <w:szCs w:val="18"/>
          <w:lang w:eastAsia="es-CO"/>
        </w:rPr>
        <w:drawing>
          <wp:anchor distT="0" distB="0" distL="114300" distR="114300" simplePos="0" relativeHeight="251752448" behindDoc="1" locked="0" layoutInCell="1" allowOverlap="1" wp14:anchorId="304AC2FF" wp14:editId="3F278B60">
            <wp:simplePos x="0" y="0"/>
            <wp:positionH relativeFrom="column">
              <wp:posOffset>843915</wp:posOffset>
            </wp:positionH>
            <wp:positionV relativeFrom="paragraph">
              <wp:posOffset>190500</wp:posOffset>
            </wp:positionV>
            <wp:extent cx="923925" cy="685800"/>
            <wp:effectExtent l="0" t="0" r="9525" b="0"/>
            <wp:wrapTight wrapText="bothSides">
              <wp:wrapPolygon edited="0">
                <wp:start x="0" y="0"/>
                <wp:lineTo x="0" y="21000"/>
                <wp:lineTo x="21377" y="21000"/>
                <wp:lineTo x="21377" y="0"/>
                <wp:lineTo x="0" y="0"/>
              </wp:wrapPolygon>
            </wp:wrapTight>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23925" cy="685800"/>
                    </a:xfrm>
                    <a:prstGeom prst="rect">
                      <a:avLst/>
                    </a:prstGeom>
                    <a:noFill/>
                    <a:ln>
                      <a:noFill/>
                    </a:ln>
                  </pic:spPr>
                </pic:pic>
              </a:graphicData>
            </a:graphic>
          </wp:anchor>
        </w:drawing>
      </w:r>
      <w:r>
        <w:rPr>
          <w:rFonts w:ascii="Arial" w:hAnsi="Arial" w:cs="Arial"/>
          <w:b/>
          <w:bCs/>
          <w:noProof/>
          <w:color w:val="000000"/>
          <w:sz w:val="18"/>
          <w:szCs w:val="18"/>
          <w:lang w:eastAsia="es-CO"/>
        </w:rPr>
        <w:drawing>
          <wp:anchor distT="0" distB="0" distL="114300" distR="114300" simplePos="0" relativeHeight="251753472" behindDoc="1" locked="0" layoutInCell="1" allowOverlap="1" wp14:anchorId="6B1ABA70" wp14:editId="7B6F4F59">
            <wp:simplePos x="0" y="0"/>
            <wp:positionH relativeFrom="column">
              <wp:posOffset>910590</wp:posOffset>
            </wp:positionH>
            <wp:positionV relativeFrom="paragraph">
              <wp:posOffset>857250</wp:posOffset>
            </wp:positionV>
            <wp:extent cx="676275" cy="333375"/>
            <wp:effectExtent l="0" t="0" r="9525" b="9525"/>
            <wp:wrapTight wrapText="bothSides">
              <wp:wrapPolygon edited="0">
                <wp:start x="0" y="0"/>
                <wp:lineTo x="0" y="20983"/>
                <wp:lineTo x="21296" y="20983"/>
                <wp:lineTo x="21296" y="0"/>
                <wp:lineTo x="0" y="0"/>
              </wp:wrapPolygon>
            </wp:wrapTight>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anchor>
        </w:drawing>
      </w:r>
      <w:r>
        <w:rPr>
          <w:rFonts w:ascii="Arial" w:hAnsi="Arial" w:cs="Arial"/>
          <w:b/>
          <w:bCs/>
          <w:color w:val="000000"/>
          <w:sz w:val="18"/>
          <w:szCs w:val="18"/>
        </w:rPr>
        <w:t xml:space="preserve">            ATOMOS DE LOS REACTIVOS                                       ATOMOS DE LOS PRODUCTOS</w:t>
      </w:r>
    </w:p>
    <w:p w14:paraId="3A5D921F" w14:textId="77777777" w:rsidR="009D08FD" w:rsidRPr="00A03C10" w:rsidRDefault="009D08FD" w:rsidP="009D08FD">
      <w:pPr>
        <w:jc w:val="center"/>
        <w:rPr>
          <w:rFonts w:ascii="Arial" w:hAnsi="Arial" w:cs="Arial"/>
          <w:b/>
          <w:bCs/>
          <w:color w:val="000000"/>
          <w:sz w:val="18"/>
          <w:szCs w:val="18"/>
        </w:rPr>
      </w:pPr>
    </w:p>
    <w:p w14:paraId="32BB90D2" w14:textId="77777777" w:rsidR="009D08FD" w:rsidRPr="00CF2577" w:rsidRDefault="009D08FD" w:rsidP="009D08FD">
      <w:pPr>
        <w:jc w:val="both"/>
        <w:rPr>
          <w:rFonts w:ascii="Arial" w:hAnsi="Arial" w:cs="Arial"/>
          <w:sz w:val="20"/>
          <w:szCs w:val="20"/>
        </w:rPr>
      </w:pPr>
      <w:r>
        <w:rPr>
          <w:rFonts w:ascii="Arial" w:hAnsi="Arial" w:cs="Arial"/>
          <w:b/>
          <w:bCs/>
          <w:noProof/>
          <w:color w:val="000000"/>
          <w:sz w:val="18"/>
          <w:szCs w:val="18"/>
          <w:lang w:eastAsia="es-CO"/>
        </w:rPr>
        <mc:AlternateContent>
          <mc:Choice Requires="wps">
            <w:drawing>
              <wp:anchor distT="0" distB="0" distL="114300" distR="114300" simplePos="0" relativeHeight="251756544" behindDoc="0" locked="0" layoutInCell="1" allowOverlap="1" wp14:anchorId="7844027D" wp14:editId="64206AAC">
                <wp:simplePos x="0" y="0"/>
                <wp:positionH relativeFrom="column">
                  <wp:posOffset>4234815</wp:posOffset>
                </wp:positionH>
                <wp:positionV relativeFrom="paragraph">
                  <wp:posOffset>220345</wp:posOffset>
                </wp:positionV>
                <wp:extent cx="352425" cy="409575"/>
                <wp:effectExtent l="0" t="0" r="28575" b="28575"/>
                <wp:wrapNone/>
                <wp:docPr id="66" name="Cuadro de texto 66"/>
                <wp:cNvGraphicFramePr/>
                <a:graphic xmlns:a="http://schemas.openxmlformats.org/drawingml/2006/main">
                  <a:graphicData uri="http://schemas.microsoft.com/office/word/2010/wordprocessingShape">
                    <wps:wsp>
                      <wps:cNvSpPr txBox="1"/>
                      <wps:spPr>
                        <a:xfrm>
                          <a:off x="0" y="0"/>
                          <a:ext cx="3524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25068B" w14:textId="77777777" w:rsidR="009D08FD" w:rsidRPr="008C7052" w:rsidRDefault="009D08FD" w:rsidP="009D08FD">
                            <w:pPr>
                              <w:rPr>
                                <w:b/>
                                <w:color w:val="0070C0"/>
                                <w:sz w:val="40"/>
                              </w:rPr>
                            </w:pPr>
                            <w:r w:rsidRPr="008C7052">
                              <w:rPr>
                                <w:b/>
                                <w:color w:val="0070C0"/>
                                <w:sz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4027D" id="Cuadro de texto 66" o:spid="_x0000_s1031" type="#_x0000_t202" style="position:absolute;left:0;text-align:left;margin-left:333.45pt;margin-top:17.35pt;width:27.75pt;height:3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" fillcolor="white [3201]" strokeweight=".5pt">
                <v:textbox>
                  <w:txbxContent>
                    <w:p w14:paraId="5A25068B" w14:textId="77777777" w:rsidR="009D08FD" w:rsidRPr="008C7052" w:rsidRDefault="009D08FD" w:rsidP="009D08FD">
                      <w:pPr>
                        <w:rPr>
                          <w:b/>
                          <w:color w:val="0070C0"/>
                          <w:sz w:val="40"/>
                        </w:rPr>
                      </w:pPr>
                      <w:r w:rsidRPr="008C7052">
                        <w:rPr>
                          <w:b/>
                          <w:color w:val="0070C0"/>
                          <w:sz w:val="40"/>
                        </w:rPr>
                        <w:t>3</w:t>
                      </w:r>
                    </w:p>
                  </w:txbxContent>
                </v:textbox>
              </v:shape>
            </w:pict>
          </mc:Fallback>
        </mc:AlternateContent>
      </w:r>
    </w:p>
    <w:p w14:paraId="60AF8ECB" w14:textId="77777777" w:rsidR="009D08FD" w:rsidRDefault="009D08FD" w:rsidP="009D08FD">
      <w:pPr>
        <w:jc w:val="center"/>
        <w:rPr>
          <w:rFonts w:ascii="Arial" w:hAnsi="Arial" w:cs="Arial"/>
          <w:b/>
          <w:bCs/>
          <w:color w:val="000000"/>
          <w:sz w:val="18"/>
          <w:szCs w:val="18"/>
        </w:rPr>
      </w:pPr>
    </w:p>
    <w:p w14:paraId="4A05FF07" w14:textId="77777777" w:rsidR="009D08FD" w:rsidRDefault="009D08FD" w:rsidP="009D08FD">
      <w:pPr>
        <w:jc w:val="center"/>
        <w:rPr>
          <w:rFonts w:ascii="Arial" w:hAnsi="Arial" w:cs="Arial"/>
          <w:b/>
          <w:bCs/>
          <w:color w:val="000000"/>
          <w:sz w:val="18"/>
          <w:szCs w:val="18"/>
        </w:rPr>
      </w:pPr>
    </w:p>
    <w:p w14:paraId="63157DFE" w14:textId="77777777" w:rsidR="009D08FD" w:rsidRDefault="009D08FD" w:rsidP="009D08FD">
      <w:pPr>
        <w:jc w:val="center"/>
        <w:rPr>
          <w:rFonts w:ascii="Arial" w:hAnsi="Arial" w:cs="Arial"/>
          <w:b/>
          <w:bCs/>
          <w:color w:val="000000"/>
          <w:sz w:val="18"/>
          <w:szCs w:val="18"/>
        </w:rPr>
      </w:pPr>
      <w:r>
        <w:rPr>
          <w:rFonts w:ascii="Arial" w:hAnsi="Arial" w:cs="Arial"/>
          <w:b/>
          <w:bCs/>
          <w:color w:val="000000"/>
          <w:sz w:val="18"/>
          <w:szCs w:val="18"/>
        </w:rPr>
        <w:t>Aquí se cuentan los átomos de cada elemento con sus SUBINDICES, tanto en los reactivos como en los productos, en el caso del oxígeno como productos se suman los 2 oxígenos que acompañan al dióxido de carbono más el oxígeno que acompaña al agua.</w:t>
      </w:r>
    </w:p>
    <w:p w14:paraId="7763DBB1" w14:textId="77777777" w:rsidR="009D08FD" w:rsidRDefault="009D08FD" w:rsidP="009D08FD">
      <w:pPr>
        <w:jc w:val="center"/>
        <w:rPr>
          <w:rFonts w:ascii="Arial" w:hAnsi="Arial" w:cs="Arial"/>
          <w:b/>
          <w:bCs/>
          <w:color w:val="000000"/>
          <w:sz w:val="18"/>
          <w:szCs w:val="18"/>
        </w:rPr>
      </w:pPr>
      <w:bookmarkStart w:id="3" w:name="_GoBack"/>
      <w:bookmarkEnd w:id="3"/>
      <w:r>
        <w:rPr>
          <w:rFonts w:ascii="Arial" w:hAnsi="Arial" w:cs="Arial"/>
          <w:b/>
          <w:bCs/>
          <w:noProof/>
          <w:color w:val="000000"/>
          <w:sz w:val="18"/>
          <w:szCs w:val="18"/>
          <w:lang w:eastAsia="es-CO"/>
        </w:rPr>
        <w:drawing>
          <wp:anchor distT="0" distB="0" distL="114300" distR="114300" simplePos="0" relativeHeight="251754496" behindDoc="1" locked="0" layoutInCell="1" allowOverlap="1" wp14:anchorId="4AA92CAA" wp14:editId="572349FA">
            <wp:simplePos x="0" y="0"/>
            <wp:positionH relativeFrom="column">
              <wp:posOffset>748665</wp:posOffset>
            </wp:positionH>
            <wp:positionV relativeFrom="paragraph">
              <wp:posOffset>5080</wp:posOffset>
            </wp:positionV>
            <wp:extent cx="4143375" cy="467800"/>
            <wp:effectExtent l="0" t="0" r="0" b="8890"/>
            <wp:wrapTight wrapText="bothSides">
              <wp:wrapPolygon edited="0">
                <wp:start x="0" y="0"/>
                <wp:lineTo x="0" y="21130"/>
                <wp:lineTo x="21451" y="21130"/>
                <wp:lineTo x="21451" y="0"/>
                <wp:lineTo x="0" y="0"/>
              </wp:wrapPolygon>
            </wp:wrapTight>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143375" cy="467800"/>
                    </a:xfrm>
                    <a:prstGeom prst="rect">
                      <a:avLst/>
                    </a:prstGeom>
                    <a:noFill/>
                    <a:ln>
                      <a:noFill/>
                    </a:ln>
                  </pic:spPr>
                </pic:pic>
              </a:graphicData>
            </a:graphic>
          </wp:anchor>
        </w:drawing>
      </w:r>
    </w:p>
    <w:p w14:paraId="4CF0059E" w14:textId="77777777" w:rsidR="009D08FD" w:rsidRDefault="009D08FD" w:rsidP="009D08FD">
      <w:pPr>
        <w:jc w:val="center"/>
        <w:rPr>
          <w:rFonts w:ascii="Arial" w:hAnsi="Arial" w:cs="Arial"/>
          <w:b/>
          <w:bCs/>
          <w:color w:val="000000"/>
          <w:sz w:val="18"/>
          <w:szCs w:val="18"/>
        </w:rPr>
      </w:pPr>
    </w:p>
    <w:p w14:paraId="2F146307" w14:textId="77777777" w:rsidR="009D08FD" w:rsidRDefault="009D08FD" w:rsidP="009D08FD">
      <w:pPr>
        <w:jc w:val="center"/>
        <w:rPr>
          <w:rFonts w:ascii="Arial" w:hAnsi="Arial" w:cs="Arial"/>
          <w:b/>
          <w:bCs/>
          <w:color w:val="000000"/>
          <w:sz w:val="20"/>
          <w:szCs w:val="18"/>
        </w:rPr>
      </w:pPr>
      <w:r w:rsidRPr="005C4962">
        <w:rPr>
          <w:rFonts w:ascii="Arial" w:hAnsi="Arial" w:cs="Arial"/>
          <w:b/>
          <w:bCs/>
          <w:color w:val="000000"/>
          <w:sz w:val="20"/>
          <w:szCs w:val="18"/>
        </w:rPr>
        <w:t>ECUACION QUIMICA</w:t>
      </w:r>
    </w:p>
    <w:p w14:paraId="3C27DB36" w14:textId="77777777" w:rsidR="009D08FD" w:rsidRDefault="009D08FD" w:rsidP="009D08FD">
      <w:pPr>
        <w:jc w:val="center"/>
        <w:rPr>
          <w:rFonts w:ascii="Arial" w:hAnsi="Arial" w:cs="Arial"/>
          <w:b/>
          <w:bCs/>
          <w:color w:val="000000"/>
          <w:sz w:val="20"/>
          <w:szCs w:val="18"/>
        </w:rPr>
      </w:pPr>
      <w:r>
        <w:rPr>
          <w:rFonts w:ascii="Arial" w:hAnsi="Arial" w:cs="Arial"/>
          <w:b/>
          <w:bCs/>
          <w:color w:val="000000"/>
          <w:sz w:val="20"/>
          <w:szCs w:val="18"/>
        </w:rPr>
        <w:t>Aquí se le agregaron los COEFICIENTES a la reacción química para transformarla en ECUACION QUIMICA.</w:t>
      </w:r>
    </w:p>
    <w:p w14:paraId="60116E06" w14:textId="77777777" w:rsidR="009D08FD" w:rsidRDefault="009D08FD" w:rsidP="009D08FD">
      <w:pPr>
        <w:jc w:val="center"/>
        <w:rPr>
          <w:rFonts w:ascii="Arial" w:hAnsi="Arial" w:cs="Arial"/>
          <w:b/>
          <w:bCs/>
          <w:color w:val="000000"/>
          <w:sz w:val="20"/>
          <w:szCs w:val="18"/>
        </w:rPr>
      </w:pPr>
    </w:p>
    <w:p w14:paraId="17B6B9FE" w14:textId="77777777" w:rsidR="009D08FD" w:rsidRDefault="009D08FD" w:rsidP="009D08FD">
      <w:pPr>
        <w:jc w:val="center"/>
        <w:rPr>
          <w:rFonts w:ascii="Arial" w:hAnsi="Arial" w:cs="Arial"/>
          <w:b/>
          <w:bCs/>
          <w:color w:val="000000"/>
          <w:sz w:val="20"/>
          <w:szCs w:val="18"/>
        </w:rPr>
      </w:pPr>
      <w:r>
        <w:rPr>
          <w:rFonts w:ascii="Arial" w:hAnsi="Arial" w:cs="Arial"/>
          <w:b/>
          <w:bCs/>
          <w:color w:val="000000"/>
          <w:sz w:val="18"/>
          <w:szCs w:val="18"/>
        </w:rPr>
        <w:t xml:space="preserve"> ATOMOS DE LOS REACTIVOS                               ATOMOS DE LOS PRODUCTOS</w:t>
      </w:r>
    </w:p>
    <w:p w14:paraId="580A08A2" w14:textId="77777777" w:rsidR="009D08FD" w:rsidRPr="005C4962" w:rsidRDefault="009D08FD" w:rsidP="009D08FD">
      <w:pPr>
        <w:jc w:val="center"/>
        <w:rPr>
          <w:rFonts w:ascii="Arial" w:hAnsi="Arial" w:cs="Arial"/>
          <w:b/>
          <w:bCs/>
          <w:color w:val="000000"/>
          <w:sz w:val="20"/>
          <w:szCs w:val="18"/>
        </w:rPr>
      </w:pPr>
      <w:r>
        <w:rPr>
          <w:rFonts w:ascii="Arial" w:hAnsi="Arial" w:cs="Arial"/>
          <w:b/>
          <w:bCs/>
          <w:noProof/>
          <w:color w:val="000000"/>
          <w:sz w:val="20"/>
          <w:szCs w:val="18"/>
          <w:lang w:eastAsia="es-CO"/>
        </w:rPr>
        <w:drawing>
          <wp:inline distT="0" distB="0" distL="0" distR="0" wp14:anchorId="7FD9DBF3" wp14:editId="23815252">
            <wp:extent cx="2138284" cy="776859"/>
            <wp:effectExtent l="0" t="0" r="0" b="444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141709" cy="778103"/>
                    </a:xfrm>
                    <a:prstGeom prst="rect">
                      <a:avLst/>
                    </a:prstGeom>
                    <a:noFill/>
                    <a:ln>
                      <a:noFill/>
                    </a:ln>
                  </pic:spPr>
                </pic:pic>
              </a:graphicData>
            </a:graphic>
          </wp:inline>
        </w:drawing>
      </w:r>
    </w:p>
    <w:p w14:paraId="13FA1402" w14:textId="77777777" w:rsidR="009D08FD" w:rsidRDefault="009D08FD" w:rsidP="009D08FD">
      <w:pPr>
        <w:jc w:val="center"/>
        <w:rPr>
          <w:rFonts w:ascii="Arial" w:hAnsi="Arial" w:cs="Arial"/>
          <w:b/>
          <w:bCs/>
          <w:color w:val="000000"/>
          <w:sz w:val="18"/>
          <w:szCs w:val="18"/>
        </w:rPr>
      </w:pPr>
      <w:r>
        <w:rPr>
          <w:rFonts w:ascii="Arial" w:hAnsi="Arial" w:cs="Arial"/>
          <w:b/>
          <w:bCs/>
          <w:color w:val="000000"/>
          <w:sz w:val="18"/>
          <w:szCs w:val="18"/>
        </w:rPr>
        <w:t>Aquí se cuentan los átomos de cada elemento con sus SUBINDICES, pero ahora ese subíndice se multiplica por el COEFICIENTE para obtener el total de átomos de cada elemento tanto en los reactivos como en los productos.</w:t>
      </w:r>
    </w:p>
    <w:p w14:paraId="7BDE4C71" w14:textId="77777777" w:rsidR="009D08FD" w:rsidRPr="006355EF" w:rsidRDefault="009D08FD" w:rsidP="009D08FD">
      <w:pPr>
        <w:jc w:val="center"/>
        <w:rPr>
          <w:rFonts w:ascii="Arial" w:hAnsi="Arial" w:cs="Arial"/>
          <w:b/>
          <w:bCs/>
          <w:color w:val="000000"/>
          <w:sz w:val="18"/>
          <w:szCs w:val="18"/>
        </w:rPr>
      </w:pPr>
      <w:r w:rsidRPr="006355EF">
        <w:rPr>
          <w:rFonts w:ascii="Arial" w:hAnsi="Arial" w:cs="Arial"/>
          <w:b/>
          <w:bCs/>
          <w:color w:val="000000"/>
          <w:sz w:val="18"/>
          <w:szCs w:val="18"/>
        </w:rPr>
        <w:t>NOTA:</w:t>
      </w:r>
      <w:r>
        <w:rPr>
          <w:rFonts w:ascii="Arial" w:hAnsi="Arial" w:cs="Arial"/>
          <w:b/>
          <w:bCs/>
          <w:color w:val="000000"/>
          <w:sz w:val="18"/>
          <w:szCs w:val="18"/>
        </w:rPr>
        <w:t xml:space="preserve"> Se le denomina método de tanteo porque se debe colocar los COEFICIENTES de tal manera que den los mismos átomos de cada elemento tanto en los reactivos como productos y se pueden cambiar hasta lograr este equilibrio</w:t>
      </w:r>
    </w:p>
    <w:p w14:paraId="1A278257" w14:textId="77777777" w:rsidR="009D08FD" w:rsidRDefault="009D08FD" w:rsidP="009D08FD">
      <w:pPr>
        <w:jc w:val="center"/>
        <w:rPr>
          <w:rFonts w:ascii="Arial" w:hAnsi="Arial" w:cs="Arial"/>
          <w:b/>
          <w:bCs/>
          <w:color w:val="000000"/>
          <w:sz w:val="18"/>
          <w:szCs w:val="18"/>
        </w:rPr>
      </w:pPr>
      <w:r w:rsidRPr="008E2C8F">
        <w:rPr>
          <w:rFonts w:ascii="Arial" w:hAnsi="Arial" w:cs="Arial"/>
          <w:b/>
          <w:bCs/>
          <w:color w:val="000000"/>
          <w:sz w:val="18"/>
          <w:szCs w:val="18"/>
        </w:rPr>
        <w:t>EJERCITACION</w:t>
      </w:r>
    </w:p>
    <w:p w14:paraId="78BFFDAC" w14:textId="77777777" w:rsidR="009D08FD" w:rsidRPr="00F472CE" w:rsidRDefault="009D08FD" w:rsidP="009D08FD">
      <w:pPr>
        <w:autoSpaceDE w:val="0"/>
        <w:autoSpaceDN w:val="0"/>
        <w:adjustRightInd w:val="0"/>
        <w:spacing w:after="0" w:line="240" w:lineRule="auto"/>
        <w:rPr>
          <w:b/>
        </w:rPr>
      </w:pPr>
      <w:r w:rsidRPr="00F472CE">
        <w:rPr>
          <w:b/>
        </w:rPr>
        <w:t>Conozcamos un poco sobre la masa: Guía de laboratorio.</w:t>
      </w:r>
    </w:p>
    <w:p w14:paraId="7873A6EB" w14:textId="77777777" w:rsidR="009D08FD" w:rsidRDefault="009D08FD" w:rsidP="009D08FD">
      <w:pPr>
        <w:autoSpaceDE w:val="0"/>
        <w:autoSpaceDN w:val="0"/>
        <w:adjustRightInd w:val="0"/>
        <w:spacing w:after="0" w:line="240" w:lineRule="auto"/>
        <w:rPr>
          <w:rFonts w:ascii="Arial" w:hAnsi="Arial" w:cs="Arial"/>
          <w:b/>
          <w:color w:val="000000"/>
          <w:sz w:val="18"/>
          <w:szCs w:val="18"/>
        </w:rPr>
      </w:pPr>
    </w:p>
    <w:p w14:paraId="07D773E5" w14:textId="77777777" w:rsidR="009D08FD" w:rsidRPr="00F472CE" w:rsidRDefault="009D08FD" w:rsidP="009D08FD">
      <w:pPr>
        <w:autoSpaceDE w:val="0"/>
        <w:autoSpaceDN w:val="0"/>
        <w:adjustRightInd w:val="0"/>
        <w:spacing w:after="0" w:line="240" w:lineRule="auto"/>
        <w:rPr>
          <w:b/>
        </w:rPr>
      </w:pPr>
      <w:r w:rsidRPr="00F472CE">
        <w:rPr>
          <w:b/>
        </w:rPr>
        <w:t>Momento 1.</w:t>
      </w:r>
    </w:p>
    <w:p w14:paraId="6F85C8AB" w14:textId="77777777" w:rsidR="009D08FD" w:rsidRDefault="009D08FD" w:rsidP="009D08FD">
      <w:pPr>
        <w:autoSpaceDE w:val="0"/>
        <w:autoSpaceDN w:val="0"/>
        <w:adjustRightInd w:val="0"/>
        <w:spacing w:after="0" w:line="240" w:lineRule="auto"/>
      </w:pPr>
      <w:r>
        <w:t>Materiales: • Pocillo • Probeta (vaso de vidrio y regla) • Maíz pira • Balanza • Arroz • Uvas • Lentejas • Frijoles • Agua</w:t>
      </w:r>
    </w:p>
    <w:p w14:paraId="7A7035F6" w14:textId="77777777" w:rsidR="009D08FD" w:rsidRDefault="009D08FD" w:rsidP="009D08FD">
      <w:pPr>
        <w:autoSpaceDE w:val="0"/>
        <w:autoSpaceDN w:val="0"/>
        <w:adjustRightInd w:val="0"/>
        <w:spacing w:after="0" w:line="240" w:lineRule="auto"/>
        <w:rPr>
          <w:rFonts w:ascii="Arial" w:hAnsi="Arial" w:cs="Arial"/>
          <w:b/>
          <w:color w:val="000000"/>
          <w:sz w:val="18"/>
          <w:szCs w:val="18"/>
        </w:rPr>
      </w:pPr>
    </w:p>
    <w:p w14:paraId="3DD329A9" w14:textId="77777777" w:rsidR="009D08FD" w:rsidRDefault="009D08FD" w:rsidP="009D08FD">
      <w:pPr>
        <w:autoSpaceDE w:val="0"/>
        <w:autoSpaceDN w:val="0"/>
        <w:adjustRightInd w:val="0"/>
        <w:spacing w:after="0" w:line="240" w:lineRule="auto"/>
        <w:rPr>
          <w:rFonts w:ascii="Arial" w:hAnsi="Arial" w:cs="Arial"/>
          <w:b/>
          <w:color w:val="000000"/>
          <w:sz w:val="18"/>
          <w:szCs w:val="18"/>
        </w:rPr>
      </w:pPr>
      <w:r>
        <w:rPr>
          <w:rFonts w:ascii="Arial" w:hAnsi="Arial" w:cs="Arial"/>
          <w:b/>
          <w:noProof/>
          <w:color w:val="000000"/>
          <w:sz w:val="18"/>
          <w:szCs w:val="18"/>
          <w:lang w:eastAsia="es-CO"/>
        </w:rPr>
        <w:drawing>
          <wp:anchor distT="0" distB="0" distL="114300" distR="114300" simplePos="0" relativeHeight="251751424" behindDoc="1" locked="0" layoutInCell="1" allowOverlap="1" wp14:anchorId="6FCCD287" wp14:editId="1FB580AD">
            <wp:simplePos x="0" y="0"/>
            <wp:positionH relativeFrom="margin">
              <wp:align>left</wp:align>
            </wp:positionH>
            <wp:positionV relativeFrom="paragraph">
              <wp:posOffset>18415</wp:posOffset>
            </wp:positionV>
            <wp:extent cx="2835275" cy="1276350"/>
            <wp:effectExtent l="0" t="0" r="3175" b="0"/>
            <wp:wrapTight wrapText="bothSides">
              <wp:wrapPolygon edited="0">
                <wp:start x="0" y="0"/>
                <wp:lineTo x="0" y="21278"/>
                <wp:lineTo x="21479" y="21278"/>
                <wp:lineTo x="21479" y="0"/>
                <wp:lineTo x="0" y="0"/>
              </wp:wrapPolygon>
            </wp:wrapTight>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835275" cy="1276350"/>
                    </a:xfrm>
                    <a:prstGeom prst="rect">
                      <a:avLst/>
                    </a:prstGeom>
                    <a:noFill/>
                    <a:ln>
                      <a:noFill/>
                    </a:ln>
                  </pic:spPr>
                </pic:pic>
              </a:graphicData>
            </a:graphic>
            <wp14:sizeRelV relativeFrom="margin">
              <wp14:pctHeight>0</wp14:pctHeight>
            </wp14:sizeRelV>
          </wp:anchor>
        </w:drawing>
      </w:r>
    </w:p>
    <w:p w14:paraId="68F205A5" w14:textId="77777777" w:rsidR="009D08FD" w:rsidRPr="00C96C79" w:rsidRDefault="009D08FD" w:rsidP="009D08FD">
      <w:pPr>
        <w:autoSpaceDE w:val="0"/>
        <w:autoSpaceDN w:val="0"/>
        <w:adjustRightInd w:val="0"/>
        <w:spacing w:after="0" w:line="240" w:lineRule="auto"/>
        <w:rPr>
          <w:rFonts w:ascii="Arial" w:hAnsi="Arial" w:cs="Arial"/>
          <w:sz w:val="18"/>
          <w:szCs w:val="18"/>
        </w:rPr>
      </w:pPr>
      <w:r>
        <w:t>1</w:t>
      </w:r>
      <w:r w:rsidRPr="00C96C79">
        <w:rPr>
          <w:rFonts w:ascii="Arial" w:hAnsi="Arial" w:cs="Arial"/>
          <w:sz w:val="18"/>
          <w:szCs w:val="18"/>
        </w:rPr>
        <w:t>. Pesa la masa del pocillo y anótala en la siguiente tabla.</w:t>
      </w:r>
    </w:p>
    <w:p w14:paraId="27CF6F32" w14:textId="77777777" w:rsidR="009D08FD" w:rsidRPr="00C96C79" w:rsidRDefault="009D08FD" w:rsidP="009D08FD">
      <w:pPr>
        <w:autoSpaceDE w:val="0"/>
        <w:autoSpaceDN w:val="0"/>
        <w:adjustRightInd w:val="0"/>
        <w:spacing w:after="0" w:line="240" w:lineRule="auto"/>
        <w:rPr>
          <w:rFonts w:ascii="Arial" w:hAnsi="Arial" w:cs="Arial"/>
          <w:sz w:val="18"/>
          <w:szCs w:val="18"/>
        </w:rPr>
      </w:pPr>
    </w:p>
    <w:p w14:paraId="5BE9AC5A" w14:textId="77777777" w:rsidR="009D08FD" w:rsidRDefault="009D08FD" w:rsidP="009D08FD">
      <w:pPr>
        <w:autoSpaceDE w:val="0"/>
        <w:autoSpaceDN w:val="0"/>
        <w:adjustRightInd w:val="0"/>
        <w:spacing w:after="0" w:line="240" w:lineRule="auto"/>
        <w:jc w:val="both"/>
        <w:rPr>
          <w:rFonts w:ascii="Arial" w:hAnsi="Arial" w:cs="Arial"/>
          <w:sz w:val="18"/>
          <w:szCs w:val="18"/>
        </w:rPr>
      </w:pPr>
      <w:r>
        <w:rPr>
          <w:rFonts w:ascii="Arial" w:hAnsi="Arial" w:cs="Arial"/>
          <w:sz w:val="18"/>
          <w:szCs w:val="18"/>
        </w:rPr>
        <w:t>2</w:t>
      </w:r>
      <w:r w:rsidRPr="00C96C79">
        <w:rPr>
          <w:rFonts w:ascii="Arial" w:hAnsi="Arial" w:cs="Arial"/>
          <w:sz w:val="18"/>
          <w:szCs w:val="18"/>
        </w:rPr>
        <w:t>. Llena el pocillo de uvas y pesa su masa, a continuación, cuenta las unidades y anota tus resultados en la siguiente tabla. Realiza el mismo procedimiento con el arroz, los frijoles, el maíz pira, las lentejas. Marca con una X cual fue el grado de dificultad para realizar el procedimiento.</w:t>
      </w:r>
    </w:p>
    <w:p w14:paraId="2E85D4B5" w14:textId="77777777" w:rsidR="009D08FD" w:rsidRPr="00C96C79" w:rsidRDefault="009D08FD" w:rsidP="009D08FD">
      <w:pPr>
        <w:autoSpaceDE w:val="0"/>
        <w:autoSpaceDN w:val="0"/>
        <w:adjustRightInd w:val="0"/>
        <w:spacing w:after="0" w:line="240" w:lineRule="auto"/>
        <w:jc w:val="both"/>
        <w:rPr>
          <w:rFonts w:ascii="Arial" w:hAnsi="Arial" w:cs="Arial"/>
          <w:sz w:val="18"/>
          <w:szCs w:val="18"/>
        </w:rPr>
      </w:pPr>
    </w:p>
    <w:p w14:paraId="5F3DFFB0" w14:textId="77777777" w:rsidR="009D08FD" w:rsidRDefault="009D08FD" w:rsidP="009D08FD">
      <w:pPr>
        <w:autoSpaceDE w:val="0"/>
        <w:autoSpaceDN w:val="0"/>
        <w:adjustRightInd w:val="0"/>
        <w:spacing w:after="0" w:line="240" w:lineRule="auto"/>
        <w:jc w:val="both"/>
      </w:pPr>
      <w:r>
        <w:rPr>
          <w:noProof/>
          <w:lang w:eastAsia="es-CO"/>
        </w:rPr>
        <w:drawing>
          <wp:inline distT="0" distB="0" distL="0" distR="0" wp14:anchorId="11163B9A" wp14:editId="1CF932C1">
            <wp:extent cx="5648325" cy="192659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653510" cy="1928359"/>
                    </a:xfrm>
                    <a:prstGeom prst="rect">
                      <a:avLst/>
                    </a:prstGeom>
                    <a:noFill/>
                    <a:ln>
                      <a:noFill/>
                    </a:ln>
                  </pic:spPr>
                </pic:pic>
              </a:graphicData>
            </a:graphic>
          </wp:inline>
        </w:drawing>
      </w:r>
    </w:p>
    <w:p w14:paraId="6886FE44" w14:textId="77777777" w:rsidR="009D08FD" w:rsidRDefault="009D08FD" w:rsidP="009D08FD">
      <w:pPr>
        <w:autoSpaceDE w:val="0"/>
        <w:autoSpaceDN w:val="0"/>
        <w:adjustRightInd w:val="0"/>
        <w:spacing w:after="0" w:line="240" w:lineRule="auto"/>
        <w:jc w:val="both"/>
        <w:rPr>
          <w:rFonts w:ascii="Arial" w:hAnsi="Arial" w:cs="Arial"/>
          <w:sz w:val="18"/>
          <w:szCs w:val="18"/>
        </w:rPr>
      </w:pPr>
    </w:p>
    <w:p w14:paraId="1DD57629" w14:textId="77777777" w:rsidR="009D08FD" w:rsidRPr="00C96C79" w:rsidRDefault="009D08FD" w:rsidP="009D08FD">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r w:rsidRPr="00C96C79">
        <w:rPr>
          <w:rFonts w:ascii="Arial" w:hAnsi="Arial" w:cs="Arial"/>
          <w:sz w:val="18"/>
          <w:szCs w:val="18"/>
        </w:rPr>
        <w:t>. Según, lo realizado con anterioridad que puedes concluir del procedimiento realizado.</w:t>
      </w:r>
    </w:p>
    <w:p w14:paraId="2122B540" w14:textId="77777777" w:rsidR="009D08FD" w:rsidRPr="00C96C79" w:rsidRDefault="009D08FD" w:rsidP="009D08FD">
      <w:pPr>
        <w:autoSpaceDE w:val="0"/>
        <w:autoSpaceDN w:val="0"/>
        <w:adjustRightInd w:val="0"/>
        <w:spacing w:after="0" w:line="240" w:lineRule="auto"/>
        <w:jc w:val="both"/>
        <w:rPr>
          <w:rFonts w:ascii="Arial" w:hAnsi="Arial" w:cs="Arial"/>
          <w:sz w:val="18"/>
          <w:szCs w:val="18"/>
        </w:rPr>
      </w:pPr>
    </w:p>
    <w:p w14:paraId="4B900E20" w14:textId="77777777" w:rsidR="009D08FD" w:rsidRDefault="009D08FD" w:rsidP="009D08FD">
      <w:pPr>
        <w:autoSpaceDE w:val="0"/>
        <w:autoSpaceDN w:val="0"/>
        <w:adjustRightInd w:val="0"/>
        <w:spacing w:after="0" w:line="240" w:lineRule="auto"/>
        <w:rPr>
          <w:rFonts w:ascii="Arial" w:hAnsi="Arial" w:cs="Arial"/>
          <w:b/>
          <w:color w:val="000000"/>
          <w:sz w:val="18"/>
          <w:szCs w:val="18"/>
        </w:rPr>
      </w:pPr>
    </w:p>
    <w:p w14:paraId="707AAC1A" w14:textId="77777777" w:rsidR="009D08FD" w:rsidRDefault="009D08FD" w:rsidP="009D08FD">
      <w:pPr>
        <w:rPr>
          <w:b/>
        </w:rPr>
      </w:pPr>
      <w:r>
        <w:rPr>
          <w:b/>
        </w:rPr>
        <w:t xml:space="preserve">Momento 2. </w:t>
      </w:r>
      <w:r>
        <w:rPr>
          <w:rFonts w:ascii="Arial" w:hAnsi="Arial" w:cs="Arial"/>
          <w:b/>
          <w:noProof/>
          <w:color w:val="000000"/>
          <w:sz w:val="18"/>
          <w:szCs w:val="18"/>
          <w:lang w:eastAsia="es-CO"/>
        </w:rPr>
        <w:drawing>
          <wp:anchor distT="0" distB="0" distL="114300" distR="114300" simplePos="0" relativeHeight="251758592" behindDoc="1" locked="0" layoutInCell="1" allowOverlap="1" wp14:anchorId="1F1CC53F" wp14:editId="2DC7BF08">
            <wp:simplePos x="0" y="0"/>
            <wp:positionH relativeFrom="column">
              <wp:posOffset>3025140</wp:posOffset>
            </wp:positionH>
            <wp:positionV relativeFrom="paragraph">
              <wp:posOffset>459740</wp:posOffset>
            </wp:positionV>
            <wp:extent cx="2560320" cy="679450"/>
            <wp:effectExtent l="0" t="0" r="0" b="6350"/>
            <wp:wrapTight wrapText="bothSides">
              <wp:wrapPolygon edited="0">
                <wp:start x="0" y="0"/>
                <wp:lineTo x="0" y="21196"/>
                <wp:lineTo x="21375" y="21196"/>
                <wp:lineTo x="21375" y="0"/>
                <wp:lineTo x="0" y="0"/>
              </wp:wrapPolygon>
            </wp:wrapTight>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560320" cy="679450"/>
                    </a:xfrm>
                    <a:prstGeom prst="rect">
                      <a:avLst/>
                    </a:prstGeom>
                    <a:noFill/>
                    <a:ln>
                      <a:noFill/>
                    </a:ln>
                  </pic:spPr>
                </pic:pic>
              </a:graphicData>
            </a:graphic>
            <wp14:sizeRelH relativeFrom="margin">
              <wp14:pctWidth>0</wp14:pctWidth>
            </wp14:sizeRelH>
          </wp:anchor>
        </w:drawing>
      </w:r>
      <w:r>
        <w:rPr>
          <w:b/>
        </w:rPr>
        <w:t>Transforma las siguientes reacciones químicas en ecuaciones químicas, colocando los COEFICIENTES necesarios y utilizando el método del TANTEO.</w:t>
      </w:r>
    </w:p>
    <w:p w14:paraId="2D29506A" w14:textId="77777777" w:rsidR="009D08FD" w:rsidRDefault="009D08FD" w:rsidP="009D08FD">
      <w:pPr>
        <w:autoSpaceDE w:val="0"/>
        <w:autoSpaceDN w:val="0"/>
        <w:adjustRightInd w:val="0"/>
        <w:spacing w:after="0" w:line="240" w:lineRule="auto"/>
        <w:rPr>
          <w:rFonts w:ascii="Arial" w:hAnsi="Arial" w:cs="Arial"/>
          <w:b/>
          <w:color w:val="000000"/>
          <w:sz w:val="18"/>
          <w:szCs w:val="18"/>
        </w:rPr>
      </w:pPr>
      <w:r>
        <w:rPr>
          <w:rFonts w:ascii="Arial" w:hAnsi="Arial" w:cs="Arial"/>
          <w:b/>
          <w:noProof/>
          <w:color w:val="000000"/>
          <w:sz w:val="18"/>
          <w:szCs w:val="18"/>
          <w:lang w:eastAsia="es-CO"/>
        </w:rPr>
        <w:drawing>
          <wp:inline distT="0" distB="0" distL="0" distR="0" wp14:anchorId="62F851C6" wp14:editId="6B65F7C9">
            <wp:extent cx="2819400" cy="6096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843738" cy="614862"/>
                    </a:xfrm>
                    <a:prstGeom prst="rect">
                      <a:avLst/>
                    </a:prstGeom>
                    <a:noFill/>
                    <a:ln>
                      <a:noFill/>
                    </a:ln>
                  </pic:spPr>
                </pic:pic>
              </a:graphicData>
            </a:graphic>
          </wp:inline>
        </w:drawing>
      </w:r>
    </w:p>
    <w:p w14:paraId="24FECCCC" w14:textId="77777777" w:rsidR="009D08FD" w:rsidRDefault="009D08FD" w:rsidP="009D08FD">
      <w:pPr>
        <w:autoSpaceDE w:val="0"/>
        <w:autoSpaceDN w:val="0"/>
        <w:adjustRightInd w:val="0"/>
        <w:spacing w:after="0" w:line="240" w:lineRule="auto"/>
        <w:rPr>
          <w:rFonts w:ascii="Arial" w:hAnsi="Arial" w:cs="Arial"/>
          <w:b/>
          <w:color w:val="000000"/>
          <w:sz w:val="18"/>
          <w:szCs w:val="18"/>
        </w:rPr>
      </w:pPr>
      <w:r>
        <w:rPr>
          <w:rFonts w:ascii="Arial" w:hAnsi="Arial" w:cs="Arial"/>
          <w:b/>
          <w:noProof/>
          <w:color w:val="000000"/>
          <w:sz w:val="18"/>
          <w:szCs w:val="18"/>
          <w:lang w:eastAsia="es-CO"/>
        </w:rPr>
        <w:drawing>
          <wp:anchor distT="0" distB="0" distL="114300" distR="114300" simplePos="0" relativeHeight="251760640" behindDoc="1" locked="0" layoutInCell="1" allowOverlap="1" wp14:anchorId="41DFD893" wp14:editId="4384514D">
            <wp:simplePos x="0" y="0"/>
            <wp:positionH relativeFrom="margin">
              <wp:posOffset>3049905</wp:posOffset>
            </wp:positionH>
            <wp:positionV relativeFrom="paragraph">
              <wp:posOffset>119380</wp:posOffset>
            </wp:positionV>
            <wp:extent cx="2514600" cy="647700"/>
            <wp:effectExtent l="0" t="0" r="0" b="0"/>
            <wp:wrapTight wrapText="bothSides">
              <wp:wrapPolygon edited="0">
                <wp:start x="0" y="0"/>
                <wp:lineTo x="0" y="20965"/>
                <wp:lineTo x="21436" y="20965"/>
                <wp:lineTo x="21436" y="0"/>
                <wp:lineTo x="0" y="0"/>
              </wp:wrapPolygon>
            </wp:wrapTight>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5146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sz w:val="18"/>
          <w:szCs w:val="18"/>
          <w:lang w:eastAsia="es-CO"/>
        </w:rPr>
        <w:drawing>
          <wp:anchor distT="0" distB="0" distL="114300" distR="114300" simplePos="0" relativeHeight="251759616" behindDoc="1" locked="0" layoutInCell="1" allowOverlap="1" wp14:anchorId="462FBEE7" wp14:editId="30BB8C25">
            <wp:simplePos x="0" y="0"/>
            <wp:positionH relativeFrom="margin">
              <wp:align>left</wp:align>
            </wp:positionH>
            <wp:positionV relativeFrom="paragraph">
              <wp:posOffset>144780</wp:posOffset>
            </wp:positionV>
            <wp:extent cx="2790825" cy="657225"/>
            <wp:effectExtent l="0" t="0" r="9525" b="9525"/>
            <wp:wrapTight wrapText="bothSides">
              <wp:wrapPolygon edited="0">
                <wp:start x="0" y="0"/>
                <wp:lineTo x="0" y="21287"/>
                <wp:lineTo x="21526" y="21287"/>
                <wp:lineTo x="21526" y="0"/>
                <wp:lineTo x="0" y="0"/>
              </wp:wrapPolygon>
            </wp:wrapTight>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7908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3833A" w14:textId="77777777" w:rsidR="009D08FD" w:rsidRDefault="009D08FD" w:rsidP="009D08FD">
      <w:pPr>
        <w:autoSpaceDE w:val="0"/>
        <w:autoSpaceDN w:val="0"/>
        <w:adjustRightInd w:val="0"/>
        <w:spacing w:after="0" w:line="240" w:lineRule="auto"/>
        <w:rPr>
          <w:rFonts w:ascii="Arial" w:hAnsi="Arial" w:cs="Arial"/>
          <w:b/>
          <w:color w:val="000000"/>
          <w:sz w:val="18"/>
          <w:szCs w:val="18"/>
        </w:rPr>
      </w:pPr>
    </w:p>
    <w:p w14:paraId="47CE2F19" w14:textId="77777777" w:rsidR="009D08FD" w:rsidRDefault="009D08FD" w:rsidP="009D08FD">
      <w:pPr>
        <w:autoSpaceDE w:val="0"/>
        <w:autoSpaceDN w:val="0"/>
        <w:adjustRightInd w:val="0"/>
        <w:spacing w:after="0" w:line="240" w:lineRule="auto"/>
        <w:rPr>
          <w:rFonts w:ascii="Arial" w:hAnsi="Arial" w:cs="Arial"/>
          <w:b/>
          <w:color w:val="000000"/>
          <w:sz w:val="18"/>
          <w:szCs w:val="18"/>
        </w:rPr>
      </w:pPr>
      <w:r>
        <w:rPr>
          <w:rFonts w:ascii="Arial" w:hAnsi="Arial" w:cs="Arial"/>
          <w:b/>
          <w:noProof/>
          <w:color w:val="000000"/>
          <w:sz w:val="18"/>
          <w:szCs w:val="18"/>
          <w:lang w:eastAsia="es-CO"/>
        </w:rPr>
        <w:drawing>
          <wp:anchor distT="0" distB="0" distL="114300" distR="114300" simplePos="0" relativeHeight="251757568" behindDoc="1" locked="0" layoutInCell="1" allowOverlap="1" wp14:anchorId="25FC3452" wp14:editId="576FEF33">
            <wp:simplePos x="0" y="0"/>
            <wp:positionH relativeFrom="margin">
              <wp:align>center</wp:align>
            </wp:positionH>
            <wp:positionV relativeFrom="paragraph">
              <wp:posOffset>126365</wp:posOffset>
            </wp:positionV>
            <wp:extent cx="2867025" cy="820420"/>
            <wp:effectExtent l="0" t="0" r="9525" b="0"/>
            <wp:wrapTight wrapText="bothSides">
              <wp:wrapPolygon edited="0">
                <wp:start x="0" y="0"/>
                <wp:lineTo x="0" y="21065"/>
                <wp:lineTo x="21528" y="21065"/>
                <wp:lineTo x="21528" y="0"/>
                <wp:lineTo x="0" y="0"/>
              </wp:wrapPolygon>
            </wp:wrapTight>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867025" cy="820420"/>
                    </a:xfrm>
                    <a:prstGeom prst="rect">
                      <a:avLst/>
                    </a:prstGeom>
                    <a:noFill/>
                    <a:ln>
                      <a:noFill/>
                    </a:ln>
                  </pic:spPr>
                </pic:pic>
              </a:graphicData>
            </a:graphic>
            <wp14:sizeRelH relativeFrom="margin">
              <wp14:pctWidth>0</wp14:pctWidth>
            </wp14:sizeRelH>
          </wp:anchor>
        </w:drawing>
      </w:r>
    </w:p>
    <w:p w14:paraId="4BF1A28E" w14:textId="77777777" w:rsidR="009D08FD" w:rsidRDefault="009D08FD" w:rsidP="009D08FD">
      <w:pPr>
        <w:autoSpaceDE w:val="0"/>
        <w:autoSpaceDN w:val="0"/>
        <w:adjustRightInd w:val="0"/>
        <w:spacing w:after="0" w:line="240" w:lineRule="auto"/>
        <w:rPr>
          <w:rFonts w:ascii="Arial" w:hAnsi="Arial" w:cs="Arial"/>
          <w:b/>
          <w:color w:val="000000"/>
          <w:sz w:val="18"/>
          <w:szCs w:val="18"/>
        </w:rPr>
      </w:pPr>
    </w:p>
    <w:p w14:paraId="0FF5FE93" w14:textId="77777777" w:rsidR="009D08FD" w:rsidRDefault="009D08FD" w:rsidP="009D08FD">
      <w:pPr>
        <w:autoSpaceDE w:val="0"/>
        <w:autoSpaceDN w:val="0"/>
        <w:adjustRightInd w:val="0"/>
        <w:spacing w:after="0" w:line="240" w:lineRule="auto"/>
        <w:rPr>
          <w:rFonts w:ascii="Arial" w:hAnsi="Arial" w:cs="Arial"/>
          <w:b/>
          <w:color w:val="000000"/>
          <w:sz w:val="18"/>
          <w:szCs w:val="18"/>
        </w:rPr>
      </w:pPr>
    </w:p>
    <w:p w14:paraId="6B3410D6" w14:textId="77777777" w:rsidR="009D08FD" w:rsidRDefault="009D08FD" w:rsidP="009D08FD">
      <w:pPr>
        <w:autoSpaceDE w:val="0"/>
        <w:autoSpaceDN w:val="0"/>
        <w:adjustRightInd w:val="0"/>
        <w:spacing w:after="0" w:line="240" w:lineRule="auto"/>
        <w:rPr>
          <w:rFonts w:ascii="Arial" w:hAnsi="Arial" w:cs="Arial"/>
          <w:b/>
          <w:color w:val="000000"/>
          <w:sz w:val="18"/>
          <w:szCs w:val="18"/>
        </w:rPr>
      </w:pPr>
    </w:p>
    <w:p w14:paraId="4776CDDD" w14:textId="77777777" w:rsidR="009D08FD" w:rsidRDefault="009D08FD" w:rsidP="009D08FD">
      <w:pPr>
        <w:autoSpaceDE w:val="0"/>
        <w:autoSpaceDN w:val="0"/>
        <w:adjustRightInd w:val="0"/>
        <w:spacing w:after="0" w:line="240" w:lineRule="auto"/>
        <w:rPr>
          <w:rFonts w:ascii="Arial" w:hAnsi="Arial" w:cs="Arial"/>
          <w:b/>
          <w:color w:val="000000"/>
          <w:sz w:val="18"/>
          <w:szCs w:val="18"/>
        </w:rPr>
      </w:pPr>
    </w:p>
    <w:p w14:paraId="33C47552" w14:textId="77777777" w:rsidR="009D08FD" w:rsidRDefault="009D08FD" w:rsidP="009D08FD">
      <w:pPr>
        <w:autoSpaceDE w:val="0"/>
        <w:autoSpaceDN w:val="0"/>
        <w:adjustRightInd w:val="0"/>
        <w:spacing w:after="0" w:line="240" w:lineRule="auto"/>
        <w:rPr>
          <w:rFonts w:ascii="Arial" w:hAnsi="Arial" w:cs="Arial"/>
          <w:b/>
          <w:color w:val="000000"/>
          <w:sz w:val="18"/>
          <w:szCs w:val="18"/>
        </w:rPr>
      </w:pPr>
    </w:p>
    <w:p w14:paraId="2BDAB574" w14:textId="3FC2EC44" w:rsidR="008951E5" w:rsidRPr="00875592" w:rsidRDefault="008951E5" w:rsidP="00EA1D16">
      <w:pPr>
        <w:rPr>
          <w:rFonts w:ascii="Arial" w:hAnsi="Arial" w:cs="Arial"/>
          <w:sz w:val="28"/>
          <w:szCs w:val="44"/>
        </w:rPr>
      </w:pPr>
    </w:p>
    <w:sectPr w:rsidR="008951E5" w:rsidRPr="008755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1C12F7" w14:textId="77777777" w:rsidR="00F16A29" w:rsidRDefault="00F16A29" w:rsidP="001A220F">
      <w:pPr>
        <w:spacing w:after="0" w:line="240" w:lineRule="auto"/>
      </w:pPr>
      <w:r>
        <w:separator/>
      </w:r>
    </w:p>
  </w:endnote>
  <w:endnote w:type="continuationSeparator" w:id="0">
    <w:p w14:paraId="4A81E7CC" w14:textId="77777777" w:rsidR="00F16A29" w:rsidRDefault="00F16A29" w:rsidP="001A2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01" w:usb1="00000000" w:usb2="00000000" w:usb3="00000000" w:csb0="0000001B" w:csb1="00000000"/>
  </w:font>
  <w:font w:name="Arial Narrow">
    <w:altName w:val="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Lato-Black">
    <w:altName w:val="Segoe UI"/>
    <w:panose1 w:val="00000000000000000000"/>
    <w:charset w:val="00"/>
    <w:family w:val="swiss"/>
    <w:notTrueType/>
    <w:pitch w:val="default"/>
    <w:sig w:usb0="00000003" w:usb1="00000000" w:usb2="00000000" w:usb3="00000000" w:csb0="00000001" w:csb1="00000000"/>
  </w:font>
  <w:font w:name="Lato-Heavy">
    <w:altName w:val="Yu Gothic"/>
    <w:panose1 w:val="00000000000000000000"/>
    <w:charset w:val="80"/>
    <w:family w:val="auto"/>
    <w:notTrueType/>
    <w:pitch w:val="default"/>
    <w:sig w:usb0="00000001" w:usb1="08070000" w:usb2="00000010" w:usb3="00000000" w:csb0="00020000" w:csb1="00000000"/>
  </w:font>
  <w:font w:name="Yu Gothic UI">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275666"/>
      <w:docPartObj>
        <w:docPartGallery w:val="Page Numbers (Bottom of Page)"/>
        <w:docPartUnique/>
      </w:docPartObj>
    </w:sdtPr>
    <w:sdtEndPr/>
    <w:sdtContent>
      <w:p w14:paraId="6DBF2907" w14:textId="77777777" w:rsidR="00D6548D" w:rsidRDefault="00D6548D">
        <w:pPr>
          <w:pStyle w:val="Piedepgina"/>
          <w:jc w:val="right"/>
        </w:pPr>
        <w:r>
          <w:fldChar w:fldCharType="begin"/>
        </w:r>
        <w:r>
          <w:instrText>PAGE   \* MERGEFORMAT</w:instrText>
        </w:r>
        <w:r>
          <w:fldChar w:fldCharType="separate"/>
        </w:r>
        <w:r w:rsidR="009D08FD" w:rsidRPr="009D08FD">
          <w:rPr>
            <w:noProof/>
            <w:lang w:val="es-ES"/>
          </w:rPr>
          <w:t>10</w:t>
        </w:r>
        <w:r>
          <w:fldChar w:fldCharType="end"/>
        </w:r>
      </w:p>
    </w:sdtContent>
  </w:sdt>
  <w:p w14:paraId="5995D68C" w14:textId="77777777" w:rsidR="00D6548D" w:rsidRDefault="00D6548D">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5104930"/>
      <w:docPartObj>
        <w:docPartGallery w:val="Page Numbers (Bottom of Page)"/>
        <w:docPartUnique/>
      </w:docPartObj>
    </w:sdtPr>
    <w:sdtEndPr/>
    <w:sdtContent>
      <w:p w14:paraId="08571410" w14:textId="77777777" w:rsidR="005740F6" w:rsidRDefault="009D08FD">
        <w:pPr>
          <w:pStyle w:val="Piedepgina"/>
          <w:jc w:val="right"/>
        </w:pPr>
        <w:r>
          <w:fldChar w:fldCharType="begin"/>
        </w:r>
        <w:r>
          <w:instrText>PAGE   \* MERGEFORMAT</w:instrText>
        </w:r>
        <w:r>
          <w:fldChar w:fldCharType="separate"/>
        </w:r>
        <w:r w:rsidRPr="009D08FD">
          <w:rPr>
            <w:noProof/>
            <w:lang w:val="es-ES"/>
          </w:rPr>
          <w:t>40</w:t>
        </w:r>
        <w:r>
          <w:fldChar w:fldCharType="end"/>
        </w:r>
      </w:p>
    </w:sdtContent>
  </w:sdt>
  <w:p w14:paraId="0FA96C5A" w14:textId="77777777" w:rsidR="005740F6" w:rsidRDefault="009D08FD">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1440776"/>
      <w:docPartObj>
        <w:docPartGallery w:val="Page Numbers (Bottom of Page)"/>
        <w:docPartUnique/>
      </w:docPartObj>
    </w:sdtPr>
    <w:sdtEndPr/>
    <w:sdtContent>
      <w:p w14:paraId="1DA0F520" w14:textId="77777777" w:rsidR="00A402AF" w:rsidRDefault="009D08FD">
        <w:pPr>
          <w:pStyle w:val="Piedepgina"/>
          <w:jc w:val="right"/>
        </w:pPr>
        <w:r>
          <w:fldChar w:fldCharType="begin"/>
        </w:r>
        <w:r>
          <w:instrText>PAGE   \* MERGEFORMAT</w:instrText>
        </w:r>
        <w:r>
          <w:fldChar w:fldCharType="separate"/>
        </w:r>
        <w:r w:rsidRPr="009D08FD">
          <w:rPr>
            <w:noProof/>
            <w:lang w:val="es-ES"/>
          </w:rPr>
          <w:t>48</w:t>
        </w:r>
        <w:r>
          <w:fldChar w:fldCharType="end"/>
        </w:r>
      </w:p>
    </w:sdtContent>
  </w:sdt>
  <w:p w14:paraId="42E89442" w14:textId="77777777" w:rsidR="00A402AF" w:rsidRDefault="009D08FD">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2689445"/>
      <w:docPartObj>
        <w:docPartGallery w:val="Page Numbers (Bottom of Page)"/>
        <w:docPartUnique/>
      </w:docPartObj>
    </w:sdtPr>
    <w:sdtEndPr/>
    <w:sdtContent>
      <w:p w14:paraId="19455D50" w14:textId="77777777" w:rsidR="0085697D" w:rsidRDefault="009D08FD">
        <w:pPr>
          <w:pStyle w:val="Piedepgina"/>
          <w:jc w:val="right"/>
        </w:pPr>
        <w:r>
          <w:fldChar w:fldCharType="begin"/>
        </w:r>
        <w:r>
          <w:instrText>PAGE   \* MERGEFORMAT</w:instrText>
        </w:r>
        <w:r>
          <w:fldChar w:fldCharType="separate"/>
        </w:r>
        <w:r w:rsidRPr="009D08FD">
          <w:rPr>
            <w:noProof/>
            <w:lang w:val="es-ES"/>
          </w:rPr>
          <w:t>52</w:t>
        </w:r>
        <w:r>
          <w:fldChar w:fldCharType="end"/>
        </w:r>
      </w:p>
    </w:sdtContent>
  </w:sdt>
  <w:p w14:paraId="15198814" w14:textId="77777777" w:rsidR="0085697D" w:rsidRDefault="009D08FD">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684274"/>
      <w:docPartObj>
        <w:docPartGallery w:val="Page Numbers (Bottom of Page)"/>
        <w:docPartUnique/>
      </w:docPartObj>
    </w:sdtPr>
    <w:sdtEndPr/>
    <w:sdtContent>
      <w:p w14:paraId="19DB6F18" w14:textId="77777777" w:rsidR="008D4B05" w:rsidRDefault="009D08FD">
        <w:pPr>
          <w:pStyle w:val="Piedepgina"/>
          <w:jc w:val="right"/>
        </w:pPr>
        <w:r>
          <w:fldChar w:fldCharType="begin"/>
        </w:r>
        <w:r>
          <w:instrText>PAGE   \* MERGEFORMAT</w:instrText>
        </w:r>
        <w:r>
          <w:fldChar w:fldCharType="separate"/>
        </w:r>
        <w:r w:rsidRPr="009D08FD">
          <w:rPr>
            <w:noProof/>
            <w:lang w:val="es-ES"/>
          </w:rPr>
          <w:t>65</w:t>
        </w:r>
        <w:r>
          <w:fldChar w:fldCharType="end"/>
        </w:r>
      </w:p>
    </w:sdtContent>
  </w:sdt>
  <w:p w14:paraId="1241B873" w14:textId="77777777" w:rsidR="008D4B05" w:rsidRDefault="009D08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08848"/>
      <w:docPartObj>
        <w:docPartGallery w:val="Page Numbers (Bottom of Page)"/>
        <w:docPartUnique/>
      </w:docPartObj>
    </w:sdtPr>
    <w:sdtEndPr/>
    <w:sdtContent>
      <w:p w14:paraId="43EF8C2C" w14:textId="77777777" w:rsidR="00C01996" w:rsidRDefault="009D08FD">
        <w:pPr>
          <w:pStyle w:val="Piedepgina"/>
          <w:jc w:val="right"/>
        </w:pPr>
        <w:r>
          <w:fldChar w:fldCharType="begin"/>
        </w:r>
        <w:r>
          <w:instrText>PAGE   \* MERGEFORMAT</w:instrText>
        </w:r>
        <w:r>
          <w:fldChar w:fldCharType="separate"/>
        </w:r>
        <w:r w:rsidRPr="009D08FD">
          <w:rPr>
            <w:noProof/>
            <w:lang w:val="es-ES"/>
          </w:rPr>
          <w:t>14</w:t>
        </w:r>
        <w:r>
          <w:fldChar w:fldCharType="end"/>
        </w:r>
      </w:p>
    </w:sdtContent>
  </w:sdt>
  <w:p w14:paraId="57E148BA" w14:textId="77777777" w:rsidR="00F23592" w:rsidRDefault="00F2359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88897"/>
      <w:docPartObj>
        <w:docPartGallery w:val="Page Numbers (Bottom of Page)"/>
        <w:docPartUnique/>
      </w:docPartObj>
    </w:sdtPr>
    <w:sdtEndPr/>
    <w:sdtContent>
      <w:p w14:paraId="4E20B520" w14:textId="77777777" w:rsidR="000C5CBB" w:rsidRDefault="009D08FD">
        <w:pPr>
          <w:pStyle w:val="Piedepgina"/>
          <w:jc w:val="right"/>
        </w:pPr>
        <w:r>
          <w:fldChar w:fldCharType="begin"/>
        </w:r>
        <w:r>
          <w:instrText>PAGE   \* MERGEFORMAT</w:instrText>
        </w:r>
        <w:r>
          <w:fldChar w:fldCharType="separate"/>
        </w:r>
        <w:r w:rsidRPr="009D08FD">
          <w:rPr>
            <w:noProof/>
            <w:lang w:val="es-ES"/>
          </w:rPr>
          <w:t>18</w:t>
        </w:r>
        <w:r>
          <w:fldChar w:fldCharType="end"/>
        </w:r>
      </w:p>
    </w:sdtContent>
  </w:sdt>
  <w:p w14:paraId="57D17380" w14:textId="77777777" w:rsidR="000C5CBB" w:rsidRDefault="009D08F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196375"/>
      <w:docPartObj>
        <w:docPartGallery w:val="Page Numbers (Bottom of Page)"/>
        <w:docPartUnique/>
      </w:docPartObj>
    </w:sdtPr>
    <w:sdtContent>
      <w:p w14:paraId="4CD329E1" w14:textId="34EB632F" w:rsidR="005622DA" w:rsidRDefault="005622DA">
        <w:pPr>
          <w:pStyle w:val="Piedepgina"/>
          <w:jc w:val="right"/>
        </w:pPr>
        <w:r>
          <w:fldChar w:fldCharType="begin"/>
        </w:r>
        <w:r>
          <w:instrText>PAGE   \* MERGEFORMAT</w:instrText>
        </w:r>
        <w:r>
          <w:fldChar w:fldCharType="separate"/>
        </w:r>
        <w:r w:rsidR="009D08FD" w:rsidRPr="009D08FD">
          <w:rPr>
            <w:noProof/>
            <w:lang w:val="es-ES"/>
          </w:rPr>
          <w:t>28</w:t>
        </w:r>
        <w:r>
          <w:fldChar w:fldCharType="end"/>
        </w:r>
      </w:p>
    </w:sdtContent>
  </w:sdt>
  <w:p w14:paraId="11D96ADD" w14:textId="77777777" w:rsidR="00661991" w:rsidRDefault="009D08FD">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874058"/>
      <w:docPartObj>
        <w:docPartGallery w:val="Page Numbers (Bottom of Page)"/>
        <w:docPartUnique/>
      </w:docPartObj>
    </w:sdtPr>
    <w:sdtContent>
      <w:p w14:paraId="1AA3D081" w14:textId="449096F4" w:rsidR="005622DA" w:rsidRDefault="005622DA">
        <w:pPr>
          <w:pStyle w:val="Piedepgina"/>
          <w:jc w:val="right"/>
        </w:pPr>
        <w:r>
          <w:fldChar w:fldCharType="begin"/>
        </w:r>
        <w:r>
          <w:instrText>PAGE   \* MERGEFORMAT</w:instrText>
        </w:r>
        <w:r>
          <w:fldChar w:fldCharType="separate"/>
        </w:r>
        <w:r w:rsidR="009D08FD" w:rsidRPr="009D08FD">
          <w:rPr>
            <w:noProof/>
            <w:lang w:val="es-ES"/>
          </w:rPr>
          <w:t>30</w:t>
        </w:r>
        <w:r>
          <w:fldChar w:fldCharType="end"/>
        </w:r>
      </w:p>
    </w:sdtContent>
  </w:sdt>
  <w:p w14:paraId="049AACBC" w14:textId="77777777" w:rsidR="00F23592" w:rsidRDefault="00F23592">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7887E" w14:textId="77777777" w:rsidR="00FE0473" w:rsidRDefault="009D08FD">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E2782" w14:textId="77777777" w:rsidR="00F23592" w:rsidRDefault="00F23592">
    <w:pPr>
      <w:pStyle w:val="Piedepgina"/>
    </w:pPr>
  </w:p>
  <w:p w14:paraId="0DFE5044" w14:textId="77777777" w:rsidR="00F23592" w:rsidRDefault="00F23592">
    <w:pPr>
      <w:pStyle w:val="Piedepgina"/>
    </w:pPr>
  </w:p>
  <w:p w14:paraId="7059F05B" w14:textId="77777777" w:rsidR="00F23592" w:rsidRDefault="00F23592">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EAC54" w14:textId="77777777" w:rsidR="00FE0473" w:rsidRDefault="009D08FD">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85287"/>
      <w:docPartObj>
        <w:docPartGallery w:val="Page Numbers (Bottom of Page)"/>
        <w:docPartUnique/>
      </w:docPartObj>
    </w:sdtPr>
    <w:sdtEndPr/>
    <w:sdtContent>
      <w:p w14:paraId="67790AEA" w14:textId="77777777" w:rsidR="00D0451D" w:rsidRDefault="009D08FD">
        <w:pPr>
          <w:pStyle w:val="Piedepgina"/>
          <w:jc w:val="right"/>
        </w:pPr>
        <w:r>
          <w:fldChar w:fldCharType="begin"/>
        </w:r>
        <w:r>
          <w:instrText>PAGE   \* MERGEFORMAT</w:instrText>
        </w:r>
        <w:r>
          <w:fldChar w:fldCharType="separate"/>
        </w:r>
        <w:r w:rsidRPr="009D08FD">
          <w:rPr>
            <w:noProof/>
            <w:lang w:val="es-ES"/>
          </w:rPr>
          <w:t>36</w:t>
        </w:r>
        <w:r>
          <w:fldChar w:fldCharType="end"/>
        </w:r>
      </w:p>
    </w:sdtContent>
  </w:sdt>
  <w:p w14:paraId="29A4A3B4" w14:textId="77777777" w:rsidR="00D0451D" w:rsidRDefault="009D08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7C4D2" w14:textId="77777777" w:rsidR="00F16A29" w:rsidRDefault="00F16A29" w:rsidP="001A220F">
      <w:pPr>
        <w:spacing w:after="0" w:line="240" w:lineRule="auto"/>
      </w:pPr>
      <w:r>
        <w:separator/>
      </w:r>
    </w:p>
  </w:footnote>
  <w:footnote w:type="continuationSeparator" w:id="0">
    <w:p w14:paraId="634F93F8" w14:textId="77777777" w:rsidR="00F16A29" w:rsidRDefault="00F16A29" w:rsidP="001A22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jc w:val="center"/>
      <w:tblLook w:val="04A0" w:firstRow="1" w:lastRow="0" w:firstColumn="1" w:lastColumn="0" w:noHBand="0" w:noVBand="1"/>
    </w:tblPr>
    <w:tblGrid>
      <w:gridCol w:w="988"/>
      <w:gridCol w:w="8192"/>
      <w:gridCol w:w="1276"/>
    </w:tblGrid>
    <w:tr w:rsidR="00D6548D" w14:paraId="2FC3EDE5" w14:textId="77777777" w:rsidTr="00EF702F">
      <w:trPr>
        <w:trHeight w:val="273"/>
        <w:jc w:val="center"/>
      </w:trPr>
      <w:tc>
        <w:tcPr>
          <w:tcW w:w="988" w:type="dxa"/>
          <w:vMerge w:val="restart"/>
        </w:tcPr>
        <w:p w14:paraId="4400D532" w14:textId="77777777" w:rsidR="00D6548D" w:rsidRDefault="00D6548D" w:rsidP="00501D51">
          <w:r>
            <w:object w:dxaOrig="2385" w:dyaOrig="2460" w14:anchorId="422F7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36.35pt;height:37.15pt" o:ole="">
                <v:imagedata r:id="rId1" o:title=""/>
              </v:shape>
              <o:OLEObject Type="Embed" ProgID="PBrush" ShapeID="_x0000_i1076" DrawAspect="Content" ObjectID="_1686412115" r:id="rId2"/>
            </w:object>
          </w:r>
        </w:p>
      </w:tc>
      <w:tc>
        <w:tcPr>
          <w:tcW w:w="8192" w:type="dxa"/>
          <w:vMerge w:val="restart"/>
        </w:tcPr>
        <w:p w14:paraId="6EFFC3DD" w14:textId="77777777" w:rsidR="00D6548D" w:rsidRPr="001A220F" w:rsidRDefault="00D6548D"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6509FA48" w14:textId="77777777" w:rsidR="00D6548D" w:rsidRPr="00C41775" w:rsidRDefault="00D6548D" w:rsidP="00C41775">
          <w:pPr>
            <w:spacing w:after="200" w:line="276" w:lineRule="auto"/>
            <w:jc w:val="center"/>
            <w:rPr>
              <w:rFonts w:ascii="Calibri" w:eastAsia="Calibri" w:hAnsi="Calibri" w:cs="Times New Roman"/>
              <w:b/>
            </w:rPr>
          </w:pPr>
          <w:r>
            <w:rPr>
              <w:rFonts w:ascii="Calibri" w:eastAsia="Calibri" w:hAnsi="Calibri" w:cs="Times New Roman"/>
              <w:b/>
            </w:rPr>
            <w:t>COLEGIO TÉCNICO AGROPECUARIO SAN JOSÉ</w:t>
          </w:r>
        </w:p>
      </w:tc>
      <w:tc>
        <w:tcPr>
          <w:tcW w:w="1276" w:type="dxa"/>
        </w:tcPr>
        <w:p w14:paraId="4AD385E1" w14:textId="77777777" w:rsidR="00D6548D" w:rsidRPr="003921C1" w:rsidRDefault="00D6548D" w:rsidP="003921C1">
          <w:pPr>
            <w:pStyle w:val="Sinespaciado"/>
            <w:jc w:val="center"/>
            <w:rPr>
              <w:b/>
              <w:sz w:val="20"/>
              <w:szCs w:val="18"/>
            </w:rPr>
          </w:pPr>
          <w:r>
            <w:rPr>
              <w:b/>
              <w:sz w:val="20"/>
              <w:szCs w:val="18"/>
            </w:rPr>
            <w:t>2021</w:t>
          </w:r>
        </w:p>
      </w:tc>
    </w:tr>
    <w:tr w:rsidR="00D6548D" w14:paraId="54C8DE51" w14:textId="77777777" w:rsidTr="00EF702F">
      <w:trPr>
        <w:trHeight w:val="409"/>
        <w:jc w:val="center"/>
      </w:trPr>
      <w:tc>
        <w:tcPr>
          <w:tcW w:w="988" w:type="dxa"/>
          <w:vMerge/>
        </w:tcPr>
        <w:p w14:paraId="0A8A25EA" w14:textId="77777777" w:rsidR="00D6548D" w:rsidRPr="001A220F" w:rsidRDefault="00D6548D" w:rsidP="00501D51">
          <w:pPr>
            <w:ind w:left="-567" w:firstLine="141"/>
            <w:rPr>
              <w:rFonts w:ascii="Calibri" w:eastAsia="Calibri" w:hAnsi="Calibri" w:cs="Times New Roman"/>
              <w:noProof/>
              <w:lang w:eastAsia="es-CO"/>
            </w:rPr>
          </w:pPr>
        </w:p>
      </w:tc>
      <w:tc>
        <w:tcPr>
          <w:tcW w:w="8192" w:type="dxa"/>
          <w:vMerge/>
        </w:tcPr>
        <w:p w14:paraId="70DD2C90" w14:textId="77777777" w:rsidR="00D6548D" w:rsidRDefault="00D6548D" w:rsidP="00501D51"/>
      </w:tc>
      <w:tc>
        <w:tcPr>
          <w:tcW w:w="1276" w:type="dxa"/>
        </w:tcPr>
        <w:p w14:paraId="7003971B" w14:textId="77777777" w:rsidR="00D6548D" w:rsidRPr="003921C1" w:rsidRDefault="00D6548D" w:rsidP="003921C1">
          <w:pPr>
            <w:pStyle w:val="Sinespaciado"/>
            <w:jc w:val="center"/>
            <w:rPr>
              <w:b/>
              <w:sz w:val="18"/>
              <w:szCs w:val="18"/>
            </w:rPr>
          </w:pPr>
          <w:r w:rsidRPr="003921C1">
            <w:rPr>
              <w:b/>
              <w:sz w:val="18"/>
              <w:szCs w:val="18"/>
            </w:rPr>
            <w:t>Labor y ciencia</w:t>
          </w:r>
        </w:p>
      </w:tc>
    </w:tr>
  </w:tbl>
  <w:p w14:paraId="3905BED7" w14:textId="77777777" w:rsidR="00D6548D" w:rsidRDefault="00D6548D" w:rsidP="003921C1">
    <w:pPr>
      <w:pStyle w:val="Encabezado"/>
      <w:tabs>
        <w:tab w:val="clear" w:pos="4419"/>
        <w:tab w:val="clear" w:pos="8838"/>
        <w:tab w:val="left" w:pos="405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tblInd w:w="-814" w:type="dxa"/>
      <w:tblLook w:val="04A0" w:firstRow="1" w:lastRow="0" w:firstColumn="1" w:lastColumn="0" w:noHBand="0" w:noVBand="1"/>
    </w:tblPr>
    <w:tblGrid>
      <w:gridCol w:w="988"/>
      <w:gridCol w:w="8192"/>
      <w:gridCol w:w="1276"/>
    </w:tblGrid>
    <w:tr w:rsidR="00937B43" w:rsidRPr="00BF3A7B" w14:paraId="3946932E" w14:textId="77777777" w:rsidTr="00F859BB">
      <w:trPr>
        <w:trHeight w:val="273"/>
      </w:trPr>
      <w:tc>
        <w:tcPr>
          <w:tcW w:w="988" w:type="dxa"/>
          <w:vMerge w:val="restart"/>
        </w:tcPr>
        <w:p w14:paraId="5C501EA1" w14:textId="77777777" w:rsidR="00937B43" w:rsidRPr="00BF3A7B" w:rsidRDefault="009D08FD" w:rsidP="00937B43">
          <w:r w:rsidRPr="00BF3A7B">
            <w:object w:dxaOrig="2385" w:dyaOrig="2460" w14:anchorId="15F7BE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36pt;height:37.5pt" o:ole="">
                <v:imagedata r:id="rId1" o:title=""/>
              </v:shape>
              <o:OLEObject Type="Embed" ProgID="PBrush" ShapeID="_x0000_i1138" DrawAspect="Content" ObjectID="_1686412122" r:id="rId2"/>
            </w:object>
          </w:r>
        </w:p>
      </w:tc>
      <w:tc>
        <w:tcPr>
          <w:tcW w:w="8192" w:type="dxa"/>
          <w:vMerge w:val="restart"/>
        </w:tcPr>
        <w:p w14:paraId="08B3DC96" w14:textId="77777777" w:rsidR="00937B43" w:rsidRPr="00BF3A7B" w:rsidRDefault="009D08FD" w:rsidP="00937B43">
          <w:pPr>
            <w:tabs>
              <w:tab w:val="center" w:pos="4419"/>
              <w:tab w:val="right" w:pos="8838"/>
            </w:tabs>
            <w:jc w:val="center"/>
            <w:rPr>
              <w:rFonts w:ascii="Calibri" w:eastAsia="Calibri" w:hAnsi="Calibri" w:cs="Times New Roman"/>
              <w:b/>
            </w:rPr>
          </w:pPr>
          <w:r w:rsidRPr="00BF3A7B">
            <w:rPr>
              <w:rFonts w:ascii="Calibri" w:eastAsia="Calibri" w:hAnsi="Calibri" w:cs="Times New Roman"/>
              <w:b/>
            </w:rPr>
            <w:t>MUNICIPIO DE OCAMONTE</w:t>
          </w:r>
        </w:p>
        <w:p w14:paraId="77220EA7" w14:textId="77777777" w:rsidR="00937B43" w:rsidRPr="00BF3A7B" w:rsidRDefault="009D08FD" w:rsidP="00937B43">
          <w:pPr>
            <w:jc w:val="center"/>
            <w:rPr>
              <w:rFonts w:ascii="Calibri" w:eastAsia="Calibri" w:hAnsi="Calibri" w:cs="Times New Roman"/>
              <w:b/>
            </w:rPr>
          </w:pPr>
          <w:r w:rsidRPr="00BF3A7B">
            <w:rPr>
              <w:rFonts w:ascii="Calibri" w:eastAsia="Calibri" w:hAnsi="Calibri" w:cs="Times New Roman"/>
              <w:b/>
            </w:rPr>
            <w:t>COLEGIO TÉCNICO AGROPECUA</w:t>
          </w:r>
          <w:r w:rsidRPr="00BF3A7B">
            <w:rPr>
              <w:rFonts w:ascii="Calibri" w:eastAsia="Calibri" w:hAnsi="Calibri" w:cs="Times New Roman"/>
              <w:b/>
            </w:rPr>
            <w:t>RIO SAN JOSÉ</w:t>
          </w:r>
        </w:p>
      </w:tc>
      <w:tc>
        <w:tcPr>
          <w:tcW w:w="1276" w:type="dxa"/>
        </w:tcPr>
        <w:p w14:paraId="7099044B" w14:textId="77777777" w:rsidR="00937B43" w:rsidRPr="00BF3A7B" w:rsidRDefault="009D08FD" w:rsidP="00937B43">
          <w:pPr>
            <w:jc w:val="center"/>
            <w:rPr>
              <w:b/>
              <w:sz w:val="20"/>
              <w:szCs w:val="18"/>
            </w:rPr>
          </w:pPr>
          <w:r w:rsidRPr="00BF3A7B">
            <w:rPr>
              <w:b/>
              <w:sz w:val="20"/>
              <w:szCs w:val="18"/>
            </w:rPr>
            <w:t>2021</w:t>
          </w:r>
        </w:p>
      </w:tc>
    </w:tr>
    <w:tr w:rsidR="00937B43" w:rsidRPr="00BF3A7B" w14:paraId="11C8E1B7" w14:textId="77777777" w:rsidTr="00F859BB">
      <w:trPr>
        <w:trHeight w:val="409"/>
      </w:trPr>
      <w:tc>
        <w:tcPr>
          <w:tcW w:w="988" w:type="dxa"/>
          <w:vMerge/>
        </w:tcPr>
        <w:p w14:paraId="63890EC5" w14:textId="77777777" w:rsidR="00937B43" w:rsidRPr="00BF3A7B" w:rsidRDefault="009D08FD" w:rsidP="00937B43">
          <w:pPr>
            <w:ind w:left="-567" w:firstLine="141"/>
            <w:rPr>
              <w:rFonts w:ascii="Calibri" w:eastAsia="Calibri" w:hAnsi="Calibri" w:cs="Times New Roman"/>
              <w:noProof/>
              <w:lang w:eastAsia="es-CO"/>
            </w:rPr>
          </w:pPr>
        </w:p>
      </w:tc>
      <w:tc>
        <w:tcPr>
          <w:tcW w:w="8192" w:type="dxa"/>
          <w:vMerge/>
        </w:tcPr>
        <w:p w14:paraId="1C088B36" w14:textId="77777777" w:rsidR="00937B43" w:rsidRPr="00BF3A7B" w:rsidRDefault="009D08FD" w:rsidP="00937B43"/>
      </w:tc>
      <w:tc>
        <w:tcPr>
          <w:tcW w:w="1276" w:type="dxa"/>
        </w:tcPr>
        <w:p w14:paraId="0ED162D3" w14:textId="77777777" w:rsidR="00937B43" w:rsidRPr="00BF3A7B" w:rsidRDefault="009D08FD" w:rsidP="00937B43">
          <w:pPr>
            <w:jc w:val="center"/>
            <w:rPr>
              <w:b/>
              <w:sz w:val="18"/>
              <w:szCs w:val="18"/>
            </w:rPr>
          </w:pPr>
          <w:r w:rsidRPr="00BF3A7B">
            <w:rPr>
              <w:b/>
              <w:sz w:val="18"/>
              <w:szCs w:val="18"/>
            </w:rPr>
            <w:t>Labor y ciencia</w:t>
          </w:r>
        </w:p>
      </w:tc>
    </w:tr>
  </w:tbl>
  <w:p w14:paraId="6287F1A2" w14:textId="77777777" w:rsidR="00937B43" w:rsidRDefault="009D08FD">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tblInd w:w="-814" w:type="dxa"/>
      <w:tblLook w:val="04A0" w:firstRow="1" w:lastRow="0" w:firstColumn="1" w:lastColumn="0" w:noHBand="0" w:noVBand="1"/>
    </w:tblPr>
    <w:tblGrid>
      <w:gridCol w:w="988"/>
      <w:gridCol w:w="8192"/>
      <w:gridCol w:w="1276"/>
    </w:tblGrid>
    <w:tr w:rsidR="00270422" w:rsidRPr="00BF3A7B" w14:paraId="6DC588DD" w14:textId="77777777" w:rsidTr="00F859BB">
      <w:trPr>
        <w:trHeight w:val="273"/>
      </w:trPr>
      <w:tc>
        <w:tcPr>
          <w:tcW w:w="988" w:type="dxa"/>
          <w:vMerge w:val="restart"/>
        </w:tcPr>
        <w:p w14:paraId="35EEC0D6" w14:textId="77777777" w:rsidR="00270422" w:rsidRPr="00BF3A7B" w:rsidRDefault="009D08FD" w:rsidP="00270422">
          <w:r w:rsidRPr="00BF3A7B">
            <w:object w:dxaOrig="2385" w:dyaOrig="2460" w14:anchorId="78998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36pt;height:37.5pt" o:ole="">
                <v:imagedata r:id="rId1" o:title=""/>
              </v:shape>
              <o:OLEObject Type="Embed" ProgID="PBrush" ShapeID="_x0000_i1141" DrawAspect="Content" ObjectID="_1686412123" r:id="rId2"/>
            </w:object>
          </w:r>
        </w:p>
      </w:tc>
      <w:tc>
        <w:tcPr>
          <w:tcW w:w="8192" w:type="dxa"/>
          <w:vMerge w:val="restart"/>
        </w:tcPr>
        <w:p w14:paraId="2368AFC7" w14:textId="77777777" w:rsidR="00270422" w:rsidRPr="00BF3A7B" w:rsidRDefault="009D08FD" w:rsidP="00270422">
          <w:pPr>
            <w:tabs>
              <w:tab w:val="center" w:pos="4419"/>
              <w:tab w:val="right" w:pos="8838"/>
            </w:tabs>
            <w:jc w:val="center"/>
            <w:rPr>
              <w:rFonts w:ascii="Calibri" w:eastAsia="Calibri" w:hAnsi="Calibri" w:cs="Times New Roman"/>
              <w:b/>
            </w:rPr>
          </w:pPr>
          <w:r w:rsidRPr="00BF3A7B">
            <w:rPr>
              <w:rFonts w:ascii="Calibri" w:eastAsia="Calibri" w:hAnsi="Calibri" w:cs="Times New Roman"/>
              <w:b/>
            </w:rPr>
            <w:t>MUNICIPIO DE OCAMONTE</w:t>
          </w:r>
        </w:p>
        <w:p w14:paraId="022C3D90" w14:textId="77777777" w:rsidR="00270422" w:rsidRPr="00BF3A7B" w:rsidRDefault="009D08FD" w:rsidP="00270422">
          <w:pPr>
            <w:jc w:val="center"/>
            <w:rPr>
              <w:rFonts w:ascii="Calibri" w:eastAsia="Calibri" w:hAnsi="Calibri" w:cs="Times New Roman"/>
              <w:b/>
            </w:rPr>
          </w:pPr>
          <w:r w:rsidRPr="00BF3A7B">
            <w:rPr>
              <w:rFonts w:ascii="Calibri" w:eastAsia="Calibri" w:hAnsi="Calibri" w:cs="Times New Roman"/>
              <w:b/>
            </w:rPr>
            <w:t>COLEGIO TÉCNICO AGROPECUARIO SAN JOSÉ</w:t>
          </w:r>
        </w:p>
      </w:tc>
      <w:tc>
        <w:tcPr>
          <w:tcW w:w="1276" w:type="dxa"/>
        </w:tcPr>
        <w:p w14:paraId="76426FBC" w14:textId="77777777" w:rsidR="00270422" w:rsidRPr="00BF3A7B" w:rsidRDefault="009D08FD" w:rsidP="00270422">
          <w:pPr>
            <w:jc w:val="center"/>
            <w:rPr>
              <w:b/>
              <w:sz w:val="20"/>
              <w:szCs w:val="18"/>
            </w:rPr>
          </w:pPr>
          <w:r w:rsidRPr="00BF3A7B">
            <w:rPr>
              <w:b/>
              <w:sz w:val="20"/>
              <w:szCs w:val="18"/>
            </w:rPr>
            <w:t>2021</w:t>
          </w:r>
        </w:p>
      </w:tc>
    </w:tr>
    <w:tr w:rsidR="00270422" w:rsidRPr="00BF3A7B" w14:paraId="077DF7AB" w14:textId="77777777" w:rsidTr="00F859BB">
      <w:trPr>
        <w:trHeight w:val="409"/>
      </w:trPr>
      <w:tc>
        <w:tcPr>
          <w:tcW w:w="988" w:type="dxa"/>
          <w:vMerge/>
        </w:tcPr>
        <w:p w14:paraId="4E208A15" w14:textId="77777777" w:rsidR="00270422" w:rsidRPr="00BF3A7B" w:rsidRDefault="009D08FD" w:rsidP="00270422">
          <w:pPr>
            <w:ind w:left="-567" w:firstLine="141"/>
            <w:rPr>
              <w:rFonts w:ascii="Calibri" w:eastAsia="Calibri" w:hAnsi="Calibri" w:cs="Times New Roman"/>
              <w:noProof/>
              <w:lang w:eastAsia="es-CO"/>
            </w:rPr>
          </w:pPr>
        </w:p>
      </w:tc>
      <w:tc>
        <w:tcPr>
          <w:tcW w:w="8192" w:type="dxa"/>
          <w:vMerge/>
        </w:tcPr>
        <w:p w14:paraId="515E34F3" w14:textId="77777777" w:rsidR="00270422" w:rsidRPr="00BF3A7B" w:rsidRDefault="009D08FD" w:rsidP="00270422"/>
      </w:tc>
      <w:tc>
        <w:tcPr>
          <w:tcW w:w="1276" w:type="dxa"/>
        </w:tcPr>
        <w:p w14:paraId="262228A5" w14:textId="77777777" w:rsidR="00270422" w:rsidRPr="00BF3A7B" w:rsidRDefault="009D08FD" w:rsidP="00270422">
          <w:pPr>
            <w:jc w:val="center"/>
            <w:rPr>
              <w:b/>
              <w:sz w:val="18"/>
              <w:szCs w:val="18"/>
            </w:rPr>
          </w:pPr>
          <w:r w:rsidRPr="00BF3A7B">
            <w:rPr>
              <w:b/>
              <w:sz w:val="18"/>
              <w:szCs w:val="18"/>
            </w:rPr>
            <w:t>Labor y ciencia</w:t>
          </w:r>
        </w:p>
      </w:tc>
    </w:tr>
  </w:tbl>
  <w:p w14:paraId="069317AB" w14:textId="77777777" w:rsidR="00321449" w:rsidRDefault="009D08FD" w:rsidP="00321449">
    <w:pPr>
      <w:pStyle w:val="Encabezado"/>
    </w:pPr>
  </w:p>
  <w:p w14:paraId="53FFA59B" w14:textId="77777777" w:rsidR="00321449" w:rsidRDefault="009D08FD">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tblLook w:val="04A0" w:firstRow="1" w:lastRow="0" w:firstColumn="1" w:lastColumn="0" w:noHBand="0" w:noVBand="1"/>
    </w:tblPr>
    <w:tblGrid>
      <w:gridCol w:w="988"/>
      <w:gridCol w:w="8192"/>
      <w:gridCol w:w="1276"/>
    </w:tblGrid>
    <w:tr w:rsidR="0085697D" w14:paraId="7B60BCB2" w14:textId="77777777" w:rsidTr="00C41775">
      <w:trPr>
        <w:trHeight w:val="273"/>
      </w:trPr>
      <w:tc>
        <w:tcPr>
          <w:tcW w:w="988" w:type="dxa"/>
          <w:vMerge w:val="restart"/>
        </w:tcPr>
        <w:p w14:paraId="6FC4D3D2" w14:textId="77777777" w:rsidR="0085697D" w:rsidRDefault="009D08FD" w:rsidP="00501D51">
          <w:r>
            <w:object w:dxaOrig="2385" w:dyaOrig="2460" w14:anchorId="5B65E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36.75pt;height:37.5pt" o:ole="">
                <v:imagedata r:id="rId1" o:title=""/>
              </v:shape>
              <o:OLEObject Type="Embed" ProgID="PBrush" ShapeID="_x0000_i1144" DrawAspect="Content" ObjectID="_1686412124" r:id="rId2"/>
            </w:object>
          </w:r>
        </w:p>
      </w:tc>
      <w:tc>
        <w:tcPr>
          <w:tcW w:w="8192" w:type="dxa"/>
          <w:vMerge w:val="restart"/>
        </w:tcPr>
        <w:p w14:paraId="6CFF0929" w14:textId="77777777" w:rsidR="0085697D" w:rsidRDefault="009D08FD" w:rsidP="002234B4">
          <w:pPr>
            <w:tabs>
              <w:tab w:val="center" w:pos="4419"/>
              <w:tab w:val="right" w:pos="8838"/>
            </w:tabs>
            <w:jc w:val="center"/>
            <w:rPr>
              <w:rFonts w:ascii="Calibri" w:eastAsia="Calibri" w:hAnsi="Calibri" w:cs="Times New Roman"/>
              <w:b/>
            </w:rPr>
          </w:pPr>
          <w:r>
            <w:rPr>
              <w:rFonts w:ascii="Calibri" w:eastAsia="Calibri" w:hAnsi="Calibri" w:cs="Times New Roman"/>
              <w:b/>
            </w:rPr>
            <w:t>COLEGIO TÉCNICO AGROPECUARIO SAN JOSÉ</w:t>
          </w:r>
        </w:p>
        <w:p w14:paraId="0F0F5D10" w14:textId="77777777" w:rsidR="0085697D" w:rsidRPr="001A220F" w:rsidRDefault="009D08FD" w:rsidP="002234B4">
          <w:pPr>
            <w:tabs>
              <w:tab w:val="center" w:pos="4419"/>
              <w:tab w:val="right" w:pos="8838"/>
            </w:tabs>
            <w:jc w:val="center"/>
            <w:rPr>
              <w:rFonts w:ascii="Calibri" w:eastAsia="Calibri" w:hAnsi="Calibri" w:cs="Times New Roman"/>
              <w:b/>
            </w:rPr>
          </w:pPr>
          <w:r>
            <w:rPr>
              <w:rFonts w:ascii="Calibri" w:eastAsia="Calibri" w:hAnsi="Calibri" w:cs="Times New Roman"/>
              <w:b/>
            </w:rPr>
            <w:t xml:space="preserve"> MUNICIPIO DE OCAMONTE</w:t>
          </w:r>
        </w:p>
        <w:p w14:paraId="5B71E955" w14:textId="77777777" w:rsidR="0085697D" w:rsidRPr="00C41775" w:rsidRDefault="009D08FD" w:rsidP="00C41775">
          <w:pPr>
            <w:spacing w:after="200" w:line="276" w:lineRule="auto"/>
            <w:jc w:val="center"/>
            <w:rPr>
              <w:rFonts w:ascii="Calibri" w:eastAsia="Calibri" w:hAnsi="Calibri" w:cs="Times New Roman"/>
              <w:b/>
            </w:rPr>
          </w:pPr>
        </w:p>
      </w:tc>
      <w:tc>
        <w:tcPr>
          <w:tcW w:w="1276" w:type="dxa"/>
        </w:tcPr>
        <w:p w14:paraId="3C113666" w14:textId="77777777" w:rsidR="0085697D" w:rsidRPr="003921C1" w:rsidRDefault="009D08FD" w:rsidP="003921C1">
          <w:pPr>
            <w:pStyle w:val="Sinespaciado"/>
            <w:jc w:val="center"/>
            <w:rPr>
              <w:b/>
              <w:sz w:val="20"/>
              <w:szCs w:val="18"/>
            </w:rPr>
          </w:pPr>
          <w:r w:rsidRPr="003921C1">
            <w:rPr>
              <w:b/>
              <w:sz w:val="20"/>
              <w:szCs w:val="18"/>
            </w:rPr>
            <w:t>202</w:t>
          </w:r>
          <w:r>
            <w:rPr>
              <w:b/>
              <w:sz w:val="20"/>
              <w:szCs w:val="18"/>
            </w:rPr>
            <w:t>1</w:t>
          </w:r>
        </w:p>
      </w:tc>
    </w:tr>
    <w:tr w:rsidR="0085697D" w14:paraId="386BA3C6" w14:textId="77777777" w:rsidTr="00872DE4">
      <w:trPr>
        <w:trHeight w:val="409"/>
      </w:trPr>
      <w:tc>
        <w:tcPr>
          <w:tcW w:w="988" w:type="dxa"/>
          <w:vMerge/>
        </w:tcPr>
        <w:p w14:paraId="4933EA1B" w14:textId="77777777" w:rsidR="0085697D" w:rsidRPr="001A220F" w:rsidRDefault="009D08FD" w:rsidP="00501D51">
          <w:pPr>
            <w:ind w:left="-567" w:firstLine="141"/>
            <w:rPr>
              <w:rFonts w:ascii="Calibri" w:eastAsia="Calibri" w:hAnsi="Calibri" w:cs="Times New Roman"/>
              <w:noProof/>
              <w:lang w:eastAsia="es-CO"/>
            </w:rPr>
          </w:pPr>
        </w:p>
      </w:tc>
      <w:tc>
        <w:tcPr>
          <w:tcW w:w="8192" w:type="dxa"/>
          <w:vMerge/>
        </w:tcPr>
        <w:p w14:paraId="67A8E7F2" w14:textId="77777777" w:rsidR="0085697D" w:rsidRDefault="009D08FD" w:rsidP="00501D51"/>
      </w:tc>
      <w:tc>
        <w:tcPr>
          <w:tcW w:w="1276" w:type="dxa"/>
        </w:tcPr>
        <w:p w14:paraId="55D71C75" w14:textId="77777777" w:rsidR="0085697D" w:rsidRPr="003921C1" w:rsidRDefault="009D08FD" w:rsidP="003921C1">
          <w:pPr>
            <w:pStyle w:val="Sinespaciado"/>
            <w:jc w:val="center"/>
            <w:rPr>
              <w:b/>
              <w:sz w:val="18"/>
              <w:szCs w:val="18"/>
            </w:rPr>
          </w:pPr>
          <w:r w:rsidRPr="003921C1">
            <w:rPr>
              <w:b/>
              <w:sz w:val="18"/>
              <w:szCs w:val="18"/>
            </w:rPr>
            <w:t>Labor y ciencia</w:t>
          </w:r>
        </w:p>
      </w:tc>
    </w:tr>
  </w:tbl>
  <w:p w14:paraId="1476B2A8" w14:textId="77777777" w:rsidR="0085697D" w:rsidRDefault="009D08FD" w:rsidP="003921C1">
    <w:pPr>
      <w:pStyle w:val="Encabezado"/>
      <w:tabs>
        <w:tab w:val="clear" w:pos="4419"/>
        <w:tab w:val="clear" w:pos="8838"/>
        <w:tab w:val="left" w:pos="4050"/>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jc w:val="center"/>
      <w:tblLook w:val="04A0" w:firstRow="1" w:lastRow="0" w:firstColumn="1" w:lastColumn="0" w:noHBand="0" w:noVBand="1"/>
    </w:tblPr>
    <w:tblGrid>
      <w:gridCol w:w="988"/>
      <w:gridCol w:w="8192"/>
      <w:gridCol w:w="1276"/>
    </w:tblGrid>
    <w:tr w:rsidR="008D4B05" w14:paraId="5F5A3045" w14:textId="77777777" w:rsidTr="009D08FD">
      <w:trPr>
        <w:trHeight w:val="273"/>
        <w:jc w:val="center"/>
      </w:trPr>
      <w:tc>
        <w:tcPr>
          <w:tcW w:w="988" w:type="dxa"/>
          <w:vMerge w:val="restart"/>
        </w:tcPr>
        <w:p w14:paraId="48B11742" w14:textId="77777777" w:rsidR="008D4B05" w:rsidRDefault="009D08FD" w:rsidP="00501D51">
          <w:r>
            <w:object w:dxaOrig="2385" w:dyaOrig="2460" w14:anchorId="6599E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36.25pt;height:38pt" o:ole="">
                <v:imagedata r:id="rId1" o:title=""/>
              </v:shape>
              <o:OLEObject Type="Embed" ProgID="PBrush" ShapeID="_x0000_i1147" DrawAspect="Content" ObjectID="_1686412125" r:id="rId2"/>
            </w:object>
          </w:r>
        </w:p>
      </w:tc>
      <w:tc>
        <w:tcPr>
          <w:tcW w:w="8192" w:type="dxa"/>
          <w:vMerge w:val="restart"/>
        </w:tcPr>
        <w:p w14:paraId="4CD6131F" w14:textId="77777777" w:rsidR="008D4B05" w:rsidRPr="001A220F" w:rsidRDefault="009D08FD"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w:t>
          </w:r>
          <w:r>
            <w:rPr>
              <w:rFonts w:ascii="Calibri" w:eastAsia="Calibri" w:hAnsi="Calibri" w:cs="Times New Roman"/>
              <w:b/>
            </w:rPr>
            <w:t xml:space="preserve"> DE OCAMONTE</w:t>
          </w:r>
        </w:p>
        <w:p w14:paraId="4BA8656D" w14:textId="77777777" w:rsidR="008D4B05" w:rsidRPr="00C41775" w:rsidRDefault="009D08FD" w:rsidP="00C41775">
          <w:pPr>
            <w:spacing w:after="200" w:line="276" w:lineRule="auto"/>
            <w:jc w:val="center"/>
            <w:rPr>
              <w:rFonts w:ascii="Calibri" w:eastAsia="Calibri" w:hAnsi="Calibri" w:cs="Times New Roman"/>
              <w:b/>
            </w:rPr>
          </w:pPr>
          <w:r>
            <w:rPr>
              <w:rFonts w:ascii="Calibri" w:eastAsia="Calibri" w:hAnsi="Calibri" w:cs="Times New Roman"/>
              <w:b/>
            </w:rPr>
            <w:t>COLEGIO TÉCNICO AGROPECUARIO SAN JOSÉ</w:t>
          </w:r>
        </w:p>
      </w:tc>
      <w:tc>
        <w:tcPr>
          <w:tcW w:w="1276" w:type="dxa"/>
        </w:tcPr>
        <w:p w14:paraId="1647E649" w14:textId="77777777" w:rsidR="008D4B05" w:rsidRPr="003921C1" w:rsidRDefault="009D08FD" w:rsidP="003921C1">
          <w:pPr>
            <w:pStyle w:val="Sinespaciado"/>
            <w:jc w:val="center"/>
            <w:rPr>
              <w:b/>
              <w:sz w:val="20"/>
              <w:szCs w:val="18"/>
            </w:rPr>
          </w:pPr>
          <w:r w:rsidRPr="003921C1">
            <w:rPr>
              <w:b/>
              <w:sz w:val="20"/>
              <w:szCs w:val="18"/>
            </w:rPr>
            <w:t>2020</w:t>
          </w:r>
        </w:p>
      </w:tc>
    </w:tr>
    <w:tr w:rsidR="008D4B05" w14:paraId="52015F65" w14:textId="77777777" w:rsidTr="009D08FD">
      <w:trPr>
        <w:trHeight w:val="409"/>
        <w:jc w:val="center"/>
      </w:trPr>
      <w:tc>
        <w:tcPr>
          <w:tcW w:w="988" w:type="dxa"/>
          <w:vMerge/>
        </w:tcPr>
        <w:p w14:paraId="21FAB849" w14:textId="77777777" w:rsidR="008D4B05" w:rsidRPr="001A220F" w:rsidRDefault="009D08FD" w:rsidP="00501D51">
          <w:pPr>
            <w:ind w:left="-567" w:firstLine="141"/>
            <w:rPr>
              <w:rFonts w:ascii="Calibri" w:eastAsia="Calibri" w:hAnsi="Calibri" w:cs="Times New Roman"/>
              <w:noProof/>
              <w:lang w:eastAsia="es-CO"/>
            </w:rPr>
          </w:pPr>
        </w:p>
      </w:tc>
      <w:tc>
        <w:tcPr>
          <w:tcW w:w="8192" w:type="dxa"/>
          <w:vMerge/>
        </w:tcPr>
        <w:p w14:paraId="2A7C8D9B" w14:textId="77777777" w:rsidR="008D4B05" w:rsidRDefault="009D08FD" w:rsidP="00501D51"/>
      </w:tc>
      <w:tc>
        <w:tcPr>
          <w:tcW w:w="1276" w:type="dxa"/>
        </w:tcPr>
        <w:p w14:paraId="075138EC" w14:textId="77777777" w:rsidR="008D4B05" w:rsidRPr="003921C1" w:rsidRDefault="009D08FD" w:rsidP="003921C1">
          <w:pPr>
            <w:pStyle w:val="Sinespaciado"/>
            <w:jc w:val="center"/>
            <w:rPr>
              <w:b/>
              <w:sz w:val="18"/>
              <w:szCs w:val="18"/>
            </w:rPr>
          </w:pPr>
          <w:r w:rsidRPr="003921C1">
            <w:rPr>
              <w:b/>
              <w:sz w:val="18"/>
              <w:szCs w:val="18"/>
            </w:rPr>
            <w:t>Labor y ciencia</w:t>
          </w:r>
        </w:p>
      </w:tc>
    </w:tr>
  </w:tbl>
  <w:p w14:paraId="19B57F3C" w14:textId="77777777" w:rsidR="008D4B05" w:rsidRDefault="009D08FD" w:rsidP="003921C1">
    <w:pPr>
      <w:pStyle w:val="Encabezado"/>
      <w:tabs>
        <w:tab w:val="clear" w:pos="4419"/>
        <w:tab w:val="clear" w:pos="8838"/>
        <w:tab w:val="left" w:pos="405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jc w:val="center"/>
      <w:tblLook w:val="04A0" w:firstRow="1" w:lastRow="0" w:firstColumn="1" w:lastColumn="0" w:noHBand="0" w:noVBand="1"/>
    </w:tblPr>
    <w:tblGrid>
      <w:gridCol w:w="988"/>
      <w:gridCol w:w="8192"/>
      <w:gridCol w:w="1276"/>
    </w:tblGrid>
    <w:tr w:rsidR="00501D51" w14:paraId="5AA8B879" w14:textId="77777777" w:rsidTr="001D5607">
      <w:trPr>
        <w:trHeight w:val="273"/>
        <w:jc w:val="center"/>
      </w:trPr>
      <w:tc>
        <w:tcPr>
          <w:tcW w:w="988" w:type="dxa"/>
          <w:vMerge w:val="restart"/>
        </w:tcPr>
        <w:p w14:paraId="187DD24A" w14:textId="77777777" w:rsidR="00501D51" w:rsidRDefault="00C41775" w:rsidP="00501D51">
          <w:r>
            <w:object w:dxaOrig="2385" w:dyaOrig="2460" w14:anchorId="53705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36pt;height:37.5pt" o:ole="">
                <v:imagedata r:id="rId1" o:title=""/>
              </v:shape>
              <o:OLEObject Type="Embed" ProgID="PBrush" ShapeID="_x0000_i1118" DrawAspect="Content" ObjectID="_1686412116" r:id="rId2"/>
            </w:object>
          </w:r>
        </w:p>
      </w:tc>
      <w:tc>
        <w:tcPr>
          <w:tcW w:w="8192" w:type="dxa"/>
          <w:vMerge w:val="restart"/>
        </w:tcPr>
        <w:p w14:paraId="2DF91110" w14:textId="77777777" w:rsidR="00501D51" w:rsidRPr="001A220F" w:rsidRDefault="00501D51"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471064C9" w14:textId="77777777" w:rsidR="00C41775" w:rsidRPr="00C41775" w:rsidRDefault="00383A35" w:rsidP="00C41775">
          <w:pPr>
            <w:spacing w:after="200" w:line="276" w:lineRule="auto"/>
            <w:jc w:val="center"/>
            <w:rPr>
              <w:rFonts w:ascii="Calibri" w:eastAsia="Calibri" w:hAnsi="Calibri" w:cs="Times New Roman"/>
              <w:b/>
            </w:rPr>
          </w:pPr>
          <w:r>
            <w:rPr>
              <w:rFonts w:ascii="Calibri" w:eastAsia="Calibri" w:hAnsi="Calibri" w:cs="Times New Roman"/>
              <w:b/>
            </w:rPr>
            <w:t>COLE</w:t>
          </w:r>
          <w:r w:rsidR="00501D51">
            <w:rPr>
              <w:rFonts w:ascii="Calibri" w:eastAsia="Calibri" w:hAnsi="Calibri" w:cs="Times New Roman"/>
              <w:b/>
            </w:rPr>
            <w:t>G</w:t>
          </w:r>
          <w:r w:rsidR="00C41775">
            <w:rPr>
              <w:rFonts w:ascii="Calibri" w:eastAsia="Calibri" w:hAnsi="Calibri" w:cs="Times New Roman"/>
              <w:b/>
            </w:rPr>
            <w:t>IO TÉCNICO AGROPECUARIO SAN JOSÉ</w:t>
          </w:r>
        </w:p>
      </w:tc>
      <w:tc>
        <w:tcPr>
          <w:tcW w:w="1276" w:type="dxa"/>
        </w:tcPr>
        <w:p w14:paraId="5AF741EB" w14:textId="77777777" w:rsidR="00501D51" w:rsidRPr="003921C1" w:rsidRDefault="009D08FD" w:rsidP="003921C1">
          <w:pPr>
            <w:pStyle w:val="Sinespaciado"/>
            <w:jc w:val="center"/>
            <w:rPr>
              <w:b/>
              <w:sz w:val="20"/>
              <w:szCs w:val="18"/>
            </w:rPr>
          </w:pPr>
          <w:r>
            <w:rPr>
              <w:b/>
              <w:sz w:val="20"/>
              <w:szCs w:val="18"/>
            </w:rPr>
            <w:t>2021</w:t>
          </w:r>
        </w:p>
      </w:tc>
    </w:tr>
    <w:tr w:rsidR="00501D51" w14:paraId="7FF58455" w14:textId="77777777" w:rsidTr="001D5607">
      <w:trPr>
        <w:trHeight w:val="416"/>
        <w:jc w:val="center"/>
      </w:trPr>
      <w:tc>
        <w:tcPr>
          <w:tcW w:w="988" w:type="dxa"/>
          <w:vMerge/>
        </w:tcPr>
        <w:p w14:paraId="15B9ED93" w14:textId="77777777" w:rsidR="00501D51" w:rsidRPr="001A220F" w:rsidRDefault="00501D51" w:rsidP="00501D51">
          <w:pPr>
            <w:ind w:left="-567" w:firstLine="141"/>
            <w:rPr>
              <w:rFonts w:ascii="Calibri" w:eastAsia="Calibri" w:hAnsi="Calibri" w:cs="Times New Roman"/>
              <w:noProof/>
              <w:lang w:eastAsia="es-CO"/>
            </w:rPr>
          </w:pPr>
        </w:p>
      </w:tc>
      <w:tc>
        <w:tcPr>
          <w:tcW w:w="8192" w:type="dxa"/>
          <w:vMerge/>
        </w:tcPr>
        <w:p w14:paraId="18DBDE4C" w14:textId="77777777" w:rsidR="00501D51" w:rsidRDefault="00501D51" w:rsidP="00501D51"/>
      </w:tc>
      <w:tc>
        <w:tcPr>
          <w:tcW w:w="1276" w:type="dxa"/>
        </w:tcPr>
        <w:p w14:paraId="45EBBE6F" w14:textId="77777777" w:rsidR="00501D51" w:rsidRPr="003921C1" w:rsidRDefault="003921C1" w:rsidP="003921C1">
          <w:pPr>
            <w:pStyle w:val="Sinespaciado"/>
            <w:jc w:val="center"/>
            <w:rPr>
              <w:b/>
              <w:sz w:val="18"/>
              <w:szCs w:val="18"/>
            </w:rPr>
          </w:pPr>
          <w:r w:rsidRPr="003921C1">
            <w:rPr>
              <w:b/>
              <w:sz w:val="18"/>
              <w:szCs w:val="18"/>
            </w:rPr>
            <w:t>Labor y ciencia</w:t>
          </w:r>
        </w:p>
      </w:tc>
    </w:tr>
  </w:tbl>
  <w:p w14:paraId="08E2B32F" w14:textId="77777777" w:rsidR="001A220F" w:rsidRDefault="001A220F" w:rsidP="003921C1">
    <w:pPr>
      <w:pStyle w:val="Encabezado"/>
      <w:tabs>
        <w:tab w:val="clear" w:pos="4419"/>
        <w:tab w:val="clear" w:pos="8838"/>
        <w:tab w:val="left" w:pos="40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tblLook w:val="04A0" w:firstRow="1" w:lastRow="0" w:firstColumn="1" w:lastColumn="0" w:noHBand="0" w:noVBand="1"/>
    </w:tblPr>
    <w:tblGrid>
      <w:gridCol w:w="988"/>
      <w:gridCol w:w="8192"/>
      <w:gridCol w:w="1276"/>
    </w:tblGrid>
    <w:tr w:rsidR="000C5CBB" w14:paraId="74C0FA0A" w14:textId="77777777" w:rsidTr="00C41775">
      <w:trPr>
        <w:trHeight w:val="273"/>
      </w:trPr>
      <w:tc>
        <w:tcPr>
          <w:tcW w:w="988" w:type="dxa"/>
          <w:vMerge w:val="restart"/>
        </w:tcPr>
        <w:p w14:paraId="6A9A778F" w14:textId="77777777" w:rsidR="000C5CBB" w:rsidRDefault="009D08FD" w:rsidP="00501D51">
          <w:r>
            <w:object w:dxaOrig="2385" w:dyaOrig="2460" w14:anchorId="2B4E0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36.95pt;height:38pt" o:ole="">
                <v:imagedata r:id="rId1" o:title=""/>
              </v:shape>
              <o:OLEObject Type="Embed" ProgID="PBrush" ShapeID="_x0000_i1121" DrawAspect="Content" ObjectID="_1686412117" r:id="rId2"/>
            </w:object>
          </w:r>
        </w:p>
      </w:tc>
      <w:tc>
        <w:tcPr>
          <w:tcW w:w="8192" w:type="dxa"/>
          <w:vMerge w:val="restart"/>
        </w:tcPr>
        <w:p w14:paraId="42E9A089" w14:textId="77777777" w:rsidR="000C5CBB" w:rsidRPr="001A220F" w:rsidRDefault="009D08FD"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17C07DB7" w14:textId="77777777" w:rsidR="000C5CBB" w:rsidRPr="00C41775" w:rsidRDefault="009D08FD" w:rsidP="00C41775">
          <w:pPr>
            <w:spacing w:after="200" w:line="276" w:lineRule="auto"/>
            <w:jc w:val="center"/>
            <w:rPr>
              <w:rFonts w:ascii="Calibri" w:eastAsia="Calibri" w:hAnsi="Calibri" w:cs="Times New Roman"/>
              <w:b/>
            </w:rPr>
          </w:pPr>
          <w:r>
            <w:rPr>
              <w:rFonts w:ascii="Calibri" w:eastAsia="Calibri" w:hAnsi="Calibri" w:cs="Times New Roman"/>
              <w:b/>
            </w:rPr>
            <w:t>COLEGIO TÉCNICO AGROPECUARIO SAN JOSÉ</w:t>
          </w:r>
        </w:p>
      </w:tc>
      <w:tc>
        <w:tcPr>
          <w:tcW w:w="1276" w:type="dxa"/>
        </w:tcPr>
        <w:p w14:paraId="4EA39611" w14:textId="77777777" w:rsidR="000C5CBB" w:rsidRPr="003921C1" w:rsidRDefault="009D08FD" w:rsidP="003921C1">
          <w:pPr>
            <w:pStyle w:val="Sinespaciado"/>
            <w:jc w:val="center"/>
            <w:rPr>
              <w:b/>
              <w:sz w:val="20"/>
              <w:szCs w:val="18"/>
            </w:rPr>
          </w:pPr>
          <w:r>
            <w:rPr>
              <w:b/>
              <w:sz w:val="20"/>
              <w:szCs w:val="18"/>
            </w:rPr>
            <w:t>2021</w:t>
          </w:r>
        </w:p>
      </w:tc>
    </w:tr>
    <w:tr w:rsidR="000C5CBB" w14:paraId="0CC36874" w14:textId="77777777" w:rsidTr="00872DE4">
      <w:trPr>
        <w:trHeight w:val="409"/>
      </w:trPr>
      <w:tc>
        <w:tcPr>
          <w:tcW w:w="988" w:type="dxa"/>
          <w:vMerge/>
        </w:tcPr>
        <w:p w14:paraId="2A45591B" w14:textId="77777777" w:rsidR="000C5CBB" w:rsidRPr="001A220F" w:rsidRDefault="009D08FD" w:rsidP="00501D51">
          <w:pPr>
            <w:ind w:left="-567" w:firstLine="141"/>
            <w:rPr>
              <w:rFonts w:ascii="Calibri" w:eastAsia="Calibri" w:hAnsi="Calibri" w:cs="Times New Roman"/>
              <w:noProof/>
              <w:lang w:eastAsia="es-CO"/>
            </w:rPr>
          </w:pPr>
        </w:p>
      </w:tc>
      <w:tc>
        <w:tcPr>
          <w:tcW w:w="8192" w:type="dxa"/>
          <w:vMerge/>
        </w:tcPr>
        <w:p w14:paraId="417823DF" w14:textId="77777777" w:rsidR="000C5CBB" w:rsidRDefault="009D08FD" w:rsidP="00501D51"/>
      </w:tc>
      <w:tc>
        <w:tcPr>
          <w:tcW w:w="1276" w:type="dxa"/>
        </w:tcPr>
        <w:p w14:paraId="3904EB4B" w14:textId="77777777" w:rsidR="000C5CBB" w:rsidRPr="003921C1" w:rsidRDefault="009D08FD" w:rsidP="003921C1">
          <w:pPr>
            <w:pStyle w:val="Sinespaciado"/>
            <w:jc w:val="center"/>
            <w:rPr>
              <w:b/>
              <w:sz w:val="18"/>
              <w:szCs w:val="18"/>
            </w:rPr>
          </w:pPr>
          <w:r w:rsidRPr="003921C1">
            <w:rPr>
              <w:b/>
              <w:sz w:val="18"/>
              <w:szCs w:val="18"/>
            </w:rPr>
            <w:t>Labor y ciencia</w:t>
          </w:r>
        </w:p>
      </w:tc>
    </w:tr>
  </w:tbl>
  <w:p w14:paraId="3F8AD334" w14:textId="77777777" w:rsidR="000C5CBB" w:rsidRDefault="009D08FD" w:rsidP="003921C1">
    <w:pPr>
      <w:pStyle w:val="Encabezado"/>
      <w:tabs>
        <w:tab w:val="clear" w:pos="4419"/>
        <w:tab w:val="clear" w:pos="8838"/>
        <w:tab w:val="left" w:pos="405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26636" w14:textId="77777777" w:rsidR="00661991" w:rsidRDefault="009D08FD" w:rsidP="001A220F">
    <w:pPr>
      <w:pStyle w:val="Sinespaciado"/>
    </w:pPr>
  </w:p>
  <w:tbl>
    <w:tblPr>
      <w:tblStyle w:val="Tablaconcuadrcula"/>
      <w:tblW w:w="10456" w:type="dxa"/>
      <w:tblLook w:val="04A0" w:firstRow="1" w:lastRow="0" w:firstColumn="1" w:lastColumn="0" w:noHBand="0" w:noVBand="1"/>
    </w:tblPr>
    <w:tblGrid>
      <w:gridCol w:w="988"/>
      <w:gridCol w:w="8192"/>
      <w:gridCol w:w="1276"/>
    </w:tblGrid>
    <w:tr w:rsidR="00661991" w14:paraId="75BEC019" w14:textId="77777777" w:rsidTr="00C41775">
      <w:trPr>
        <w:trHeight w:val="273"/>
      </w:trPr>
      <w:tc>
        <w:tcPr>
          <w:tcW w:w="988" w:type="dxa"/>
          <w:vMerge w:val="restart"/>
        </w:tcPr>
        <w:p w14:paraId="0F580BD3" w14:textId="77777777" w:rsidR="00661991" w:rsidRDefault="009D08FD" w:rsidP="00501D51">
          <w:r>
            <w:object w:dxaOrig="2385" w:dyaOrig="2460" w14:anchorId="5ED03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36pt;height:37.5pt" o:ole="">
                <v:imagedata r:id="rId1" o:title=""/>
              </v:shape>
              <o:OLEObject Type="Embed" ProgID="PBrush" ShapeID="_x0000_i1125" DrawAspect="Content" ObjectID="_1686412118" r:id="rId2"/>
            </w:object>
          </w:r>
        </w:p>
      </w:tc>
      <w:tc>
        <w:tcPr>
          <w:tcW w:w="8192" w:type="dxa"/>
          <w:vMerge w:val="restart"/>
        </w:tcPr>
        <w:p w14:paraId="3FCA47D6" w14:textId="77777777" w:rsidR="00661991" w:rsidRPr="001A220F" w:rsidRDefault="009D08FD"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4E32C0B2" w14:textId="77777777" w:rsidR="00661991" w:rsidRPr="00C41775" w:rsidRDefault="009D08FD" w:rsidP="00C41775">
          <w:pPr>
            <w:spacing w:after="200" w:line="276" w:lineRule="auto"/>
            <w:jc w:val="center"/>
            <w:rPr>
              <w:rFonts w:ascii="Calibri" w:eastAsia="Calibri" w:hAnsi="Calibri" w:cs="Times New Roman"/>
              <w:b/>
            </w:rPr>
          </w:pPr>
          <w:r>
            <w:rPr>
              <w:rFonts w:ascii="Calibri" w:eastAsia="Calibri" w:hAnsi="Calibri" w:cs="Times New Roman"/>
              <w:b/>
            </w:rPr>
            <w:t>COLEGIO TÉCNICO AGROPECUARIO SAN JOSÉ</w:t>
          </w:r>
        </w:p>
      </w:tc>
      <w:tc>
        <w:tcPr>
          <w:tcW w:w="1276" w:type="dxa"/>
        </w:tcPr>
        <w:p w14:paraId="0C175258" w14:textId="77777777" w:rsidR="00661991" w:rsidRPr="003921C1" w:rsidRDefault="009D08FD" w:rsidP="003921C1">
          <w:pPr>
            <w:pStyle w:val="Sinespaciado"/>
            <w:jc w:val="center"/>
            <w:rPr>
              <w:b/>
              <w:sz w:val="20"/>
              <w:szCs w:val="18"/>
            </w:rPr>
          </w:pPr>
          <w:r>
            <w:rPr>
              <w:b/>
              <w:sz w:val="20"/>
              <w:szCs w:val="18"/>
            </w:rPr>
            <w:t>2021</w:t>
          </w:r>
        </w:p>
      </w:tc>
    </w:tr>
    <w:tr w:rsidR="00661991" w14:paraId="70C0ABB0" w14:textId="77777777" w:rsidTr="00C41775">
      <w:trPr>
        <w:trHeight w:val="561"/>
      </w:trPr>
      <w:tc>
        <w:tcPr>
          <w:tcW w:w="988" w:type="dxa"/>
          <w:vMerge/>
        </w:tcPr>
        <w:p w14:paraId="31DC7FE3" w14:textId="77777777" w:rsidR="00661991" w:rsidRPr="001A220F" w:rsidRDefault="009D08FD" w:rsidP="00501D51">
          <w:pPr>
            <w:ind w:left="-567" w:firstLine="141"/>
            <w:rPr>
              <w:rFonts w:ascii="Calibri" w:eastAsia="Calibri" w:hAnsi="Calibri" w:cs="Times New Roman"/>
              <w:noProof/>
              <w:lang w:eastAsia="es-CO"/>
            </w:rPr>
          </w:pPr>
        </w:p>
      </w:tc>
      <w:tc>
        <w:tcPr>
          <w:tcW w:w="8192" w:type="dxa"/>
          <w:vMerge/>
        </w:tcPr>
        <w:p w14:paraId="7322E43B" w14:textId="77777777" w:rsidR="00661991" w:rsidRDefault="009D08FD" w:rsidP="00501D51"/>
      </w:tc>
      <w:tc>
        <w:tcPr>
          <w:tcW w:w="1276" w:type="dxa"/>
        </w:tcPr>
        <w:p w14:paraId="1C9A9130" w14:textId="77777777" w:rsidR="00661991" w:rsidRPr="003921C1" w:rsidRDefault="009D08FD" w:rsidP="003921C1">
          <w:pPr>
            <w:pStyle w:val="Sinespaciado"/>
            <w:jc w:val="center"/>
            <w:rPr>
              <w:b/>
              <w:sz w:val="18"/>
              <w:szCs w:val="18"/>
            </w:rPr>
          </w:pPr>
          <w:r w:rsidRPr="003921C1">
            <w:rPr>
              <w:b/>
              <w:sz w:val="18"/>
              <w:szCs w:val="18"/>
            </w:rPr>
            <w:t>Labor y ciencia</w:t>
          </w:r>
        </w:p>
      </w:tc>
    </w:tr>
  </w:tbl>
  <w:p w14:paraId="2A876331" w14:textId="77777777" w:rsidR="00661991" w:rsidRDefault="009D08FD" w:rsidP="003921C1">
    <w:pPr>
      <w:pStyle w:val="Encabezado"/>
      <w:tabs>
        <w:tab w:val="clear" w:pos="4419"/>
        <w:tab w:val="clear" w:pos="8838"/>
        <w:tab w:val="left" w:pos="405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tblLook w:val="04A0" w:firstRow="1" w:lastRow="0" w:firstColumn="1" w:lastColumn="0" w:noHBand="0" w:noVBand="1"/>
    </w:tblPr>
    <w:tblGrid>
      <w:gridCol w:w="988"/>
      <w:gridCol w:w="8192"/>
      <w:gridCol w:w="1276"/>
    </w:tblGrid>
    <w:tr w:rsidR="00501D51" w14:paraId="21FFA858" w14:textId="77777777" w:rsidTr="00C41775">
      <w:trPr>
        <w:trHeight w:val="273"/>
      </w:trPr>
      <w:tc>
        <w:tcPr>
          <w:tcW w:w="988" w:type="dxa"/>
          <w:vMerge w:val="restart"/>
        </w:tcPr>
        <w:p w14:paraId="2D5B3884" w14:textId="77777777" w:rsidR="00501D51" w:rsidRDefault="00C41775" w:rsidP="00501D51">
          <w:r>
            <w:object w:dxaOrig="2385" w:dyaOrig="2460" w14:anchorId="26FC0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36pt;height:37.5pt" o:ole="">
                <v:imagedata r:id="rId1" o:title=""/>
              </v:shape>
              <o:OLEObject Type="Embed" ProgID="PBrush" ShapeID="_x0000_i1128" DrawAspect="Content" ObjectID="_1686412119" r:id="rId2"/>
            </w:object>
          </w:r>
        </w:p>
      </w:tc>
      <w:tc>
        <w:tcPr>
          <w:tcW w:w="8192" w:type="dxa"/>
          <w:vMerge w:val="restart"/>
        </w:tcPr>
        <w:p w14:paraId="1F93E38A" w14:textId="77777777" w:rsidR="00501D51" w:rsidRPr="001A220F" w:rsidRDefault="00501D51"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078CF8D5" w14:textId="77777777" w:rsidR="00C41775" w:rsidRPr="00C41775" w:rsidRDefault="00383A35" w:rsidP="00C41775">
          <w:pPr>
            <w:spacing w:after="200" w:line="276" w:lineRule="auto"/>
            <w:jc w:val="center"/>
            <w:rPr>
              <w:rFonts w:ascii="Calibri" w:eastAsia="Calibri" w:hAnsi="Calibri" w:cs="Times New Roman"/>
              <w:b/>
            </w:rPr>
          </w:pPr>
          <w:r>
            <w:rPr>
              <w:rFonts w:ascii="Calibri" w:eastAsia="Calibri" w:hAnsi="Calibri" w:cs="Times New Roman"/>
              <w:b/>
            </w:rPr>
            <w:t>COLE</w:t>
          </w:r>
          <w:r w:rsidR="00501D51">
            <w:rPr>
              <w:rFonts w:ascii="Calibri" w:eastAsia="Calibri" w:hAnsi="Calibri" w:cs="Times New Roman"/>
              <w:b/>
            </w:rPr>
            <w:t>G</w:t>
          </w:r>
          <w:r w:rsidR="00C41775">
            <w:rPr>
              <w:rFonts w:ascii="Calibri" w:eastAsia="Calibri" w:hAnsi="Calibri" w:cs="Times New Roman"/>
              <w:b/>
            </w:rPr>
            <w:t>IO TÉCNICO AGROPECUARIO SAN JOSÉ</w:t>
          </w:r>
        </w:p>
      </w:tc>
      <w:tc>
        <w:tcPr>
          <w:tcW w:w="1276" w:type="dxa"/>
        </w:tcPr>
        <w:p w14:paraId="4632B2BC" w14:textId="77777777" w:rsidR="00501D51" w:rsidRPr="003921C1" w:rsidRDefault="003921C1" w:rsidP="003921C1">
          <w:pPr>
            <w:pStyle w:val="Sinespaciado"/>
            <w:jc w:val="center"/>
            <w:rPr>
              <w:b/>
              <w:sz w:val="20"/>
              <w:szCs w:val="18"/>
            </w:rPr>
          </w:pPr>
          <w:r w:rsidRPr="003921C1">
            <w:rPr>
              <w:b/>
              <w:sz w:val="20"/>
              <w:szCs w:val="18"/>
            </w:rPr>
            <w:t>202</w:t>
          </w:r>
          <w:r w:rsidR="009D08FD">
            <w:rPr>
              <w:b/>
              <w:sz w:val="20"/>
              <w:szCs w:val="18"/>
            </w:rPr>
            <w:t>1</w:t>
          </w:r>
        </w:p>
      </w:tc>
    </w:tr>
    <w:tr w:rsidR="00501D51" w14:paraId="6E79B1E5" w14:textId="77777777" w:rsidTr="00872DE4">
      <w:trPr>
        <w:trHeight w:val="409"/>
      </w:trPr>
      <w:tc>
        <w:tcPr>
          <w:tcW w:w="988" w:type="dxa"/>
          <w:vMerge/>
        </w:tcPr>
        <w:p w14:paraId="67EA0DD6" w14:textId="77777777" w:rsidR="00501D51" w:rsidRPr="001A220F" w:rsidRDefault="00501D51" w:rsidP="00501D51">
          <w:pPr>
            <w:ind w:left="-567" w:firstLine="141"/>
            <w:rPr>
              <w:rFonts w:ascii="Calibri" w:eastAsia="Calibri" w:hAnsi="Calibri" w:cs="Times New Roman"/>
              <w:noProof/>
              <w:lang w:eastAsia="es-CO"/>
            </w:rPr>
          </w:pPr>
        </w:p>
      </w:tc>
      <w:tc>
        <w:tcPr>
          <w:tcW w:w="8192" w:type="dxa"/>
          <w:vMerge/>
        </w:tcPr>
        <w:p w14:paraId="1921AABA" w14:textId="77777777" w:rsidR="00501D51" w:rsidRDefault="00501D51" w:rsidP="00501D51"/>
      </w:tc>
      <w:tc>
        <w:tcPr>
          <w:tcW w:w="1276" w:type="dxa"/>
        </w:tcPr>
        <w:p w14:paraId="3B9F6F32" w14:textId="77777777" w:rsidR="00501D51" w:rsidRPr="003921C1" w:rsidRDefault="003921C1" w:rsidP="003921C1">
          <w:pPr>
            <w:pStyle w:val="Sinespaciado"/>
            <w:jc w:val="center"/>
            <w:rPr>
              <w:b/>
              <w:sz w:val="18"/>
              <w:szCs w:val="18"/>
            </w:rPr>
          </w:pPr>
          <w:r w:rsidRPr="003921C1">
            <w:rPr>
              <w:b/>
              <w:sz w:val="18"/>
              <w:szCs w:val="18"/>
            </w:rPr>
            <w:t>Labor y ciencia</w:t>
          </w:r>
        </w:p>
      </w:tc>
    </w:tr>
  </w:tbl>
  <w:p w14:paraId="4DAA8B23" w14:textId="77777777" w:rsidR="001A220F" w:rsidRDefault="001A220F" w:rsidP="003921C1">
    <w:pPr>
      <w:pStyle w:val="Encabezado"/>
      <w:tabs>
        <w:tab w:val="clear" w:pos="4419"/>
        <w:tab w:val="clear" w:pos="8838"/>
        <w:tab w:val="left" w:pos="405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CB39B" w14:textId="77777777" w:rsidR="00FE0473" w:rsidRDefault="009D08FD">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tblLook w:val="04A0" w:firstRow="1" w:lastRow="0" w:firstColumn="1" w:lastColumn="0" w:noHBand="0" w:noVBand="1"/>
    </w:tblPr>
    <w:tblGrid>
      <w:gridCol w:w="988"/>
      <w:gridCol w:w="8192"/>
      <w:gridCol w:w="1276"/>
    </w:tblGrid>
    <w:tr w:rsidR="00501D51" w14:paraId="4C43806A" w14:textId="77777777" w:rsidTr="00C41775">
      <w:trPr>
        <w:trHeight w:val="273"/>
      </w:trPr>
      <w:tc>
        <w:tcPr>
          <w:tcW w:w="988" w:type="dxa"/>
          <w:vMerge w:val="restart"/>
        </w:tcPr>
        <w:p w14:paraId="0142324B" w14:textId="77777777" w:rsidR="00501D51" w:rsidRDefault="00C41775" w:rsidP="00501D51">
          <w:r>
            <w:object w:dxaOrig="2385" w:dyaOrig="2460" w14:anchorId="336BA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36pt;height:37.5pt" o:ole="">
                <v:imagedata r:id="rId1" o:title=""/>
              </v:shape>
              <o:OLEObject Type="Embed" ProgID="PBrush" ShapeID="_x0000_i1131" DrawAspect="Content" ObjectID="_1686412120" r:id="rId2"/>
            </w:object>
          </w:r>
        </w:p>
      </w:tc>
      <w:tc>
        <w:tcPr>
          <w:tcW w:w="8192" w:type="dxa"/>
          <w:vMerge w:val="restart"/>
        </w:tcPr>
        <w:p w14:paraId="63902A9B" w14:textId="77777777" w:rsidR="00501D51" w:rsidRPr="001A220F" w:rsidRDefault="00501D51"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2CBF6177" w14:textId="77777777" w:rsidR="00C41775" w:rsidRPr="00C41775" w:rsidRDefault="00383A35" w:rsidP="00C41775">
          <w:pPr>
            <w:spacing w:after="200" w:line="276" w:lineRule="auto"/>
            <w:jc w:val="center"/>
            <w:rPr>
              <w:rFonts w:ascii="Calibri" w:eastAsia="Calibri" w:hAnsi="Calibri" w:cs="Times New Roman"/>
              <w:b/>
            </w:rPr>
          </w:pPr>
          <w:r>
            <w:rPr>
              <w:rFonts w:ascii="Calibri" w:eastAsia="Calibri" w:hAnsi="Calibri" w:cs="Times New Roman"/>
              <w:b/>
            </w:rPr>
            <w:t>COLE</w:t>
          </w:r>
          <w:r w:rsidR="00501D51">
            <w:rPr>
              <w:rFonts w:ascii="Calibri" w:eastAsia="Calibri" w:hAnsi="Calibri" w:cs="Times New Roman"/>
              <w:b/>
            </w:rPr>
            <w:t>G</w:t>
          </w:r>
          <w:r w:rsidR="00C41775">
            <w:rPr>
              <w:rFonts w:ascii="Calibri" w:eastAsia="Calibri" w:hAnsi="Calibri" w:cs="Times New Roman"/>
              <w:b/>
            </w:rPr>
            <w:t>IO TÉCNICO AGROPECUARIO SAN JOSÉ</w:t>
          </w:r>
        </w:p>
      </w:tc>
      <w:tc>
        <w:tcPr>
          <w:tcW w:w="1276" w:type="dxa"/>
        </w:tcPr>
        <w:p w14:paraId="450AD96A" w14:textId="77777777" w:rsidR="00501D51" w:rsidRPr="003921C1" w:rsidRDefault="003921C1" w:rsidP="003921C1">
          <w:pPr>
            <w:pStyle w:val="Sinespaciado"/>
            <w:jc w:val="center"/>
            <w:rPr>
              <w:b/>
              <w:sz w:val="20"/>
              <w:szCs w:val="18"/>
            </w:rPr>
          </w:pPr>
          <w:r w:rsidRPr="003921C1">
            <w:rPr>
              <w:b/>
              <w:sz w:val="20"/>
              <w:szCs w:val="18"/>
            </w:rPr>
            <w:t>202</w:t>
          </w:r>
          <w:r w:rsidR="009D08FD">
            <w:rPr>
              <w:b/>
              <w:sz w:val="20"/>
              <w:szCs w:val="18"/>
            </w:rPr>
            <w:t>1</w:t>
          </w:r>
        </w:p>
      </w:tc>
    </w:tr>
    <w:tr w:rsidR="00501D51" w14:paraId="689AA61D" w14:textId="77777777" w:rsidTr="00872DE4">
      <w:trPr>
        <w:trHeight w:val="409"/>
      </w:trPr>
      <w:tc>
        <w:tcPr>
          <w:tcW w:w="988" w:type="dxa"/>
          <w:vMerge/>
        </w:tcPr>
        <w:p w14:paraId="54A2323B" w14:textId="77777777" w:rsidR="00501D51" w:rsidRPr="001A220F" w:rsidRDefault="00501D51" w:rsidP="00501D51">
          <w:pPr>
            <w:ind w:left="-567" w:firstLine="141"/>
            <w:rPr>
              <w:rFonts w:ascii="Calibri" w:eastAsia="Calibri" w:hAnsi="Calibri" w:cs="Times New Roman"/>
              <w:noProof/>
              <w:lang w:eastAsia="es-CO"/>
            </w:rPr>
          </w:pPr>
        </w:p>
      </w:tc>
      <w:tc>
        <w:tcPr>
          <w:tcW w:w="8192" w:type="dxa"/>
          <w:vMerge/>
        </w:tcPr>
        <w:p w14:paraId="6D6DE576" w14:textId="77777777" w:rsidR="00501D51" w:rsidRDefault="00501D51" w:rsidP="00501D51"/>
      </w:tc>
      <w:tc>
        <w:tcPr>
          <w:tcW w:w="1276" w:type="dxa"/>
        </w:tcPr>
        <w:p w14:paraId="2C08CC84" w14:textId="77777777" w:rsidR="00501D51" w:rsidRPr="003921C1" w:rsidRDefault="003921C1" w:rsidP="003921C1">
          <w:pPr>
            <w:pStyle w:val="Sinespaciado"/>
            <w:jc w:val="center"/>
            <w:rPr>
              <w:b/>
              <w:sz w:val="18"/>
              <w:szCs w:val="18"/>
            </w:rPr>
          </w:pPr>
          <w:r w:rsidRPr="003921C1">
            <w:rPr>
              <w:b/>
              <w:sz w:val="18"/>
              <w:szCs w:val="18"/>
            </w:rPr>
            <w:t>Labor y ciencia</w:t>
          </w:r>
        </w:p>
      </w:tc>
    </w:tr>
  </w:tbl>
  <w:p w14:paraId="0FE38F4A" w14:textId="77777777" w:rsidR="001A220F" w:rsidRDefault="001A220F" w:rsidP="003921C1">
    <w:pPr>
      <w:pStyle w:val="Encabezado"/>
      <w:tabs>
        <w:tab w:val="clear" w:pos="4419"/>
        <w:tab w:val="clear" w:pos="8838"/>
        <w:tab w:val="left" w:pos="405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622A5" w14:textId="77777777" w:rsidR="00FE0473" w:rsidRDefault="009D08FD">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tblInd w:w="-814" w:type="dxa"/>
      <w:tblLook w:val="04A0" w:firstRow="1" w:lastRow="0" w:firstColumn="1" w:lastColumn="0" w:noHBand="0" w:noVBand="1"/>
    </w:tblPr>
    <w:tblGrid>
      <w:gridCol w:w="988"/>
      <w:gridCol w:w="8192"/>
      <w:gridCol w:w="1276"/>
    </w:tblGrid>
    <w:tr w:rsidR="0052784F" w:rsidRPr="00BF3A7B" w14:paraId="1CE24109" w14:textId="77777777" w:rsidTr="001B2A13">
      <w:trPr>
        <w:trHeight w:val="273"/>
      </w:trPr>
      <w:tc>
        <w:tcPr>
          <w:tcW w:w="988" w:type="dxa"/>
          <w:vMerge w:val="restart"/>
        </w:tcPr>
        <w:p w14:paraId="42839ECE" w14:textId="77777777" w:rsidR="0052784F" w:rsidRPr="00BF3A7B" w:rsidRDefault="009D08FD" w:rsidP="0052784F">
          <w:r w:rsidRPr="00BF3A7B">
            <w:object w:dxaOrig="2385" w:dyaOrig="2460" w14:anchorId="70994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36pt;height:37.5pt" o:ole="">
                <v:imagedata r:id="rId1" o:title=""/>
              </v:shape>
              <o:OLEObject Type="Embed" ProgID="PBrush" ShapeID="_x0000_i1135" DrawAspect="Content" ObjectID="_1686412121" r:id="rId2"/>
            </w:object>
          </w:r>
        </w:p>
      </w:tc>
      <w:tc>
        <w:tcPr>
          <w:tcW w:w="8192" w:type="dxa"/>
          <w:vMerge w:val="restart"/>
        </w:tcPr>
        <w:p w14:paraId="4E70202C" w14:textId="77777777" w:rsidR="0052784F" w:rsidRPr="00BF3A7B" w:rsidRDefault="009D08FD" w:rsidP="0052784F">
          <w:pPr>
            <w:tabs>
              <w:tab w:val="center" w:pos="4419"/>
              <w:tab w:val="right" w:pos="8838"/>
            </w:tabs>
            <w:jc w:val="center"/>
            <w:rPr>
              <w:rFonts w:ascii="Calibri" w:eastAsia="Calibri" w:hAnsi="Calibri" w:cs="Times New Roman"/>
              <w:b/>
            </w:rPr>
          </w:pPr>
          <w:r w:rsidRPr="00BF3A7B">
            <w:rPr>
              <w:rFonts w:ascii="Calibri" w:eastAsia="Calibri" w:hAnsi="Calibri" w:cs="Times New Roman"/>
              <w:b/>
            </w:rPr>
            <w:t>MUNICIPIO DE OCAMONTE</w:t>
          </w:r>
        </w:p>
        <w:p w14:paraId="3E8F21EF" w14:textId="77777777" w:rsidR="0052784F" w:rsidRPr="00BF3A7B" w:rsidRDefault="009D08FD" w:rsidP="0052784F">
          <w:pPr>
            <w:jc w:val="center"/>
            <w:rPr>
              <w:rFonts w:ascii="Calibri" w:eastAsia="Calibri" w:hAnsi="Calibri" w:cs="Times New Roman"/>
              <w:b/>
            </w:rPr>
          </w:pPr>
          <w:r w:rsidRPr="00BF3A7B">
            <w:rPr>
              <w:rFonts w:ascii="Calibri" w:eastAsia="Calibri" w:hAnsi="Calibri" w:cs="Times New Roman"/>
              <w:b/>
            </w:rPr>
            <w:t>COLEGIO TÉCNICO AGROPECUARIO SAN JOSÉ</w:t>
          </w:r>
        </w:p>
      </w:tc>
      <w:tc>
        <w:tcPr>
          <w:tcW w:w="1276" w:type="dxa"/>
        </w:tcPr>
        <w:p w14:paraId="1415A186" w14:textId="77777777" w:rsidR="0052784F" w:rsidRPr="00BF3A7B" w:rsidRDefault="009D08FD" w:rsidP="0052784F">
          <w:pPr>
            <w:jc w:val="center"/>
            <w:rPr>
              <w:b/>
              <w:sz w:val="20"/>
              <w:szCs w:val="18"/>
            </w:rPr>
          </w:pPr>
          <w:r w:rsidRPr="00BF3A7B">
            <w:rPr>
              <w:b/>
              <w:sz w:val="20"/>
              <w:szCs w:val="18"/>
            </w:rPr>
            <w:t>2021</w:t>
          </w:r>
        </w:p>
      </w:tc>
    </w:tr>
    <w:tr w:rsidR="0052784F" w:rsidRPr="00BF3A7B" w14:paraId="4B53970F" w14:textId="77777777" w:rsidTr="001B2A13">
      <w:trPr>
        <w:trHeight w:val="409"/>
      </w:trPr>
      <w:tc>
        <w:tcPr>
          <w:tcW w:w="988" w:type="dxa"/>
          <w:vMerge/>
        </w:tcPr>
        <w:p w14:paraId="2EE5C851" w14:textId="77777777" w:rsidR="0052784F" w:rsidRPr="00BF3A7B" w:rsidRDefault="009D08FD" w:rsidP="0052784F">
          <w:pPr>
            <w:ind w:left="-567" w:firstLine="141"/>
            <w:rPr>
              <w:rFonts w:ascii="Calibri" w:eastAsia="Calibri" w:hAnsi="Calibri" w:cs="Times New Roman"/>
              <w:noProof/>
              <w:lang w:eastAsia="es-CO"/>
            </w:rPr>
          </w:pPr>
        </w:p>
      </w:tc>
      <w:tc>
        <w:tcPr>
          <w:tcW w:w="8192" w:type="dxa"/>
          <w:vMerge/>
        </w:tcPr>
        <w:p w14:paraId="4042A14B" w14:textId="77777777" w:rsidR="0052784F" w:rsidRPr="00BF3A7B" w:rsidRDefault="009D08FD" w:rsidP="0052784F"/>
      </w:tc>
      <w:tc>
        <w:tcPr>
          <w:tcW w:w="1276" w:type="dxa"/>
        </w:tcPr>
        <w:p w14:paraId="57329A3A" w14:textId="77777777" w:rsidR="0052784F" w:rsidRPr="00BF3A7B" w:rsidRDefault="009D08FD" w:rsidP="0052784F">
          <w:pPr>
            <w:jc w:val="center"/>
            <w:rPr>
              <w:b/>
              <w:sz w:val="18"/>
              <w:szCs w:val="18"/>
            </w:rPr>
          </w:pPr>
          <w:r w:rsidRPr="00BF3A7B">
            <w:rPr>
              <w:b/>
              <w:sz w:val="18"/>
              <w:szCs w:val="18"/>
            </w:rPr>
            <w:t>Labor y ciencia</w:t>
          </w:r>
        </w:p>
      </w:tc>
    </w:tr>
  </w:tbl>
  <w:p w14:paraId="60D6FB2E" w14:textId="77777777" w:rsidR="0052784F" w:rsidRDefault="009D08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91A9FB"/>
    <w:multiLevelType w:val="singleLevel"/>
    <w:tmpl w:val="AF70C864"/>
    <w:lvl w:ilvl="0">
      <w:start w:val="1"/>
      <w:numFmt w:val="decimal"/>
      <w:suff w:val="space"/>
      <w:lvlText w:val="%1."/>
      <w:lvlJc w:val="left"/>
      <w:rPr>
        <w:b/>
      </w:rPr>
    </w:lvl>
  </w:abstractNum>
  <w:abstractNum w:abstractNumId="1">
    <w:nsid w:val="C919AC3B"/>
    <w:multiLevelType w:val="singleLevel"/>
    <w:tmpl w:val="C919AC3B"/>
    <w:lvl w:ilvl="0">
      <w:start w:val="1"/>
      <w:numFmt w:val="upperLetter"/>
      <w:suff w:val="space"/>
      <w:lvlText w:val="%1."/>
      <w:lvlJc w:val="left"/>
    </w:lvl>
  </w:abstractNum>
  <w:abstractNum w:abstractNumId="2">
    <w:nsid w:val="00962905"/>
    <w:multiLevelType w:val="hybridMultilevel"/>
    <w:tmpl w:val="F45AB8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12A334"/>
    <w:multiLevelType w:val="singleLevel"/>
    <w:tmpl w:val="0112A334"/>
    <w:lvl w:ilvl="0">
      <w:start w:val="1"/>
      <w:numFmt w:val="upperLetter"/>
      <w:suff w:val="space"/>
      <w:lvlText w:val="%1."/>
      <w:lvlJc w:val="left"/>
    </w:lvl>
  </w:abstractNum>
  <w:abstractNum w:abstractNumId="4">
    <w:nsid w:val="0BB1248E"/>
    <w:multiLevelType w:val="hybridMultilevel"/>
    <w:tmpl w:val="E18A2E0A"/>
    <w:lvl w:ilvl="0" w:tplc="9532271C">
      <w:start w:val="1"/>
      <w:numFmt w:val="decimal"/>
      <w:lvlText w:val="%1."/>
      <w:lvlJc w:val="left"/>
      <w:pPr>
        <w:ind w:left="1080" w:hanging="360"/>
      </w:pPr>
      <w:rPr>
        <w:rFonts w:asciiTheme="minorHAnsi" w:eastAsia="Times New Roman" w:hAnsiTheme="minorHAnsi" w:cs="Times New Roman"/>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nsid w:val="0FAF6A99"/>
    <w:multiLevelType w:val="hybridMultilevel"/>
    <w:tmpl w:val="6C1E30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2E22AAF"/>
    <w:multiLevelType w:val="hybridMultilevel"/>
    <w:tmpl w:val="0E1E1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9691002"/>
    <w:multiLevelType w:val="hybridMultilevel"/>
    <w:tmpl w:val="6EFE6502"/>
    <w:lvl w:ilvl="0" w:tplc="71789AB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A2E7D06"/>
    <w:multiLevelType w:val="hybridMultilevel"/>
    <w:tmpl w:val="46B636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ECD4BE8"/>
    <w:multiLevelType w:val="hybridMultilevel"/>
    <w:tmpl w:val="7D3AB9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F9DB096"/>
    <w:multiLevelType w:val="singleLevel"/>
    <w:tmpl w:val="1F9DB096"/>
    <w:lvl w:ilvl="0">
      <w:start w:val="1"/>
      <w:numFmt w:val="upperLetter"/>
      <w:suff w:val="space"/>
      <w:lvlText w:val="%1."/>
      <w:lvlJc w:val="left"/>
    </w:lvl>
  </w:abstractNum>
  <w:abstractNum w:abstractNumId="11">
    <w:nsid w:val="22AC537E"/>
    <w:multiLevelType w:val="hybridMultilevel"/>
    <w:tmpl w:val="A27881DE"/>
    <w:lvl w:ilvl="0" w:tplc="288AA2BC">
      <w:start w:val="1"/>
      <w:numFmt w:val="bullet"/>
      <w:lvlText w:val=""/>
      <w:lvlJc w:val="left"/>
      <w:pPr>
        <w:ind w:left="720" w:hanging="360"/>
      </w:pPr>
      <w:rPr>
        <w:rFonts w:ascii="Wingdings 2" w:hAnsi="Wingdings 2"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5502D34"/>
    <w:multiLevelType w:val="multilevel"/>
    <w:tmpl w:val="E03C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5277E8"/>
    <w:multiLevelType w:val="singleLevel"/>
    <w:tmpl w:val="285277E8"/>
    <w:lvl w:ilvl="0">
      <w:start w:val="1"/>
      <w:numFmt w:val="upperLetter"/>
      <w:suff w:val="space"/>
      <w:lvlText w:val="%1."/>
      <w:lvlJc w:val="left"/>
    </w:lvl>
  </w:abstractNum>
  <w:abstractNum w:abstractNumId="14">
    <w:nsid w:val="2B551D1F"/>
    <w:multiLevelType w:val="multilevel"/>
    <w:tmpl w:val="CBC4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D31C79"/>
    <w:multiLevelType w:val="singleLevel"/>
    <w:tmpl w:val="2DD31C79"/>
    <w:lvl w:ilvl="0">
      <w:start w:val="2"/>
      <w:numFmt w:val="upperLetter"/>
      <w:suff w:val="space"/>
      <w:lvlText w:val="%1."/>
      <w:lvlJc w:val="left"/>
    </w:lvl>
  </w:abstractNum>
  <w:abstractNum w:abstractNumId="16">
    <w:nsid w:val="31900EA8"/>
    <w:multiLevelType w:val="hybridMultilevel"/>
    <w:tmpl w:val="FBD26A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1C7528A"/>
    <w:multiLevelType w:val="hybridMultilevel"/>
    <w:tmpl w:val="3C0A9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4FF5CCF"/>
    <w:multiLevelType w:val="hybridMultilevel"/>
    <w:tmpl w:val="9B66170C"/>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35D15107"/>
    <w:multiLevelType w:val="hybridMultilevel"/>
    <w:tmpl w:val="A4FCC5F4"/>
    <w:lvl w:ilvl="0" w:tplc="7EEC88EE">
      <w:start w:val="5"/>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6613FD"/>
    <w:multiLevelType w:val="hybridMultilevel"/>
    <w:tmpl w:val="4A80A86C"/>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nsid w:val="3CF00166"/>
    <w:multiLevelType w:val="hybridMultilevel"/>
    <w:tmpl w:val="A5A4F4BE"/>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2">
    <w:nsid w:val="41B2193C"/>
    <w:multiLevelType w:val="hybridMultilevel"/>
    <w:tmpl w:val="9C96BE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1B57E4F"/>
    <w:multiLevelType w:val="hybridMultilevel"/>
    <w:tmpl w:val="DCECF416"/>
    <w:lvl w:ilvl="0" w:tplc="240A0015">
      <w:start w:val="1"/>
      <w:numFmt w:val="upperLetter"/>
      <w:lvlText w:val="%1."/>
      <w:lvlJc w:val="left"/>
      <w:pPr>
        <w:ind w:left="886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60A2F32"/>
    <w:multiLevelType w:val="hybridMultilevel"/>
    <w:tmpl w:val="07848F2A"/>
    <w:lvl w:ilvl="0" w:tplc="A544B0B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BB191A"/>
    <w:multiLevelType w:val="hybridMultilevel"/>
    <w:tmpl w:val="81669912"/>
    <w:lvl w:ilvl="0" w:tplc="37C4E8A4">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nsid w:val="566B1B54"/>
    <w:multiLevelType w:val="hybridMultilevel"/>
    <w:tmpl w:val="A2203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DC7BA6"/>
    <w:multiLevelType w:val="hybridMultilevel"/>
    <w:tmpl w:val="6AD4D7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FDC544A"/>
    <w:multiLevelType w:val="hybridMultilevel"/>
    <w:tmpl w:val="B8205D9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nsid w:val="619733EB"/>
    <w:multiLevelType w:val="multilevel"/>
    <w:tmpl w:val="E900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E443DF"/>
    <w:multiLevelType w:val="singleLevel"/>
    <w:tmpl w:val="62E443DF"/>
    <w:lvl w:ilvl="0">
      <w:start w:val="1"/>
      <w:numFmt w:val="decimal"/>
      <w:suff w:val="space"/>
      <w:lvlText w:val="%1."/>
      <w:lvlJc w:val="left"/>
    </w:lvl>
  </w:abstractNum>
  <w:abstractNum w:abstractNumId="31">
    <w:nsid w:val="66DA1789"/>
    <w:multiLevelType w:val="hybridMultilevel"/>
    <w:tmpl w:val="3884A2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7BE2396"/>
    <w:multiLevelType w:val="multilevel"/>
    <w:tmpl w:val="EBD6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CB7357"/>
    <w:multiLevelType w:val="hybridMultilevel"/>
    <w:tmpl w:val="E4C6243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nsid w:val="6E8B0E13"/>
    <w:multiLevelType w:val="hybridMultilevel"/>
    <w:tmpl w:val="659A2714"/>
    <w:lvl w:ilvl="0" w:tplc="D1703322">
      <w:start w:val="1"/>
      <w:numFmt w:val="bullet"/>
      <w:lvlText w:val="֍"/>
      <w:lvlJc w:val="left"/>
      <w:pPr>
        <w:ind w:left="720" w:hanging="360"/>
      </w:pPr>
      <w:rPr>
        <w:rFonts w:ascii="Sylfaen" w:hAnsi="Sylfae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014702C"/>
    <w:multiLevelType w:val="hybridMultilevel"/>
    <w:tmpl w:val="3C56385A"/>
    <w:lvl w:ilvl="0" w:tplc="D1703322">
      <w:start w:val="1"/>
      <w:numFmt w:val="bullet"/>
      <w:lvlText w:val="֍"/>
      <w:lvlJc w:val="left"/>
      <w:pPr>
        <w:ind w:left="720" w:hanging="360"/>
      </w:pPr>
      <w:rPr>
        <w:rFonts w:ascii="Sylfaen" w:hAnsi="Sylfae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0CD3FF8"/>
    <w:multiLevelType w:val="hybridMultilevel"/>
    <w:tmpl w:val="B824D12E"/>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nsid w:val="723D5742"/>
    <w:multiLevelType w:val="hybridMultilevel"/>
    <w:tmpl w:val="BBD8F0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32D4DFA"/>
    <w:multiLevelType w:val="hybridMultilevel"/>
    <w:tmpl w:val="60EA87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3611312"/>
    <w:multiLevelType w:val="hybridMultilevel"/>
    <w:tmpl w:val="2D5A3E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4C203CC"/>
    <w:multiLevelType w:val="hybridMultilevel"/>
    <w:tmpl w:val="B3765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592234E"/>
    <w:multiLevelType w:val="hybridMultilevel"/>
    <w:tmpl w:val="0F743406"/>
    <w:lvl w:ilvl="0" w:tplc="A70E510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70253E3"/>
    <w:multiLevelType w:val="hybridMultilevel"/>
    <w:tmpl w:val="C456AA1A"/>
    <w:lvl w:ilvl="0" w:tplc="288AA2BC">
      <w:start w:val="1"/>
      <w:numFmt w:val="bullet"/>
      <w:lvlText w:val=""/>
      <w:lvlJc w:val="left"/>
      <w:pPr>
        <w:ind w:left="720" w:hanging="360"/>
      </w:pPr>
      <w:rPr>
        <w:rFonts w:ascii="Wingdings 2" w:hAnsi="Wingdings 2"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97D063B"/>
    <w:multiLevelType w:val="hybridMultilevel"/>
    <w:tmpl w:val="89646B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D5E61FF"/>
    <w:multiLevelType w:val="hybridMultilevel"/>
    <w:tmpl w:val="29145A5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nsid w:val="7DA60F10"/>
    <w:multiLevelType w:val="multilevel"/>
    <w:tmpl w:val="29B4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5"/>
  </w:num>
  <w:num w:numId="3">
    <w:abstractNumId w:val="11"/>
  </w:num>
  <w:num w:numId="4">
    <w:abstractNumId w:val="42"/>
  </w:num>
  <w:num w:numId="5">
    <w:abstractNumId w:val="9"/>
  </w:num>
  <w:num w:numId="6">
    <w:abstractNumId w:val="34"/>
  </w:num>
  <w:num w:numId="7">
    <w:abstractNumId w:val="5"/>
  </w:num>
  <w:num w:numId="8">
    <w:abstractNumId w:val="31"/>
  </w:num>
  <w:num w:numId="9">
    <w:abstractNumId w:val="14"/>
  </w:num>
  <w:num w:numId="10">
    <w:abstractNumId w:val="43"/>
  </w:num>
  <w:num w:numId="11">
    <w:abstractNumId w:val="29"/>
  </w:num>
  <w:num w:numId="12">
    <w:abstractNumId w:val="45"/>
  </w:num>
  <w:num w:numId="13">
    <w:abstractNumId w:val="12"/>
  </w:num>
  <w:num w:numId="14">
    <w:abstractNumId w:val="19"/>
  </w:num>
  <w:num w:numId="15">
    <w:abstractNumId w:val="39"/>
  </w:num>
  <w:num w:numId="16">
    <w:abstractNumId w:val="30"/>
  </w:num>
  <w:num w:numId="17">
    <w:abstractNumId w:val="0"/>
  </w:num>
  <w:num w:numId="18">
    <w:abstractNumId w:val="13"/>
  </w:num>
  <w:num w:numId="19">
    <w:abstractNumId w:val="3"/>
  </w:num>
  <w:num w:numId="20">
    <w:abstractNumId w:val="1"/>
  </w:num>
  <w:num w:numId="21">
    <w:abstractNumId w:val="15"/>
  </w:num>
  <w:num w:numId="22">
    <w:abstractNumId w:val="10"/>
  </w:num>
  <w:num w:numId="23">
    <w:abstractNumId w:val="6"/>
  </w:num>
  <w:num w:numId="24">
    <w:abstractNumId w:val="40"/>
  </w:num>
  <w:num w:numId="25">
    <w:abstractNumId w:val="37"/>
  </w:num>
  <w:num w:numId="26">
    <w:abstractNumId w:val="7"/>
  </w:num>
  <w:num w:numId="27">
    <w:abstractNumId w:val="17"/>
  </w:num>
  <w:num w:numId="28">
    <w:abstractNumId w:val="25"/>
  </w:num>
  <w:num w:numId="29">
    <w:abstractNumId w:val="36"/>
  </w:num>
  <w:num w:numId="30">
    <w:abstractNumId w:val="18"/>
  </w:num>
  <w:num w:numId="31">
    <w:abstractNumId w:val="20"/>
  </w:num>
  <w:num w:numId="32">
    <w:abstractNumId w:val="28"/>
  </w:num>
  <w:num w:numId="33">
    <w:abstractNumId w:val="44"/>
  </w:num>
  <w:num w:numId="34">
    <w:abstractNumId w:val="2"/>
  </w:num>
  <w:num w:numId="35">
    <w:abstractNumId w:val="8"/>
  </w:num>
  <w:num w:numId="36">
    <w:abstractNumId w:val="27"/>
  </w:num>
  <w:num w:numId="37">
    <w:abstractNumId w:val="21"/>
  </w:num>
  <w:num w:numId="38">
    <w:abstractNumId w:val="38"/>
  </w:num>
  <w:num w:numId="39">
    <w:abstractNumId w:val="33"/>
  </w:num>
  <w:num w:numId="40">
    <w:abstractNumId w:val="16"/>
  </w:num>
  <w:num w:numId="41">
    <w:abstractNumId w:val="22"/>
  </w:num>
  <w:num w:numId="42">
    <w:abstractNumId w:val="4"/>
  </w:num>
  <w:num w:numId="43">
    <w:abstractNumId w:val="32"/>
  </w:num>
  <w:num w:numId="44">
    <w:abstractNumId w:val="24"/>
  </w:num>
  <w:num w:numId="45">
    <w:abstractNumId w:val="26"/>
  </w:num>
  <w:num w:numId="46">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20F"/>
    <w:rsid w:val="00000702"/>
    <w:rsid w:val="00001B6C"/>
    <w:rsid w:val="00001D77"/>
    <w:rsid w:val="00002173"/>
    <w:rsid w:val="000029EB"/>
    <w:rsid w:val="0000335C"/>
    <w:rsid w:val="000065FE"/>
    <w:rsid w:val="00010188"/>
    <w:rsid w:val="00011F48"/>
    <w:rsid w:val="00012649"/>
    <w:rsid w:val="00014F76"/>
    <w:rsid w:val="00015CDA"/>
    <w:rsid w:val="00015F01"/>
    <w:rsid w:val="0001757B"/>
    <w:rsid w:val="00020F50"/>
    <w:rsid w:val="000217B6"/>
    <w:rsid w:val="00024799"/>
    <w:rsid w:val="00024AEC"/>
    <w:rsid w:val="00025710"/>
    <w:rsid w:val="00025B06"/>
    <w:rsid w:val="00025C80"/>
    <w:rsid w:val="00027255"/>
    <w:rsid w:val="00030377"/>
    <w:rsid w:val="000304F6"/>
    <w:rsid w:val="00032BFD"/>
    <w:rsid w:val="000342AA"/>
    <w:rsid w:val="0003472A"/>
    <w:rsid w:val="000348A7"/>
    <w:rsid w:val="00035560"/>
    <w:rsid w:val="00036523"/>
    <w:rsid w:val="00037634"/>
    <w:rsid w:val="000410FC"/>
    <w:rsid w:val="000413F9"/>
    <w:rsid w:val="00041980"/>
    <w:rsid w:val="00041983"/>
    <w:rsid w:val="00042C9B"/>
    <w:rsid w:val="00042CD3"/>
    <w:rsid w:val="00044CFA"/>
    <w:rsid w:val="00044F32"/>
    <w:rsid w:val="00045A3D"/>
    <w:rsid w:val="0004618F"/>
    <w:rsid w:val="00046813"/>
    <w:rsid w:val="0004731A"/>
    <w:rsid w:val="00050E74"/>
    <w:rsid w:val="00050F8B"/>
    <w:rsid w:val="0005131E"/>
    <w:rsid w:val="00052048"/>
    <w:rsid w:val="0005351B"/>
    <w:rsid w:val="00054614"/>
    <w:rsid w:val="00054897"/>
    <w:rsid w:val="00055043"/>
    <w:rsid w:val="00055559"/>
    <w:rsid w:val="000561CE"/>
    <w:rsid w:val="00056EDD"/>
    <w:rsid w:val="00057704"/>
    <w:rsid w:val="00057BB2"/>
    <w:rsid w:val="00057C32"/>
    <w:rsid w:val="00057D43"/>
    <w:rsid w:val="000601AC"/>
    <w:rsid w:val="00060A00"/>
    <w:rsid w:val="000629A0"/>
    <w:rsid w:val="00062CF8"/>
    <w:rsid w:val="00062EF4"/>
    <w:rsid w:val="0006306E"/>
    <w:rsid w:val="0006314F"/>
    <w:rsid w:val="000632B5"/>
    <w:rsid w:val="00063D54"/>
    <w:rsid w:val="000647F2"/>
    <w:rsid w:val="000655A0"/>
    <w:rsid w:val="00067122"/>
    <w:rsid w:val="0007042B"/>
    <w:rsid w:val="0007195A"/>
    <w:rsid w:val="00071C02"/>
    <w:rsid w:val="00071CC1"/>
    <w:rsid w:val="00073769"/>
    <w:rsid w:val="0007387E"/>
    <w:rsid w:val="00075B3C"/>
    <w:rsid w:val="000763AB"/>
    <w:rsid w:val="000764A1"/>
    <w:rsid w:val="00077540"/>
    <w:rsid w:val="000803D5"/>
    <w:rsid w:val="000810E1"/>
    <w:rsid w:val="00081BE4"/>
    <w:rsid w:val="000830DF"/>
    <w:rsid w:val="00085086"/>
    <w:rsid w:val="00085688"/>
    <w:rsid w:val="000861D0"/>
    <w:rsid w:val="00087372"/>
    <w:rsid w:val="000874AA"/>
    <w:rsid w:val="00090C95"/>
    <w:rsid w:val="000911B1"/>
    <w:rsid w:val="000926F2"/>
    <w:rsid w:val="000927F9"/>
    <w:rsid w:val="00093F69"/>
    <w:rsid w:val="000958F3"/>
    <w:rsid w:val="0009613D"/>
    <w:rsid w:val="000971D9"/>
    <w:rsid w:val="00097679"/>
    <w:rsid w:val="000A0C81"/>
    <w:rsid w:val="000A16B2"/>
    <w:rsid w:val="000A1828"/>
    <w:rsid w:val="000A1972"/>
    <w:rsid w:val="000A1C24"/>
    <w:rsid w:val="000A21DF"/>
    <w:rsid w:val="000A2D87"/>
    <w:rsid w:val="000A3C52"/>
    <w:rsid w:val="000A3CA5"/>
    <w:rsid w:val="000A730C"/>
    <w:rsid w:val="000A7923"/>
    <w:rsid w:val="000B057B"/>
    <w:rsid w:val="000B07C2"/>
    <w:rsid w:val="000B0B86"/>
    <w:rsid w:val="000B2247"/>
    <w:rsid w:val="000B24E4"/>
    <w:rsid w:val="000B4F62"/>
    <w:rsid w:val="000B5B2C"/>
    <w:rsid w:val="000C1B01"/>
    <w:rsid w:val="000C3BBC"/>
    <w:rsid w:val="000C4CDE"/>
    <w:rsid w:val="000C5F70"/>
    <w:rsid w:val="000C68A2"/>
    <w:rsid w:val="000C75BE"/>
    <w:rsid w:val="000C7D7C"/>
    <w:rsid w:val="000D0410"/>
    <w:rsid w:val="000D3A2C"/>
    <w:rsid w:val="000D5CBF"/>
    <w:rsid w:val="000D70E2"/>
    <w:rsid w:val="000D7F2D"/>
    <w:rsid w:val="000E1206"/>
    <w:rsid w:val="000E2051"/>
    <w:rsid w:val="000E2D36"/>
    <w:rsid w:val="000E6828"/>
    <w:rsid w:val="000E6C38"/>
    <w:rsid w:val="000E6D26"/>
    <w:rsid w:val="000F0E71"/>
    <w:rsid w:val="000F1908"/>
    <w:rsid w:val="000F1CCE"/>
    <w:rsid w:val="000F1D91"/>
    <w:rsid w:val="000F1EE6"/>
    <w:rsid w:val="000F27DD"/>
    <w:rsid w:val="000F37CB"/>
    <w:rsid w:val="000F37E8"/>
    <w:rsid w:val="000F46EC"/>
    <w:rsid w:val="000F4D80"/>
    <w:rsid w:val="000F5264"/>
    <w:rsid w:val="000F5B7E"/>
    <w:rsid w:val="000F711F"/>
    <w:rsid w:val="000F7B1D"/>
    <w:rsid w:val="001004FF"/>
    <w:rsid w:val="00100D4F"/>
    <w:rsid w:val="001017D6"/>
    <w:rsid w:val="00101DD3"/>
    <w:rsid w:val="001073AE"/>
    <w:rsid w:val="00107DA7"/>
    <w:rsid w:val="00110315"/>
    <w:rsid w:val="00113822"/>
    <w:rsid w:val="00113D64"/>
    <w:rsid w:val="00114F8E"/>
    <w:rsid w:val="00114FFC"/>
    <w:rsid w:val="00116295"/>
    <w:rsid w:val="00116332"/>
    <w:rsid w:val="001179D5"/>
    <w:rsid w:val="001202B0"/>
    <w:rsid w:val="0012056C"/>
    <w:rsid w:val="00121F64"/>
    <w:rsid w:val="001226A1"/>
    <w:rsid w:val="00123C22"/>
    <w:rsid w:val="00124A7C"/>
    <w:rsid w:val="00124F0F"/>
    <w:rsid w:val="0013101D"/>
    <w:rsid w:val="00134837"/>
    <w:rsid w:val="00134A63"/>
    <w:rsid w:val="00134D76"/>
    <w:rsid w:val="0013526A"/>
    <w:rsid w:val="00135BFF"/>
    <w:rsid w:val="00135E11"/>
    <w:rsid w:val="001365EE"/>
    <w:rsid w:val="00137EE8"/>
    <w:rsid w:val="00140182"/>
    <w:rsid w:val="00141773"/>
    <w:rsid w:val="001421B7"/>
    <w:rsid w:val="00142675"/>
    <w:rsid w:val="001431E2"/>
    <w:rsid w:val="00143CBA"/>
    <w:rsid w:val="00144B95"/>
    <w:rsid w:val="00145110"/>
    <w:rsid w:val="00146AD0"/>
    <w:rsid w:val="00150724"/>
    <w:rsid w:val="00152218"/>
    <w:rsid w:val="0015222B"/>
    <w:rsid w:val="00153D21"/>
    <w:rsid w:val="00154203"/>
    <w:rsid w:val="00154E18"/>
    <w:rsid w:val="001558BC"/>
    <w:rsid w:val="0015681E"/>
    <w:rsid w:val="0016043F"/>
    <w:rsid w:val="001607AE"/>
    <w:rsid w:val="00160E44"/>
    <w:rsid w:val="00162B2C"/>
    <w:rsid w:val="00162F5C"/>
    <w:rsid w:val="0016447C"/>
    <w:rsid w:val="001644AD"/>
    <w:rsid w:val="00165187"/>
    <w:rsid w:val="00165F95"/>
    <w:rsid w:val="00166167"/>
    <w:rsid w:val="00166362"/>
    <w:rsid w:val="00166FD1"/>
    <w:rsid w:val="00167504"/>
    <w:rsid w:val="00167E37"/>
    <w:rsid w:val="00170D85"/>
    <w:rsid w:val="00173D3F"/>
    <w:rsid w:val="00175CFD"/>
    <w:rsid w:val="001765E0"/>
    <w:rsid w:val="00176FF6"/>
    <w:rsid w:val="001778E9"/>
    <w:rsid w:val="00181941"/>
    <w:rsid w:val="001841C5"/>
    <w:rsid w:val="0018557F"/>
    <w:rsid w:val="00185EE6"/>
    <w:rsid w:val="001861F7"/>
    <w:rsid w:val="00186295"/>
    <w:rsid w:val="001863EA"/>
    <w:rsid w:val="001873C8"/>
    <w:rsid w:val="00190518"/>
    <w:rsid w:val="00190D84"/>
    <w:rsid w:val="00190F90"/>
    <w:rsid w:val="0019128B"/>
    <w:rsid w:val="001927ED"/>
    <w:rsid w:val="00192D75"/>
    <w:rsid w:val="00192E3E"/>
    <w:rsid w:val="00193628"/>
    <w:rsid w:val="00194191"/>
    <w:rsid w:val="0019638A"/>
    <w:rsid w:val="001A0A21"/>
    <w:rsid w:val="001A220F"/>
    <w:rsid w:val="001A24B5"/>
    <w:rsid w:val="001A2C51"/>
    <w:rsid w:val="001A448C"/>
    <w:rsid w:val="001A4F80"/>
    <w:rsid w:val="001A4FF1"/>
    <w:rsid w:val="001A5EE0"/>
    <w:rsid w:val="001A6A66"/>
    <w:rsid w:val="001B0695"/>
    <w:rsid w:val="001B0CDF"/>
    <w:rsid w:val="001B131A"/>
    <w:rsid w:val="001B321B"/>
    <w:rsid w:val="001B4441"/>
    <w:rsid w:val="001B6E86"/>
    <w:rsid w:val="001B746D"/>
    <w:rsid w:val="001B7D78"/>
    <w:rsid w:val="001C0BB5"/>
    <w:rsid w:val="001C10E6"/>
    <w:rsid w:val="001C1251"/>
    <w:rsid w:val="001C1395"/>
    <w:rsid w:val="001C18F5"/>
    <w:rsid w:val="001C32C4"/>
    <w:rsid w:val="001C3C9C"/>
    <w:rsid w:val="001C5465"/>
    <w:rsid w:val="001C5B70"/>
    <w:rsid w:val="001C7BEF"/>
    <w:rsid w:val="001D0B11"/>
    <w:rsid w:val="001D1CE6"/>
    <w:rsid w:val="001D2D13"/>
    <w:rsid w:val="001D4830"/>
    <w:rsid w:val="001D492A"/>
    <w:rsid w:val="001D5A24"/>
    <w:rsid w:val="001D7886"/>
    <w:rsid w:val="001D7A3E"/>
    <w:rsid w:val="001E07AC"/>
    <w:rsid w:val="001E0EC6"/>
    <w:rsid w:val="001E187A"/>
    <w:rsid w:val="001E19C4"/>
    <w:rsid w:val="001E2042"/>
    <w:rsid w:val="001E31E2"/>
    <w:rsid w:val="001E3485"/>
    <w:rsid w:val="001E3AE5"/>
    <w:rsid w:val="001E3D10"/>
    <w:rsid w:val="001E432F"/>
    <w:rsid w:val="001E542C"/>
    <w:rsid w:val="001E59AB"/>
    <w:rsid w:val="001E5DAF"/>
    <w:rsid w:val="001E6372"/>
    <w:rsid w:val="001E762E"/>
    <w:rsid w:val="001F0371"/>
    <w:rsid w:val="001F0749"/>
    <w:rsid w:val="001F0C96"/>
    <w:rsid w:val="001F0EB5"/>
    <w:rsid w:val="001F27E5"/>
    <w:rsid w:val="001F29BD"/>
    <w:rsid w:val="001F2D4E"/>
    <w:rsid w:val="001F3AE7"/>
    <w:rsid w:val="001F454F"/>
    <w:rsid w:val="001F605A"/>
    <w:rsid w:val="001F60D7"/>
    <w:rsid w:val="00200481"/>
    <w:rsid w:val="00205586"/>
    <w:rsid w:val="00206A2A"/>
    <w:rsid w:val="0020796F"/>
    <w:rsid w:val="00210BCD"/>
    <w:rsid w:val="00211311"/>
    <w:rsid w:val="00212C38"/>
    <w:rsid w:val="00213832"/>
    <w:rsid w:val="00215045"/>
    <w:rsid w:val="00215E5B"/>
    <w:rsid w:val="002179EB"/>
    <w:rsid w:val="00217E05"/>
    <w:rsid w:val="002203A7"/>
    <w:rsid w:val="00220DA2"/>
    <w:rsid w:val="00221F3D"/>
    <w:rsid w:val="00222015"/>
    <w:rsid w:val="0022228F"/>
    <w:rsid w:val="00222FAF"/>
    <w:rsid w:val="00223D42"/>
    <w:rsid w:val="00225048"/>
    <w:rsid w:val="00226E2F"/>
    <w:rsid w:val="002275B1"/>
    <w:rsid w:val="0023088E"/>
    <w:rsid w:val="002323CB"/>
    <w:rsid w:val="00232CC4"/>
    <w:rsid w:val="00233012"/>
    <w:rsid w:val="00233288"/>
    <w:rsid w:val="002345A6"/>
    <w:rsid w:val="002362B6"/>
    <w:rsid w:val="002365C3"/>
    <w:rsid w:val="00236BF7"/>
    <w:rsid w:val="00236F86"/>
    <w:rsid w:val="00237328"/>
    <w:rsid w:val="00237429"/>
    <w:rsid w:val="0023742F"/>
    <w:rsid w:val="002377D3"/>
    <w:rsid w:val="00240728"/>
    <w:rsid w:val="00242A5C"/>
    <w:rsid w:val="00243BF9"/>
    <w:rsid w:val="0024439C"/>
    <w:rsid w:val="00244500"/>
    <w:rsid w:val="00245AA7"/>
    <w:rsid w:val="00246B8F"/>
    <w:rsid w:val="00250D51"/>
    <w:rsid w:val="002511E1"/>
    <w:rsid w:val="0025137B"/>
    <w:rsid w:val="0025157A"/>
    <w:rsid w:val="00251815"/>
    <w:rsid w:val="00251DDF"/>
    <w:rsid w:val="00251E4D"/>
    <w:rsid w:val="002522A4"/>
    <w:rsid w:val="00252C4B"/>
    <w:rsid w:val="002548CA"/>
    <w:rsid w:val="002550FF"/>
    <w:rsid w:val="00256220"/>
    <w:rsid w:val="002578B7"/>
    <w:rsid w:val="002609B3"/>
    <w:rsid w:val="00260D48"/>
    <w:rsid w:val="00261283"/>
    <w:rsid w:val="002622FE"/>
    <w:rsid w:val="00262301"/>
    <w:rsid w:val="00262353"/>
    <w:rsid w:val="0026573F"/>
    <w:rsid w:val="00266223"/>
    <w:rsid w:val="00266520"/>
    <w:rsid w:val="0026797E"/>
    <w:rsid w:val="0027043D"/>
    <w:rsid w:val="00270A6F"/>
    <w:rsid w:val="00270EB9"/>
    <w:rsid w:val="00271039"/>
    <w:rsid w:val="00272B7A"/>
    <w:rsid w:val="00272D66"/>
    <w:rsid w:val="00276FA6"/>
    <w:rsid w:val="00277F6E"/>
    <w:rsid w:val="0028207E"/>
    <w:rsid w:val="00283546"/>
    <w:rsid w:val="00283C73"/>
    <w:rsid w:val="0028456D"/>
    <w:rsid w:val="00284BF5"/>
    <w:rsid w:val="002858AB"/>
    <w:rsid w:val="00285B15"/>
    <w:rsid w:val="00292097"/>
    <w:rsid w:val="002931D6"/>
    <w:rsid w:val="00293364"/>
    <w:rsid w:val="002950D1"/>
    <w:rsid w:val="002955B7"/>
    <w:rsid w:val="002A0344"/>
    <w:rsid w:val="002A0820"/>
    <w:rsid w:val="002A132F"/>
    <w:rsid w:val="002A2AD6"/>
    <w:rsid w:val="002A2CD8"/>
    <w:rsid w:val="002A42EF"/>
    <w:rsid w:val="002A4E4D"/>
    <w:rsid w:val="002A50D2"/>
    <w:rsid w:val="002A7F11"/>
    <w:rsid w:val="002B034D"/>
    <w:rsid w:val="002B1A47"/>
    <w:rsid w:val="002B253B"/>
    <w:rsid w:val="002B76E7"/>
    <w:rsid w:val="002B7FA3"/>
    <w:rsid w:val="002C1348"/>
    <w:rsid w:val="002C1350"/>
    <w:rsid w:val="002C1680"/>
    <w:rsid w:val="002C1AEB"/>
    <w:rsid w:val="002C3D44"/>
    <w:rsid w:val="002C3DA3"/>
    <w:rsid w:val="002C3DFF"/>
    <w:rsid w:val="002C45D2"/>
    <w:rsid w:val="002C7940"/>
    <w:rsid w:val="002D13C5"/>
    <w:rsid w:val="002D3412"/>
    <w:rsid w:val="002D7497"/>
    <w:rsid w:val="002D76A2"/>
    <w:rsid w:val="002E05E2"/>
    <w:rsid w:val="002E2AB9"/>
    <w:rsid w:val="002E3583"/>
    <w:rsid w:val="002E4337"/>
    <w:rsid w:val="002E5C2C"/>
    <w:rsid w:val="002E5F2F"/>
    <w:rsid w:val="002E71F6"/>
    <w:rsid w:val="002E75CC"/>
    <w:rsid w:val="002E7AB8"/>
    <w:rsid w:val="002F085C"/>
    <w:rsid w:val="002F088B"/>
    <w:rsid w:val="002F0898"/>
    <w:rsid w:val="002F08DF"/>
    <w:rsid w:val="002F0E30"/>
    <w:rsid w:val="002F1266"/>
    <w:rsid w:val="002F1531"/>
    <w:rsid w:val="002F34D5"/>
    <w:rsid w:val="002F68C3"/>
    <w:rsid w:val="002F7063"/>
    <w:rsid w:val="002F710A"/>
    <w:rsid w:val="0030033E"/>
    <w:rsid w:val="00300D7F"/>
    <w:rsid w:val="00303232"/>
    <w:rsid w:val="00305070"/>
    <w:rsid w:val="0030557E"/>
    <w:rsid w:val="00305CE7"/>
    <w:rsid w:val="00307498"/>
    <w:rsid w:val="00307562"/>
    <w:rsid w:val="003075AD"/>
    <w:rsid w:val="003106F3"/>
    <w:rsid w:val="00311A74"/>
    <w:rsid w:val="00314F85"/>
    <w:rsid w:val="0031576C"/>
    <w:rsid w:val="00315FE9"/>
    <w:rsid w:val="00316E48"/>
    <w:rsid w:val="00317DE4"/>
    <w:rsid w:val="003214DE"/>
    <w:rsid w:val="00323E33"/>
    <w:rsid w:val="003257AB"/>
    <w:rsid w:val="0032682C"/>
    <w:rsid w:val="003305A1"/>
    <w:rsid w:val="00331157"/>
    <w:rsid w:val="00331726"/>
    <w:rsid w:val="00331A85"/>
    <w:rsid w:val="0033470F"/>
    <w:rsid w:val="00335AF8"/>
    <w:rsid w:val="00336389"/>
    <w:rsid w:val="00337320"/>
    <w:rsid w:val="003375F2"/>
    <w:rsid w:val="0033772D"/>
    <w:rsid w:val="00337E8B"/>
    <w:rsid w:val="00341502"/>
    <w:rsid w:val="0034202C"/>
    <w:rsid w:val="00342B4F"/>
    <w:rsid w:val="0034367B"/>
    <w:rsid w:val="00343967"/>
    <w:rsid w:val="00343F2F"/>
    <w:rsid w:val="00344A96"/>
    <w:rsid w:val="0034565D"/>
    <w:rsid w:val="0034636A"/>
    <w:rsid w:val="00346D63"/>
    <w:rsid w:val="00350BB5"/>
    <w:rsid w:val="00350C74"/>
    <w:rsid w:val="00351C93"/>
    <w:rsid w:val="00351F37"/>
    <w:rsid w:val="00353281"/>
    <w:rsid w:val="003537BB"/>
    <w:rsid w:val="00355600"/>
    <w:rsid w:val="003565AE"/>
    <w:rsid w:val="00357688"/>
    <w:rsid w:val="00361F7E"/>
    <w:rsid w:val="00364875"/>
    <w:rsid w:val="00364E53"/>
    <w:rsid w:val="003664DE"/>
    <w:rsid w:val="00366B49"/>
    <w:rsid w:val="00366BDF"/>
    <w:rsid w:val="00367E1A"/>
    <w:rsid w:val="003700F9"/>
    <w:rsid w:val="00370AA9"/>
    <w:rsid w:val="003718B8"/>
    <w:rsid w:val="00372573"/>
    <w:rsid w:val="00373865"/>
    <w:rsid w:val="00373D8F"/>
    <w:rsid w:val="003740E2"/>
    <w:rsid w:val="00374D7F"/>
    <w:rsid w:val="003753C2"/>
    <w:rsid w:val="00376CCD"/>
    <w:rsid w:val="00376E71"/>
    <w:rsid w:val="00377C42"/>
    <w:rsid w:val="0038239D"/>
    <w:rsid w:val="00382837"/>
    <w:rsid w:val="003834FF"/>
    <w:rsid w:val="00383A21"/>
    <w:rsid w:val="00383A35"/>
    <w:rsid w:val="00383E13"/>
    <w:rsid w:val="00384293"/>
    <w:rsid w:val="00384D4B"/>
    <w:rsid w:val="003855DC"/>
    <w:rsid w:val="003857CD"/>
    <w:rsid w:val="00386AD3"/>
    <w:rsid w:val="00386F35"/>
    <w:rsid w:val="003876FF"/>
    <w:rsid w:val="00387FA2"/>
    <w:rsid w:val="003921C1"/>
    <w:rsid w:val="003926BF"/>
    <w:rsid w:val="00394885"/>
    <w:rsid w:val="00395290"/>
    <w:rsid w:val="003957C4"/>
    <w:rsid w:val="00396D9B"/>
    <w:rsid w:val="00397163"/>
    <w:rsid w:val="00397865"/>
    <w:rsid w:val="003A0309"/>
    <w:rsid w:val="003A0BBC"/>
    <w:rsid w:val="003A0EE9"/>
    <w:rsid w:val="003A14A1"/>
    <w:rsid w:val="003A395F"/>
    <w:rsid w:val="003A3C68"/>
    <w:rsid w:val="003A49FB"/>
    <w:rsid w:val="003B0DEB"/>
    <w:rsid w:val="003B2CD0"/>
    <w:rsid w:val="003B2E7C"/>
    <w:rsid w:val="003B5CEB"/>
    <w:rsid w:val="003B662D"/>
    <w:rsid w:val="003B77EB"/>
    <w:rsid w:val="003C0CA9"/>
    <w:rsid w:val="003C0D5D"/>
    <w:rsid w:val="003C1CE4"/>
    <w:rsid w:val="003C26C7"/>
    <w:rsid w:val="003C5E0A"/>
    <w:rsid w:val="003D1547"/>
    <w:rsid w:val="003D2110"/>
    <w:rsid w:val="003D3621"/>
    <w:rsid w:val="003D3987"/>
    <w:rsid w:val="003D4641"/>
    <w:rsid w:val="003D516D"/>
    <w:rsid w:val="003D53A9"/>
    <w:rsid w:val="003D5CB3"/>
    <w:rsid w:val="003D6EF7"/>
    <w:rsid w:val="003D77CA"/>
    <w:rsid w:val="003E0BFB"/>
    <w:rsid w:val="003E0D86"/>
    <w:rsid w:val="003E12D0"/>
    <w:rsid w:val="003E25D5"/>
    <w:rsid w:val="003E272B"/>
    <w:rsid w:val="003E29C2"/>
    <w:rsid w:val="003E2CA7"/>
    <w:rsid w:val="003E4510"/>
    <w:rsid w:val="003E4597"/>
    <w:rsid w:val="003E6F7A"/>
    <w:rsid w:val="003E76E2"/>
    <w:rsid w:val="003F4C56"/>
    <w:rsid w:val="003F5F55"/>
    <w:rsid w:val="003F63B3"/>
    <w:rsid w:val="003F68CB"/>
    <w:rsid w:val="00400E2D"/>
    <w:rsid w:val="00402770"/>
    <w:rsid w:val="00405FCE"/>
    <w:rsid w:val="004061DC"/>
    <w:rsid w:val="0040787C"/>
    <w:rsid w:val="00411319"/>
    <w:rsid w:val="00414808"/>
    <w:rsid w:val="00417993"/>
    <w:rsid w:val="00417F53"/>
    <w:rsid w:val="0042015F"/>
    <w:rsid w:val="00420945"/>
    <w:rsid w:val="00421428"/>
    <w:rsid w:val="0042215C"/>
    <w:rsid w:val="00422671"/>
    <w:rsid w:val="00423C8E"/>
    <w:rsid w:val="004244DD"/>
    <w:rsid w:val="004245DC"/>
    <w:rsid w:val="004251F6"/>
    <w:rsid w:val="00426816"/>
    <w:rsid w:val="004308AF"/>
    <w:rsid w:val="00434B04"/>
    <w:rsid w:val="004360F7"/>
    <w:rsid w:val="0043778D"/>
    <w:rsid w:val="0044008C"/>
    <w:rsid w:val="0044293C"/>
    <w:rsid w:val="004432CF"/>
    <w:rsid w:val="0044523A"/>
    <w:rsid w:val="00445531"/>
    <w:rsid w:val="004460A5"/>
    <w:rsid w:val="00446BBB"/>
    <w:rsid w:val="00446C04"/>
    <w:rsid w:val="00446D15"/>
    <w:rsid w:val="0045020C"/>
    <w:rsid w:val="004509CC"/>
    <w:rsid w:val="00452025"/>
    <w:rsid w:val="0045225D"/>
    <w:rsid w:val="00452562"/>
    <w:rsid w:val="00452FF6"/>
    <w:rsid w:val="0045304F"/>
    <w:rsid w:val="004534C5"/>
    <w:rsid w:val="00454828"/>
    <w:rsid w:val="00455DE7"/>
    <w:rsid w:val="004560BF"/>
    <w:rsid w:val="00456243"/>
    <w:rsid w:val="00456318"/>
    <w:rsid w:val="00456FD5"/>
    <w:rsid w:val="0045751F"/>
    <w:rsid w:val="00460182"/>
    <w:rsid w:val="004607A4"/>
    <w:rsid w:val="00461C43"/>
    <w:rsid w:val="004628F4"/>
    <w:rsid w:val="00462B3C"/>
    <w:rsid w:val="00466CA4"/>
    <w:rsid w:val="00466D5A"/>
    <w:rsid w:val="00466D69"/>
    <w:rsid w:val="00471519"/>
    <w:rsid w:val="0047167B"/>
    <w:rsid w:val="00474D5F"/>
    <w:rsid w:val="00476760"/>
    <w:rsid w:val="00481B5D"/>
    <w:rsid w:val="00482706"/>
    <w:rsid w:val="00482BC3"/>
    <w:rsid w:val="00483094"/>
    <w:rsid w:val="00483266"/>
    <w:rsid w:val="004841EF"/>
    <w:rsid w:val="0048452D"/>
    <w:rsid w:val="00484889"/>
    <w:rsid w:val="00484DC9"/>
    <w:rsid w:val="0049370C"/>
    <w:rsid w:val="004948E3"/>
    <w:rsid w:val="00495874"/>
    <w:rsid w:val="00495F6E"/>
    <w:rsid w:val="004A01CC"/>
    <w:rsid w:val="004A08DD"/>
    <w:rsid w:val="004A0F3F"/>
    <w:rsid w:val="004A253D"/>
    <w:rsid w:val="004A3498"/>
    <w:rsid w:val="004A3690"/>
    <w:rsid w:val="004A3E20"/>
    <w:rsid w:val="004A4482"/>
    <w:rsid w:val="004A47E8"/>
    <w:rsid w:val="004A4F8F"/>
    <w:rsid w:val="004A6812"/>
    <w:rsid w:val="004B09E5"/>
    <w:rsid w:val="004B0DCD"/>
    <w:rsid w:val="004B2EE8"/>
    <w:rsid w:val="004B40B3"/>
    <w:rsid w:val="004B5AD0"/>
    <w:rsid w:val="004B74A8"/>
    <w:rsid w:val="004C0017"/>
    <w:rsid w:val="004C04DF"/>
    <w:rsid w:val="004C0898"/>
    <w:rsid w:val="004C1CCF"/>
    <w:rsid w:val="004C3A05"/>
    <w:rsid w:val="004C42DB"/>
    <w:rsid w:val="004C50B7"/>
    <w:rsid w:val="004D0E09"/>
    <w:rsid w:val="004D14B7"/>
    <w:rsid w:val="004D1595"/>
    <w:rsid w:val="004D1F14"/>
    <w:rsid w:val="004D2CA6"/>
    <w:rsid w:val="004D3A53"/>
    <w:rsid w:val="004D76EE"/>
    <w:rsid w:val="004E0800"/>
    <w:rsid w:val="004E0902"/>
    <w:rsid w:val="004E0E8E"/>
    <w:rsid w:val="004E2187"/>
    <w:rsid w:val="004E2346"/>
    <w:rsid w:val="004E2648"/>
    <w:rsid w:val="004E2D2E"/>
    <w:rsid w:val="004E4049"/>
    <w:rsid w:val="004E4108"/>
    <w:rsid w:val="004E42EF"/>
    <w:rsid w:val="004E44E0"/>
    <w:rsid w:val="004E7BBF"/>
    <w:rsid w:val="004E7C2E"/>
    <w:rsid w:val="004E7CAB"/>
    <w:rsid w:val="004F1672"/>
    <w:rsid w:val="004F1A33"/>
    <w:rsid w:val="004F1A99"/>
    <w:rsid w:val="004F1DFF"/>
    <w:rsid w:val="004F2406"/>
    <w:rsid w:val="004F3556"/>
    <w:rsid w:val="004F3D37"/>
    <w:rsid w:val="004F47FF"/>
    <w:rsid w:val="004F51BB"/>
    <w:rsid w:val="004F61A8"/>
    <w:rsid w:val="004F6B31"/>
    <w:rsid w:val="00501D51"/>
    <w:rsid w:val="00501EDB"/>
    <w:rsid w:val="00502021"/>
    <w:rsid w:val="005036AA"/>
    <w:rsid w:val="005066B9"/>
    <w:rsid w:val="00506F14"/>
    <w:rsid w:val="005070F2"/>
    <w:rsid w:val="00507D3E"/>
    <w:rsid w:val="00507DEC"/>
    <w:rsid w:val="005108F0"/>
    <w:rsid w:val="005114E3"/>
    <w:rsid w:val="005118AD"/>
    <w:rsid w:val="005118E3"/>
    <w:rsid w:val="005119D8"/>
    <w:rsid w:val="005126D8"/>
    <w:rsid w:val="005128C2"/>
    <w:rsid w:val="00512AF6"/>
    <w:rsid w:val="00512ECC"/>
    <w:rsid w:val="00513BC5"/>
    <w:rsid w:val="005141A9"/>
    <w:rsid w:val="0051440E"/>
    <w:rsid w:val="00515743"/>
    <w:rsid w:val="00516BF4"/>
    <w:rsid w:val="00517668"/>
    <w:rsid w:val="00520224"/>
    <w:rsid w:val="0052030D"/>
    <w:rsid w:val="00520AED"/>
    <w:rsid w:val="00522FD2"/>
    <w:rsid w:val="005239D8"/>
    <w:rsid w:val="00526538"/>
    <w:rsid w:val="00526774"/>
    <w:rsid w:val="00526F3B"/>
    <w:rsid w:val="00527098"/>
    <w:rsid w:val="00527529"/>
    <w:rsid w:val="005306CE"/>
    <w:rsid w:val="005310D2"/>
    <w:rsid w:val="0053145C"/>
    <w:rsid w:val="0053166D"/>
    <w:rsid w:val="00531C6A"/>
    <w:rsid w:val="00531E92"/>
    <w:rsid w:val="00532427"/>
    <w:rsid w:val="0053344D"/>
    <w:rsid w:val="00533758"/>
    <w:rsid w:val="00534F2A"/>
    <w:rsid w:val="00535781"/>
    <w:rsid w:val="0053769A"/>
    <w:rsid w:val="00537841"/>
    <w:rsid w:val="00540329"/>
    <w:rsid w:val="0054080B"/>
    <w:rsid w:val="00541C48"/>
    <w:rsid w:val="005429B2"/>
    <w:rsid w:val="00543938"/>
    <w:rsid w:val="00544064"/>
    <w:rsid w:val="00544523"/>
    <w:rsid w:val="00545B46"/>
    <w:rsid w:val="00546B29"/>
    <w:rsid w:val="005475F2"/>
    <w:rsid w:val="00547AE0"/>
    <w:rsid w:val="0055037D"/>
    <w:rsid w:val="00552736"/>
    <w:rsid w:val="005531AE"/>
    <w:rsid w:val="00553A4B"/>
    <w:rsid w:val="00553C23"/>
    <w:rsid w:val="00553C87"/>
    <w:rsid w:val="005563FB"/>
    <w:rsid w:val="0055663B"/>
    <w:rsid w:val="00556BC9"/>
    <w:rsid w:val="00557607"/>
    <w:rsid w:val="005576B2"/>
    <w:rsid w:val="00560081"/>
    <w:rsid w:val="00560156"/>
    <w:rsid w:val="00560A20"/>
    <w:rsid w:val="00560A89"/>
    <w:rsid w:val="00560FCC"/>
    <w:rsid w:val="005622DA"/>
    <w:rsid w:val="00563161"/>
    <w:rsid w:val="00563BFD"/>
    <w:rsid w:val="00564618"/>
    <w:rsid w:val="00565C50"/>
    <w:rsid w:val="0056656C"/>
    <w:rsid w:val="00567FCC"/>
    <w:rsid w:val="0057026A"/>
    <w:rsid w:val="0057057F"/>
    <w:rsid w:val="00571F1F"/>
    <w:rsid w:val="00573CD0"/>
    <w:rsid w:val="00574972"/>
    <w:rsid w:val="00574B35"/>
    <w:rsid w:val="00575341"/>
    <w:rsid w:val="00575A8D"/>
    <w:rsid w:val="00575CA8"/>
    <w:rsid w:val="00580423"/>
    <w:rsid w:val="0058119D"/>
    <w:rsid w:val="005812B9"/>
    <w:rsid w:val="00581737"/>
    <w:rsid w:val="00582F7C"/>
    <w:rsid w:val="005839C3"/>
    <w:rsid w:val="00584E4C"/>
    <w:rsid w:val="00585860"/>
    <w:rsid w:val="005900EA"/>
    <w:rsid w:val="00593613"/>
    <w:rsid w:val="005936B1"/>
    <w:rsid w:val="00594697"/>
    <w:rsid w:val="0059735F"/>
    <w:rsid w:val="005A0346"/>
    <w:rsid w:val="005A2D28"/>
    <w:rsid w:val="005A3E0B"/>
    <w:rsid w:val="005A3F5C"/>
    <w:rsid w:val="005A56DE"/>
    <w:rsid w:val="005A7B96"/>
    <w:rsid w:val="005B0F0B"/>
    <w:rsid w:val="005B3F70"/>
    <w:rsid w:val="005B4162"/>
    <w:rsid w:val="005B4C0F"/>
    <w:rsid w:val="005B5502"/>
    <w:rsid w:val="005B70FA"/>
    <w:rsid w:val="005B7A9F"/>
    <w:rsid w:val="005C01A2"/>
    <w:rsid w:val="005C143B"/>
    <w:rsid w:val="005C1CDF"/>
    <w:rsid w:val="005C1F35"/>
    <w:rsid w:val="005C2DEF"/>
    <w:rsid w:val="005C33C7"/>
    <w:rsid w:val="005C505A"/>
    <w:rsid w:val="005C5F8E"/>
    <w:rsid w:val="005D069D"/>
    <w:rsid w:val="005D2121"/>
    <w:rsid w:val="005D2903"/>
    <w:rsid w:val="005D36F7"/>
    <w:rsid w:val="005D3705"/>
    <w:rsid w:val="005D37F2"/>
    <w:rsid w:val="005D4214"/>
    <w:rsid w:val="005D4474"/>
    <w:rsid w:val="005D51B5"/>
    <w:rsid w:val="005D5420"/>
    <w:rsid w:val="005D5482"/>
    <w:rsid w:val="005D6E84"/>
    <w:rsid w:val="005D7B93"/>
    <w:rsid w:val="005E1240"/>
    <w:rsid w:val="005E2DD1"/>
    <w:rsid w:val="005E57E6"/>
    <w:rsid w:val="005E59D0"/>
    <w:rsid w:val="005E5A6F"/>
    <w:rsid w:val="005F08C8"/>
    <w:rsid w:val="005F12BA"/>
    <w:rsid w:val="005F16A3"/>
    <w:rsid w:val="005F1749"/>
    <w:rsid w:val="005F1A1E"/>
    <w:rsid w:val="005F22E1"/>
    <w:rsid w:val="005F262A"/>
    <w:rsid w:val="005F29D7"/>
    <w:rsid w:val="005F3C8D"/>
    <w:rsid w:val="005F6577"/>
    <w:rsid w:val="005F753E"/>
    <w:rsid w:val="00600AF3"/>
    <w:rsid w:val="006026C9"/>
    <w:rsid w:val="00602D1D"/>
    <w:rsid w:val="006039F4"/>
    <w:rsid w:val="00604024"/>
    <w:rsid w:val="00606094"/>
    <w:rsid w:val="00606798"/>
    <w:rsid w:val="00607C4C"/>
    <w:rsid w:val="006117E3"/>
    <w:rsid w:val="00612EE3"/>
    <w:rsid w:val="0061393A"/>
    <w:rsid w:val="00614446"/>
    <w:rsid w:val="006146B8"/>
    <w:rsid w:val="0061484A"/>
    <w:rsid w:val="00614A1E"/>
    <w:rsid w:val="00615A28"/>
    <w:rsid w:val="00615CDF"/>
    <w:rsid w:val="00615D78"/>
    <w:rsid w:val="00617D60"/>
    <w:rsid w:val="00620C1F"/>
    <w:rsid w:val="00621F37"/>
    <w:rsid w:val="00622A30"/>
    <w:rsid w:val="00623F45"/>
    <w:rsid w:val="0062400A"/>
    <w:rsid w:val="00624A2A"/>
    <w:rsid w:val="0062502A"/>
    <w:rsid w:val="006259FF"/>
    <w:rsid w:val="00625B40"/>
    <w:rsid w:val="00627BE2"/>
    <w:rsid w:val="0063061F"/>
    <w:rsid w:val="00630D96"/>
    <w:rsid w:val="00630E8E"/>
    <w:rsid w:val="00631403"/>
    <w:rsid w:val="00631D2A"/>
    <w:rsid w:val="006326A4"/>
    <w:rsid w:val="00633064"/>
    <w:rsid w:val="006341E6"/>
    <w:rsid w:val="0063451F"/>
    <w:rsid w:val="006357C7"/>
    <w:rsid w:val="00636B96"/>
    <w:rsid w:val="00636EB5"/>
    <w:rsid w:val="00637711"/>
    <w:rsid w:val="00641B94"/>
    <w:rsid w:val="00642293"/>
    <w:rsid w:val="00642B08"/>
    <w:rsid w:val="00643719"/>
    <w:rsid w:val="00643C69"/>
    <w:rsid w:val="00645E2F"/>
    <w:rsid w:val="0064684D"/>
    <w:rsid w:val="0064749E"/>
    <w:rsid w:val="00647C02"/>
    <w:rsid w:val="0065068F"/>
    <w:rsid w:val="00650CCB"/>
    <w:rsid w:val="00651FB4"/>
    <w:rsid w:val="006525BE"/>
    <w:rsid w:val="006526B2"/>
    <w:rsid w:val="006528D1"/>
    <w:rsid w:val="006537FF"/>
    <w:rsid w:val="00654014"/>
    <w:rsid w:val="00660871"/>
    <w:rsid w:val="0066146C"/>
    <w:rsid w:val="0066254B"/>
    <w:rsid w:val="00663B89"/>
    <w:rsid w:val="00664AB8"/>
    <w:rsid w:val="006668E7"/>
    <w:rsid w:val="00667E27"/>
    <w:rsid w:val="00667E3E"/>
    <w:rsid w:val="00670523"/>
    <w:rsid w:val="00672A8F"/>
    <w:rsid w:val="00672AC5"/>
    <w:rsid w:val="00672B78"/>
    <w:rsid w:val="006732C8"/>
    <w:rsid w:val="006735CF"/>
    <w:rsid w:val="0067377F"/>
    <w:rsid w:val="00673CD3"/>
    <w:rsid w:val="00675019"/>
    <w:rsid w:val="006750D2"/>
    <w:rsid w:val="00680710"/>
    <w:rsid w:val="006807F0"/>
    <w:rsid w:val="006815D4"/>
    <w:rsid w:val="00681A5F"/>
    <w:rsid w:val="00682610"/>
    <w:rsid w:val="00683370"/>
    <w:rsid w:val="00684A7D"/>
    <w:rsid w:val="00685010"/>
    <w:rsid w:val="006868F7"/>
    <w:rsid w:val="00686AE6"/>
    <w:rsid w:val="00690BD0"/>
    <w:rsid w:val="00692BFE"/>
    <w:rsid w:val="00693272"/>
    <w:rsid w:val="00693331"/>
    <w:rsid w:val="0069387D"/>
    <w:rsid w:val="00693B54"/>
    <w:rsid w:val="006941BE"/>
    <w:rsid w:val="00694501"/>
    <w:rsid w:val="006946FD"/>
    <w:rsid w:val="0069543F"/>
    <w:rsid w:val="00696020"/>
    <w:rsid w:val="006973AC"/>
    <w:rsid w:val="006979D7"/>
    <w:rsid w:val="00697B48"/>
    <w:rsid w:val="006A0151"/>
    <w:rsid w:val="006A025C"/>
    <w:rsid w:val="006A038E"/>
    <w:rsid w:val="006A03CD"/>
    <w:rsid w:val="006A0D79"/>
    <w:rsid w:val="006A1152"/>
    <w:rsid w:val="006A1364"/>
    <w:rsid w:val="006A20A4"/>
    <w:rsid w:val="006A210D"/>
    <w:rsid w:val="006A4FA1"/>
    <w:rsid w:val="006A6D73"/>
    <w:rsid w:val="006A7007"/>
    <w:rsid w:val="006B0822"/>
    <w:rsid w:val="006B0DDA"/>
    <w:rsid w:val="006B129C"/>
    <w:rsid w:val="006B1E05"/>
    <w:rsid w:val="006B1EA9"/>
    <w:rsid w:val="006B3E74"/>
    <w:rsid w:val="006B473A"/>
    <w:rsid w:val="006B5590"/>
    <w:rsid w:val="006B6EB9"/>
    <w:rsid w:val="006B77E7"/>
    <w:rsid w:val="006C154B"/>
    <w:rsid w:val="006C29D6"/>
    <w:rsid w:val="006C3C0E"/>
    <w:rsid w:val="006C5AD2"/>
    <w:rsid w:val="006C628B"/>
    <w:rsid w:val="006C7802"/>
    <w:rsid w:val="006D1472"/>
    <w:rsid w:val="006D3298"/>
    <w:rsid w:val="006D3C6A"/>
    <w:rsid w:val="006D56DA"/>
    <w:rsid w:val="006D59D7"/>
    <w:rsid w:val="006D63D3"/>
    <w:rsid w:val="006D64C8"/>
    <w:rsid w:val="006E09F3"/>
    <w:rsid w:val="006E339D"/>
    <w:rsid w:val="006E48BC"/>
    <w:rsid w:val="006E6655"/>
    <w:rsid w:val="006E675D"/>
    <w:rsid w:val="006E724F"/>
    <w:rsid w:val="006F0699"/>
    <w:rsid w:val="006F1327"/>
    <w:rsid w:val="006F132B"/>
    <w:rsid w:val="006F2A47"/>
    <w:rsid w:val="006F3953"/>
    <w:rsid w:val="006F43D2"/>
    <w:rsid w:val="006F4822"/>
    <w:rsid w:val="006F58C3"/>
    <w:rsid w:val="006F684B"/>
    <w:rsid w:val="006F7A6B"/>
    <w:rsid w:val="006F7E85"/>
    <w:rsid w:val="006F7FC6"/>
    <w:rsid w:val="00703EC1"/>
    <w:rsid w:val="007041BE"/>
    <w:rsid w:val="0070459C"/>
    <w:rsid w:val="007063A2"/>
    <w:rsid w:val="00706A96"/>
    <w:rsid w:val="0070768F"/>
    <w:rsid w:val="00710392"/>
    <w:rsid w:val="00711020"/>
    <w:rsid w:val="007132F5"/>
    <w:rsid w:val="00713A32"/>
    <w:rsid w:val="00713A94"/>
    <w:rsid w:val="00715903"/>
    <w:rsid w:val="00716E1F"/>
    <w:rsid w:val="007175D8"/>
    <w:rsid w:val="00717632"/>
    <w:rsid w:val="007177F6"/>
    <w:rsid w:val="00717A2C"/>
    <w:rsid w:val="007202A5"/>
    <w:rsid w:val="00722908"/>
    <w:rsid w:val="0072367C"/>
    <w:rsid w:val="0072374F"/>
    <w:rsid w:val="007255F4"/>
    <w:rsid w:val="007258A0"/>
    <w:rsid w:val="00726FAE"/>
    <w:rsid w:val="0072777D"/>
    <w:rsid w:val="007323CD"/>
    <w:rsid w:val="007337E5"/>
    <w:rsid w:val="0073383B"/>
    <w:rsid w:val="00736DA5"/>
    <w:rsid w:val="00736E89"/>
    <w:rsid w:val="00740269"/>
    <w:rsid w:val="007402AA"/>
    <w:rsid w:val="00740F61"/>
    <w:rsid w:val="00741F9C"/>
    <w:rsid w:val="0074372A"/>
    <w:rsid w:val="0074507F"/>
    <w:rsid w:val="007503C7"/>
    <w:rsid w:val="00750C08"/>
    <w:rsid w:val="007527FE"/>
    <w:rsid w:val="00754C17"/>
    <w:rsid w:val="0075528F"/>
    <w:rsid w:val="00755FFE"/>
    <w:rsid w:val="007615F2"/>
    <w:rsid w:val="00762324"/>
    <w:rsid w:val="0076307A"/>
    <w:rsid w:val="007644D8"/>
    <w:rsid w:val="0076482C"/>
    <w:rsid w:val="00765134"/>
    <w:rsid w:val="00765A3E"/>
    <w:rsid w:val="007677BA"/>
    <w:rsid w:val="007677C8"/>
    <w:rsid w:val="00770E2B"/>
    <w:rsid w:val="00771E33"/>
    <w:rsid w:val="00772DCE"/>
    <w:rsid w:val="007734C2"/>
    <w:rsid w:val="007736AD"/>
    <w:rsid w:val="00773BCB"/>
    <w:rsid w:val="007740E8"/>
    <w:rsid w:val="0077436A"/>
    <w:rsid w:val="00774814"/>
    <w:rsid w:val="00774FC2"/>
    <w:rsid w:val="007762C9"/>
    <w:rsid w:val="007764D4"/>
    <w:rsid w:val="00777C1D"/>
    <w:rsid w:val="00780BA3"/>
    <w:rsid w:val="00780FCA"/>
    <w:rsid w:val="00782801"/>
    <w:rsid w:val="00782E18"/>
    <w:rsid w:val="0078301B"/>
    <w:rsid w:val="0078379C"/>
    <w:rsid w:val="0078389C"/>
    <w:rsid w:val="00784435"/>
    <w:rsid w:val="0079049F"/>
    <w:rsid w:val="007908E5"/>
    <w:rsid w:val="00791262"/>
    <w:rsid w:val="007915B5"/>
    <w:rsid w:val="007935C1"/>
    <w:rsid w:val="0079460A"/>
    <w:rsid w:val="00794A6F"/>
    <w:rsid w:val="00795053"/>
    <w:rsid w:val="00796053"/>
    <w:rsid w:val="00796C2D"/>
    <w:rsid w:val="00796E7B"/>
    <w:rsid w:val="00797746"/>
    <w:rsid w:val="007A0F2C"/>
    <w:rsid w:val="007A4C78"/>
    <w:rsid w:val="007A4E8E"/>
    <w:rsid w:val="007A6FE1"/>
    <w:rsid w:val="007A7624"/>
    <w:rsid w:val="007B136F"/>
    <w:rsid w:val="007B1C95"/>
    <w:rsid w:val="007B44B0"/>
    <w:rsid w:val="007B6A6B"/>
    <w:rsid w:val="007B6B06"/>
    <w:rsid w:val="007B7DCC"/>
    <w:rsid w:val="007C0372"/>
    <w:rsid w:val="007C3F49"/>
    <w:rsid w:val="007C5C1C"/>
    <w:rsid w:val="007C5CFD"/>
    <w:rsid w:val="007C65F7"/>
    <w:rsid w:val="007C6B1B"/>
    <w:rsid w:val="007D0499"/>
    <w:rsid w:val="007D059A"/>
    <w:rsid w:val="007D0DDB"/>
    <w:rsid w:val="007D1753"/>
    <w:rsid w:val="007D1847"/>
    <w:rsid w:val="007D3897"/>
    <w:rsid w:val="007D670D"/>
    <w:rsid w:val="007D6BF4"/>
    <w:rsid w:val="007D741C"/>
    <w:rsid w:val="007D7E7A"/>
    <w:rsid w:val="007E0DF2"/>
    <w:rsid w:val="007E10C9"/>
    <w:rsid w:val="007E2B4B"/>
    <w:rsid w:val="007E3BF4"/>
    <w:rsid w:val="007E3E42"/>
    <w:rsid w:val="007E5AF2"/>
    <w:rsid w:val="007E70AA"/>
    <w:rsid w:val="007E7A3E"/>
    <w:rsid w:val="007F3178"/>
    <w:rsid w:val="007F3634"/>
    <w:rsid w:val="007F3A39"/>
    <w:rsid w:val="007F3DF0"/>
    <w:rsid w:val="007F53E2"/>
    <w:rsid w:val="007F563A"/>
    <w:rsid w:val="00800106"/>
    <w:rsid w:val="00801275"/>
    <w:rsid w:val="008016D9"/>
    <w:rsid w:val="00802721"/>
    <w:rsid w:val="00802B7B"/>
    <w:rsid w:val="00803389"/>
    <w:rsid w:val="00804B11"/>
    <w:rsid w:val="008052A3"/>
    <w:rsid w:val="00806095"/>
    <w:rsid w:val="008076F9"/>
    <w:rsid w:val="00807B54"/>
    <w:rsid w:val="008103DC"/>
    <w:rsid w:val="00810549"/>
    <w:rsid w:val="00810638"/>
    <w:rsid w:val="00810968"/>
    <w:rsid w:val="00811400"/>
    <w:rsid w:val="00812056"/>
    <w:rsid w:val="0081261B"/>
    <w:rsid w:val="008133FE"/>
    <w:rsid w:val="008156F5"/>
    <w:rsid w:val="00815AEC"/>
    <w:rsid w:val="008203E6"/>
    <w:rsid w:val="00822323"/>
    <w:rsid w:val="0082481F"/>
    <w:rsid w:val="00824872"/>
    <w:rsid w:val="0082526C"/>
    <w:rsid w:val="008254CD"/>
    <w:rsid w:val="00826387"/>
    <w:rsid w:val="008276E0"/>
    <w:rsid w:val="00827C41"/>
    <w:rsid w:val="00832E72"/>
    <w:rsid w:val="00834531"/>
    <w:rsid w:val="00835149"/>
    <w:rsid w:val="008352B7"/>
    <w:rsid w:val="0083547E"/>
    <w:rsid w:val="00835A28"/>
    <w:rsid w:val="00837816"/>
    <w:rsid w:val="00840E8E"/>
    <w:rsid w:val="008415BE"/>
    <w:rsid w:val="00841E14"/>
    <w:rsid w:val="00842BEC"/>
    <w:rsid w:val="0084431F"/>
    <w:rsid w:val="00844BF6"/>
    <w:rsid w:val="00844C11"/>
    <w:rsid w:val="0084502A"/>
    <w:rsid w:val="00845032"/>
    <w:rsid w:val="0085038B"/>
    <w:rsid w:val="00850E7A"/>
    <w:rsid w:val="008520EF"/>
    <w:rsid w:val="00852E10"/>
    <w:rsid w:val="008534C8"/>
    <w:rsid w:val="00853A59"/>
    <w:rsid w:val="0085486C"/>
    <w:rsid w:val="00856BE7"/>
    <w:rsid w:val="00857358"/>
    <w:rsid w:val="008579DE"/>
    <w:rsid w:val="0086124C"/>
    <w:rsid w:val="008618B0"/>
    <w:rsid w:val="00862C07"/>
    <w:rsid w:val="00864156"/>
    <w:rsid w:val="00864AC4"/>
    <w:rsid w:val="00864DB2"/>
    <w:rsid w:val="008657BA"/>
    <w:rsid w:val="008664A4"/>
    <w:rsid w:val="008668C9"/>
    <w:rsid w:val="00867070"/>
    <w:rsid w:val="00871CA1"/>
    <w:rsid w:val="00871E46"/>
    <w:rsid w:val="00872DE4"/>
    <w:rsid w:val="00875592"/>
    <w:rsid w:val="008756F1"/>
    <w:rsid w:val="008759B8"/>
    <w:rsid w:val="00875E64"/>
    <w:rsid w:val="0087698A"/>
    <w:rsid w:val="00876EC1"/>
    <w:rsid w:val="00877322"/>
    <w:rsid w:val="0087786C"/>
    <w:rsid w:val="00881F27"/>
    <w:rsid w:val="00882C32"/>
    <w:rsid w:val="00883A0F"/>
    <w:rsid w:val="0088466E"/>
    <w:rsid w:val="00886E65"/>
    <w:rsid w:val="0088758E"/>
    <w:rsid w:val="00887B74"/>
    <w:rsid w:val="00890600"/>
    <w:rsid w:val="00892CE6"/>
    <w:rsid w:val="0089398F"/>
    <w:rsid w:val="008948E9"/>
    <w:rsid w:val="008951E5"/>
    <w:rsid w:val="00897B12"/>
    <w:rsid w:val="00897D6F"/>
    <w:rsid w:val="008A00BA"/>
    <w:rsid w:val="008A237F"/>
    <w:rsid w:val="008A2C76"/>
    <w:rsid w:val="008A3BF3"/>
    <w:rsid w:val="008A3CA3"/>
    <w:rsid w:val="008A4666"/>
    <w:rsid w:val="008A4D40"/>
    <w:rsid w:val="008A6234"/>
    <w:rsid w:val="008A68A2"/>
    <w:rsid w:val="008B0792"/>
    <w:rsid w:val="008B1544"/>
    <w:rsid w:val="008B36EC"/>
    <w:rsid w:val="008B42CC"/>
    <w:rsid w:val="008B45CE"/>
    <w:rsid w:val="008B54D9"/>
    <w:rsid w:val="008B564F"/>
    <w:rsid w:val="008B654F"/>
    <w:rsid w:val="008B69AB"/>
    <w:rsid w:val="008B7217"/>
    <w:rsid w:val="008C01A9"/>
    <w:rsid w:val="008C0890"/>
    <w:rsid w:val="008C1E5B"/>
    <w:rsid w:val="008C2BF8"/>
    <w:rsid w:val="008C3F0D"/>
    <w:rsid w:val="008C4391"/>
    <w:rsid w:val="008C5430"/>
    <w:rsid w:val="008C69E5"/>
    <w:rsid w:val="008C787E"/>
    <w:rsid w:val="008D0184"/>
    <w:rsid w:val="008D2C31"/>
    <w:rsid w:val="008D2D4A"/>
    <w:rsid w:val="008D33C1"/>
    <w:rsid w:val="008D40C1"/>
    <w:rsid w:val="008D6EA2"/>
    <w:rsid w:val="008D7DDE"/>
    <w:rsid w:val="008E0B3E"/>
    <w:rsid w:val="008E0F82"/>
    <w:rsid w:val="008E3018"/>
    <w:rsid w:val="008E3089"/>
    <w:rsid w:val="008E346B"/>
    <w:rsid w:val="008E405C"/>
    <w:rsid w:val="008E40DC"/>
    <w:rsid w:val="008E482C"/>
    <w:rsid w:val="008E489C"/>
    <w:rsid w:val="008E5A76"/>
    <w:rsid w:val="008E6255"/>
    <w:rsid w:val="008E75CC"/>
    <w:rsid w:val="008E797B"/>
    <w:rsid w:val="008F0F28"/>
    <w:rsid w:val="008F15E2"/>
    <w:rsid w:val="008F160C"/>
    <w:rsid w:val="008F18F8"/>
    <w:rsid w:val="008F22BF"/>
    <w:rsid w:val="008F22EA"/>
    <w:rsid w:val="008F29C0"/>
    <w:rsid w:val="008F43D1"/>
    <w:rsid w:val="008F4BE7"/>
    <w:rsid w:val="008F66A3"/>
    <w:rsid w:val="008F7665"/>
    <w:rsid w:val="008F7B7D"/>
    <w:rsid w:val="008F7C75"/>
    <w:rsid w:val="00900478"/>
    <w:rsid w:val="00903D3F"/>
    <w:rsid w:val="00905763"/>
    <w:rsid w:val="00907FB4"/>
    <w:rsid w:val="00913A04"/>
    <w:rsid w:val="009148DD"/>
    <w:rsid w:val="00914FF1"/>
    <w:rsid w:val="00917810"/>
    <w:rsid w:val="00917A1F"/>
    <w:rsid w:val="009213CB"/>
    <w:rsid w:val="00922037"/>
    <w:rsid w:val="009227EA"/>
    <w:rsid w:val="00925C0E"/>
    <w:rsid w:val="00926272"/>
    <w:rsid w:val="009266CF"/>
    <w:rsid w:val="0092727F"/>
    <w:rsid w:val="0092752D"/>
    <w:rsid w:val="009277B9"/>
    <w:rsid w:val="00930256"/>
    <w:rsid w:val="009304AE"/>
    <w:rsid w:val="009319CA"/>
    <w:rsid w:val="00931FC7"/>
    <w:rsid w:val="009327BD"/>
    <w:rsid w:val="00932A33"/>
    <w:rsid w:val="009342D5"/>
    <w:rsid w:val="0093465F"/>
    <w:rsid w:val="009361F6"/>
    <w:rsid w:val="00937181"/>
    <w:rsid w:val="009372CD"/>
    <w:rsid w:val="00937796"/>
    <w:rsid w:val="00937912"/>
    <w:rsid w:val="00937F28"/>
    <w:rsid w:val="0094290A"/>
    <w:rsid w:val="00942E4B"/>
    <w:rsid w:val="00943963"/>
    <w:rsid w:val="00943B9E"/>
    <w:rsid w:val="00943DCF"/>
    <w:rsid w:val="00944045"/>
    <w:rsid w:val="00945778"/>
    <w:rsid w:val="00946BDA"/>
    <w:rsid w:val="0095027D"/>
    <w:rsid w:val="00950632"/>
    <w:rsid w:val="00951376"/>
    <w:rsid w:val="00951A27"/>
    <w:rsid w:val="009522EA"/>
    <w:rsid w:val="009544DC"/>
    <w:rsid w:val="00954C30"/>
    <w:rsid w:val="00962778"/>
    <w:rsid w:val="00962901"/>
    <w:rsid w:val="009656A2"/>
    <w:rsid w:val="00967647"/>
    <w:rsid w:val="009679C2"/>
    <w:rsid w:val="00970A36"/>
    <w:rsid w:val="00971C98"/>
    <w:rsid w:val="009721B6"/>
    <w:rsid w:val="009721F7"/>
    <w:rsid w:val="0097274A"/>
    <w:rsid w:val="00973D86"/>
    <w:rsid w:val="0097626C"/>
    <w:rsid w:val="009779CE"/>
    <w:rsid w:val="00980A86"/>
    <w:rsid w:val="00982A53"/>
    <w:rsid w:val="00984718"/>
    <w:rsid w:val="00984D43"/>
    <w:rsid w:val="009856FF"/>
    <w:rsid w:val="00985988"/>
    <w:rsid w:val="009902CE"/>
    <w:rsid w:val="0099053A"/>
    <w:rsid w:val="00990BE1"/>
    <w:rsid w:val="00991170"/>
    <w:rsid w:val="009918F9"/>
    <w:rsid w:val="00991E74"/>
    <w:rsid w:val="00992299"/>
    <w:rsid w:val="00993A37"/>
    <w:rsid w:val="00994118"/>
    <w:rsid w:val="0099432C"/>
    <w:rsid w:val="00994DF8"/>
    <w:rsid w:val="00996B4A"/>
    <w:rsid w:val="009A0AAD"/>
    <w:rsid w:val="009A4DF3"/>
    <w:rsid w:val="009A541C"/>
    <w:rsid w:val="009A5CC4"/>
    <w:rsid w:val="009A6349"/>
    <w:rsid w:val="009A635E"/>
    <w:rsid w:val="009A64CB"/>
    <w:rsid w:val="009A6BE0"/>
    <w:rsid w:val="009A6D81"/>
    <w:rsid w:val="009A72A1"/>
    <w:rsid w:val="009B0FEE"/>
    <w:rsid w:val="009B22DE"/>
    <w:rsid w:val="009B3A9B"/>
    <w:rsid w:val="009B4C43"/>
    <w:rsid w:val="009B5F7E"/>
    <w:rsid w:val="009B6F77"/>
    <w:rsid w:val="009B72EC"/>
    <w:rsid w:val="009B7903"/>
    <w:rsid w:val="009C3467"/>
    <w:rsid w:val="009C66A9"/>
    <w:rsid w:val="009C7BDE"/>
    <w:rsid w:val="009C7D87"/>
    <w:rsid w:val="009D08FD"/>
    <w:rsid w:val="009D0E12"/>
    <w:rsid w:val="009D1F17"/>
    <w:rsid w:val="009D28E9"/>
    <w:rsid w:val="009D458B"/>
    <w:rsid w:val="009D48EE"/>
    <w:rsid w:val="009D5DDD"/>
    <w:rsid w:val="009D5E7B"/>
    <w:rsid w:val="009D693E"/>
    <w:rsid w:val="009E01D7"/>
    <w:rsid w:val="009E19EC"/>
    <w:rsid w:val="009E24E4"/>
    <w:rsid w:val="009E25FF"/>
    <w:rsid w:val="009E27B3"/>
    <w:rsid w:val="009E365B"/>
    <w:rsid w:val="009E4BCB"/>
    <w:rsid w:val="009E5855"/>
    <w:rsid w:val="009E73C4"/>
    <w:rsid w:val="009E7576"/>
    <w:rsid w:val="009F086D"/>
    <w:rsid w:val="009F17AC"/>
    <w:rsid w:val="009F1C26"/>
    <w:rsid w:val="009F3212"/>
    <w:rsid w:val="009F4068"/>
    <w:rsid w:val="009F5512"/>
    <w:rsid w:val="009F5746"/>
    <w:rsid w:val="009F6102"/>
    <w:rsid w:val="009F6A87"/>
    <w:rsid w:val="009F6F27"/>
    <w:rsid w:val="009F736B"/>
    <w:rsid w:val="00A01151"/>
    <w:rsid w:val="00A0159F"/>
    <w:rsid w:val="00A01F87"/>
    <w:rsid w:val="00A02754"/>
    <w:rsid w:val="00A02966"/>
    <w:rsid w:val="00A02F31"/>
    <w:rsid w:val="00A058BD"/>
    <w:rsid w:val="00A059F1"/>
    <w:rsid w:val="00A0759F"/>
    <w:rsid w:val="00A079F2"/>
    <w:rsid w:val="00A10805"/>
    <w:rsid w:val="00A113C5"/>
    <w:rsid w:val="00A1149C"/>
    <w:rsid w:val="00A123A0"/>
    <w:rsid w:val="00A124D1"/>
    <w:rsid w:val="00A1339A"/>
    <w:rsid w:val="00A13702"/>
    <w:rsid w:val="00A1424B"/>
    <w:rsid w:val="00A149B6"/>
    <w:rsid w:val="00A157B5"/>
    <w:rsid w:val="00A15BE0"/>
    <w:rsid w:val="00A16508"/>
    <w:rsid w:val="00A16CB6"/>
    <w:rsid w:val="00A17364"/>
    <w:rsid w:val="00A2041A"/>
    <w:rsid w:val="00A20C10"/>
    <w:rsid w:val="00A20DA7"/>
    <w:rsid w:val="00A24674"/>
    <w:rsid w:val="00A24E35"/>
    <w:rsid w:val="00A32D7F"/>
    <w:rsid w:val="00A33090"/>
    <w:rsid w:val="00A34AA6"/>
    <w:rsid w:val="00A36EF1"/>
    <w:rsid w:val="00A37337"/>
    <w:rsid w:val="00A375D4"/>
    <w:rsid w:val="00A378E4"/>
    <w:rsid w:val="00A37DDF"/>
    <w:rsid w:val="00A418A5"/>
    <w:rsid w:val="00A41E0A"/>
    <w:rsid w:val="00A4372C"/>
    <w:rsid w:val="00A43DC6"/>
    <w:rsid w:val="00A44065"/>
    <w:rsid w:val="00A462EC"/>
    <w:rsid w:val="00A4639B"/>
    <w:rsid w:val="00A469F1"/>
    <w:rsid w:val="00A47884"/>
    <w:rsid w:val="00A47EA3"/>
    <w:rsid w:val="00A51749"/>
    <w:rsid w:val="00A52934"/>
    <w:rsid w:val="00A52E2C"/>
    <w:rsid w:val="00A53AEA"/>
    <w:rsid w:val="00A53E32"/>
    <w:rsid w:val="00A541AA"/>
    <w:rsid w:val="00A55166"/>
    <w:rsid w:val="00A56399"/>
    <w:rsid w:val="00A5707C"/>
    <w:rsid w:val="00A572EA"/>
    <w:rsid w:val="00A57533"/>
    <w:rsid w:val="00A60245"/>
    <w:rsid w:val="00A6033F"/>
    <w:rsid w:val="00A60E3E"/>
    <w:rsid w:val="00A63557"/>
    <w:rsid w:val="00A64481"/>
    <w:rsid w:val="00A65B9E"/>
    <w:rsid w:val="00A66025"/>
    <w:rsid w:val="00A6704E"/>
    <w:rsid w:val="00A6724E"/>
    <w:rsid w:val="00A67F85"/>
    <w:rsid w:val="00A720F3"/>
    <w:rsid w:val="00A72721"/>
    <w:rsid w:val="00A72BBB"/>
    <w:rsid w:val="00A74F22"/>
    <w:rsid w:val="00A77786"/>
    <w:rsid w:val="00A82280"/>
    <w:rsid w:val="00A826A6"/>
    <w:rsid w:val="00A82C45"/>
    <w:rsid w:val="00A82CB9"/>
    <w:rsid w:val="00A83005"/>
    <w:rsid w:val="00A8489D"/>
    <w:rsid w:val="00A85C8B"/>
    <w:rsid w:val="00A862F4"/>
    <w:rsid w:val="00A863FD"/>
    <w:rsid w:val="00A87861"/>
    <w:rsid w:val="00A87D1C"/>
    <w:rsid w:val="00A9045F"/>
    <w:rsid w:val="00A917B3"/>
    <w:rsid w:val="00A91C63"/>
    <w:rsid w:val="00A92955"/>
    <w:rsid w:val="00A92DC4"/>
    <w:rsid w:val="00A939FD"/>
    <w:rsid w:val="00A9537D"/>
    <w:rsid w:val="00A96655"/>
    <w:rsid w:val="00A96C14"/>
    <w:rsid w:val="00A97C74"/>
    <w:rsid w:val="00AA0081"/>
    <w:rsid w:val="00AA06BE"/>
    <w:rsid w:val="00AA0A5C"/>
    <w:rsid w:val="00AA0BFB"/>
    <w:rsid w:val="00AA0EF6"/>
    <w:rsid w:val="00AA2A78"/>
    <w:rsid w:val="00AA30EA"/>
    <w:rsid w:val="00AA3344"/>
    <w:rsid w:val="00AA38CF"/>
    <w:rsid w:val="00AA3E89"/>
    <w:rsid w:val="00AA4D4D"/>
    <w:rsid w:val="00AA504A"/>
    <w:rsid w:val="00AA7B01"/>
    <w:rsid w:val="00AB160A"/>
    <w:rsid w:val="00AB193C"/>
    <w:rsid w:val="00AB3CB7"/>
    <w:rsid w:val="00AB4960"/>
    <w:rsid w:val="00AB51C1"/>
    <w:rsid w:val="00AB62F5"/>
    <w:rsid w:val="00AB712F"/>
    <w:rsid w:val="00AB7C8B"/>
    <w:rsid w:val="00AC10BD"/>
    <w:rsid w:val="00AC2561"/>
    <w:rsid w:val="00AC2BBC"/>
    <w:rsid w:val="00AC3723"/>
    <w:rsid w:val="00AC3F82"/>
    <w:rsid w:val="00AC4291"/>
    <w:rsid w:val="00AC57BD"/>
    <w:rsid w:val="00AC5E05"/>
    <w:rsid w:val="00AC6906"/>
    <w:rsid w:val="00AC6A5F"/>
    <w:rsid w:val="00AC7567"/>
    <w:rsid w:val="00AC7BAB"/>
    <w:rsid w:val="00AC7D50"/>
    <w:rsid w:val="00AD098E"/>
    <w:rsid w:val="00AD2C88"/>
    <w:rsid w:val="00AD51D6"/>
    <w:rsid w:val="00AD5E63"/>
    <w:rsid w:val="00AD62DA"/>
    <w:rsid w:val="00AE06E7"/>
    <w:rsid w:val="00AE0EB6"/>
    <w:rsid w:val="00AE14DD"/>
    <w:rsid w:val="00AE30C3"/>
    <w:rsid w:val="00AE39DF"/>
    <w:rsid w:val="00AE4AE8"/>
    <w:rsid w:val="00AE55A9"/>
    <w:rsid w:val="00AE5BB4"/>
    <w:rsid w:val="00AE63ED"/>
    <w:rsid w:val="00AE74D6"/>
    <w:rsid w:val="00AF03CA"/>
    <w:rsid w:val="00AF06B3"/>
    <w:rsid w:val="00AF166C"/>
    <w:rsid w:val="00AF1E14"/>
    <w:rsid w:val="00AF22CE"/>
    <w:rsid w:val="00AF3821"/>
    <w:rsid w:val="00AF422D"/>
    <w:rsid w:val="00AF53E8"/>
    <w:rsid w:val="00AF647D"/>
    <w:rsid w:val="00B00749"/>
    <w:rsid w:val="00B0294D"/>
    <w:rsid w:val="00B0304D"/>
    <w:rsid w:val="00B04274"/>
    <w:rsid w:val="00B05E80"/>
    <w:rsid w:val="00B07059"/>
    <w:rsid w:val="00B1032A"/>
    <w:rsid w:val="00B1090C"/>
    <w:rsid w:val="00B10CB5"/>
    <w:rsid w:val="00B11B0A"/>
    <w:rsid w:val="00B14213"/>
    <w:rsid w:val="00B1433F"/>
    <w:rsid w:val="00B14D80"/>
    <w:rsid w:val="00B17915"/>
    <w:rsid w:val="00B22DE5"/>
    <w:rsid w:val="00B244C9"/>
    <w:rsid w:val="00B26858"/>
    <w:rsid w:val="00B30035"/>
    <w:rsid w:val="00B300CB"/>
    <w:rsid w:val="00B3191A"/>
    <w:rsid w:val="00B3364A"/>
    <w:rsid w:val="00B35350"/>
    <w:rsid w:val="00B405AC"/>
    <w:rsid w:val="00B41437"/>
    <w:rsid w:val="00B43DB6"/>
    <w:rsid w:val="00B44062"/>
    <w:rsid w:val="00B45131"/>
    <w:rsid w:val="00B452B9"/>
    <w:rsid w:val="00B46DBD"/>
    <w:rsid w:val="00B4737A"/>
    <w:rsid w:val="00B474A4"/>
    <w:rsid w:val="00B47530"/>
    <w:rsid w:val="00B47A3A"/>
    <w:rsid w:val="00B5013A"/>
    <w:rsid w:val="00B51510"/>
    <w:rsid w:val="00B52F65"/>
    <w:rsid w:val="00B53F69"/>
    <w:rsid w:val="00B540CA"/>
    <w:rsid w:val="00B5482E"/>
    <w:rsid w:val="00B550C4"/>
    <w:rsid w:val="00B56D41"/>
    <w:rsid w:val="00B602B4"/>
    <w:rsid w:val="00B603CC"/>
    <w:rsid w:val="00B606BA"/>
    <w:rsid w:val="00B60899"/>
    <w:rsid w:val="00B6117F"/>
    <w:rsid w:val="00B61605"/>
    <w:rsid w:val="00B61647"/>
    <w:rsid w:val="00B61CE7"/>
    <w:rsid w:val="00B622B2"/>
    <w:rsid w:val="00B63F9E"/>
    <w:rsid w:val="00B641B3"/>
    <w:rsid w:val="00B64A02"/>
    <w:rsid w:val="00B64D41"/>
    <w:rsid w:val="00B6553F"/>
    <w:rsid w:val="00B674CD"/>
    <w:rsid w:val="00B706E5"/>
    <w:rsid w:val="00B71935"/>
    <w:rsid w:val="00B7209C"/>
    <w:rsid w:val="00B74DCA"/>
    <w:rsid w:val="00B753C7"/>
    <w:rsid w:val="00B76C49"/>
    <w:rsid w:val="00B77F18"/>
    <w:rsid w:val="00B8153C"/>
    <w:rsid w:val="00B8239C"/>
    <w:rsid w:val="00B83EBD"/>
    <w:rsid w:val="00B83FD2"/>
    <w:rsid w:val="00B84580"/>
    <w:rsid w:val="00B915D8"/>
    <w:rsid w:val="00B938CA"/>
    <w:rsid w:val="00B93E98"/>
    <w:rsid w:val="00B94A6F"/>
    <w:rsid w:val="00B952E2"/>
    <w:rsid w:val="00B9543D"/>
    <w:rsid w:val="00B955F4"/>
    <w:rsid w:val="00B95ECB"/>
    <w:rsid w:val="00B9664B"/>
    <w:rsid w:val="00B97855"/>
    <w:rsid w:val="00BA12B4"/>
    <w:rsid w:val="00BA1721"/>
    <w:rsid w:val="00BA34E2"/>
    <w:rsid w:val="00BA6DA3"/>
    <w:rsid w:val="00BA7A23"/>
    <w:rsid w:val="00BB16AB"/>
    <w:rsid w:val="00BB3899"/>
    <w:rsid w:val="00BB502F"/>
    <w:rsid w:val="00BB60A3"/>
    <w:rsid w:val="00BB6F03"/>
    <w:rsid w:val="00BB7872"/>
    <w:rsid w:val="00BC0669"/>
    <w:rsid w:val="00BC1B64"/>
    <w:rsid w:val="00BC313B"/>
    <w:rsid w:val="00BC5C90"/>
    <w:rsid w:val="00BC5FF6"/>
    <w:rsid w:val="00BC680A"/>
    <w:rsid w:val="00BD0531"/>
    <w:rsid w:val="00BD2742"/>
    <w:rsid w:val="00BD27D5"/>
    <w:rsid w:val="00BD30B9"/>
    <w:rsid w:val="00BD33B1"/>
    <w:rsid w:val="00BD3E26"/>
    <w:rsid w:val="00BD41E2"/>
    <w:rsid w:val="00BD6A13"/>
    <w:rsid w:val="00BD7A08"/>
    <w:rsid w:val="00BE0E4C"/>
    <w:rsid w:val="00BE1312"/>
    <w:rsid w:val="00BE1B67"/>
    <w:rsid w:val="00BE2B9E"/>
    <w:rsid w:val="00BE37CD"/>
    <w:rsid w:val="00BE38F5"/>
    <w:rsid w:val="00BE4346"/>
    <w:rsid w:val="00BE6C93"/>
    <w:rsid w:val="00BF166A"/>
    <w:rsid w:val="00BF2CC7"/>
    <w:rsid w:val="00BF382A"/>
    <w:rsid w:val="00BF3DAE"/>
    <w:rsid w:val="00BF47A3"/>
    <w:rsid w:val="00BF4B98"/>
    <w:rsid w:val="00BF5D7C"/>
    <w:rsid w:val="00BF70E0"/>
    <w:rsid w:val="00BF74FF"/>
    <w:rsid w:val="00BF7BC7"/>
    <w:rsid w:val="00C0198F"/>
    <w:rsid w:val="00C040A3"/>
    <w:rsid w:val="00C07FA9"/>
    <w:rsid w:val="00C11214"/>
    <w:rsid w:val="00C11226"/>
    <w:rsid w:val="00C11578"/>
    <w:rsid w:val="00C1172D"/>
    <w:rsid w:val="00C134B2"/>
    <w:rsid w:val="00C15A85"/>
    <w:rsid w:val="00C16279"/>
    <w:rsid w:val="00C16C81"/>
    <w:rsid w:val="00C177AF"/>
    <w:rsid w:val="00C210A4"/>
    <w:rsid w:val="00C21CD9"/>
    <w:rsid w:val="00C22480"/>
    <w:rsid w:val="00C23339"/>
    <w:rsid w:val="00C23359"/>
    <w:rsid w:val="00C23F14"/>
    <w:rsid w:val="00C24187"/>
    <w:rsid w:val="00C24AA7"/>
    <w:rsid w:val="00C2576E"/>
    <w:rsid w:val="00C2646C"/>
    <w:rsid w:val="00C267AC"/>
    <w:rsid w:val="00C323D8"/>
    <w:rsid w:val="00C3400E"/>
    <w:rsid w:val="00C364B5"/>
    <w:rsid w:val="00C40319"/>
    <w:rsid w:val="00C413F8"/>
    <w:rsid w:val="00C41775"/>
    <w:rsid w:val="00C41A04"/>
    <w:rsid w:val="00C43B59"/>
    <w:rsid w:val="00C44312"/>
    <w:rsid w:val="00C4507A"/>
    <w:rsid w:val="00C45CBD"/>
    <w:rsid w:val="00C46167"/>
    <w:rsid w:val="00C4680A"/>
    <w:rsid w:val="00C46CDC"/>
    <w:rsid w:val="00C47A1A"/>
    <w:rsid w:val="00C507B4"/>
    <w:rsid w:val="00C508CC"/>
    <w:rsid w:val="00C51BCB"/>
    <w:rsid w:val="00C52278"/>
    <w:rsid w:val="00C534BF"/>
    <w:rsid w:val="00C56E6B"/>
    <w:rsid w:val="00C56E9F"/>
    <w:rsid w:val="00C5761E"/>
    <w:rsid w:val="00C57ED0"/>
    <w:rsid w:val="00C604D8"/>
    <w:rsid w:val="00C6143D"/>
    <w:rsid w:val="00C6256D"/>
    <w:rsid w:val="00C6288F"/>
    <w:rsid w:val="00C62C03"/>
    <w:rsid w:val="00C62C2B"/>
    <w:rsid w:val="00C63233"/>
    <w:rsid w:val="00C6435D"/>
    <w:rsid w:val="00C662B7"/>
    <w:rsid w:val="00C67378"/>
    <w:rsid w:val="00C67C83"/>
    <w:rsid w:val="00C7030F"/>
    <w:rsid w:val="00C70656"/>
    <w:rsid w:val="00C8498C"/>
    <w:rsid w:val="00C84A03"/>
    <w:rsid w:val="00C87220"/>
    <w:rsid w:val="00C87920"/>
    <w:rsid w:val="00C87F18"/>
    <w:rsid w:val="00C91C8D"/>
    <w:rsid w:val="00C91FDA"/>
    <w:rsid w:val="00C91FF3"/>
    <w:rsid w:val="00C9334A"/>
    <w:rsid w:val="00C93972"/>
    <w:rsid w:val="00C93AF1"/>
    <w:rsid w:val="00C93B51"/>
    <w:rsid w:val="00C97544"/>
    <w:rsid w:val="00CA09F7"/>
    <w:rsid w:val="00CA10BA"/>
    <w:rsid w:val="00CA2ACC"/>
    <w:rsid w:val="00CA2EC6"/>
    <w:rsid w:val="00CA2F59"/>
    <w:rsid w:val="00CA2F61"/>
    <w:rsid w:val="00CA30D2"/>
    <w:rsid w:val="00CA33F1"/>
    <w:rsid w:val="00CA3BAD"/>
    <w:rsid w:val="00CA594B"/>
    <w:rsid w:val="00CA5A02"/>
    <w:rsid w:val="00CA61C1"/>
    <w:rsid w:val="00CB0FB1"/>
    <w:rsid w:val="00CB109F"/>
    <w:rsid w:val="00CB272B"/>
    <w:rsid w:val="00CB2FF1"/>
    <w:rsid w:val="00CB3B26"/>
    <w:rsid w:val="00CB65C7"/>
    <w:rsid w:val="00CB78DE"/>
    <w:rsid w:val="00CC1399"/>
    <w:rsid w:val="00CC282B"/>
    <w:rsid w:val="00CC36C6"/>
    <w:rsid w:val="00CC3703"/>
    <w:rsid w:val="00CC40D3"/>
    <w:rsid w:val="00CC4595"/>
    <w:rsid w:val="00CC57F1"/>
    <w:rsid w:val="00CC58C3"/>
    <w:rsid w:val="00CC719F"/>
    <w:rsid w:val="00CC728B"/>
    <w:rsid w:val="00CC752C"/>
    <w:rsid w:val="00CD25A3"/>
    <w:rsid w:val="00CD2F2D"/>
    <w:rsid w:val="00CD4A2F"/>
    <w:rsid w:val="00CD5671"/>
    <w:rsid w:val="00CD5892"/>
    <w:rsid w:val="00CD5E0A"/>
    <w:rsid w:val="00CD6AE3"/>
    <w:rsid w:val="00CE1CD2"/>
    <w:rsid w:val="00CE4A75"/>
    <w:rsid w:val="00CE4BBE"/>
    <w:rsid w:val="00CF15DA"/>
    <w:rsid w:val="00CF1CD7"/>
    <w:rsid w:val="00CF2FDB"/>
    <w:rsid w:val="00CF331C"/>
    <w:rsid w:val="00CF3CCD"/>
    <w:rsid w:val="00CF4469"/>
    <w:rsid w:val="00CF4582"/>
    <w:rsid w:val="00CF5301"/>
    <w:rsid w:val="00CF5501"/>
    <w:rsid w:val="00CF77AA"/>
    <w:rsid w:val="00CF78FC"/>
    <w:rsid w:val="00CF7FF6"/>
    <w:rsid w:val="00D007C3"/>
    <w:rsid w:val="00D01ABE"/>
    <w:rsid w:val="00D0308C"/>
    <w:rsid w:val="00D03DAF"/>
    <w:rsid w:val="00D057ED"/>
    <w:rsid w:val="00D0597F"/>
    <w:rsid w:val="00D05D0F"/>
    <w:rsid w:val="00D06799"/>
    <w:rsid w:val="00D070B1"/>
    <w:rsid w:val="00D10EF9"/>
    <w:rsid w:val="00D1255A"/>
    <w:rsid w:val="00D13EE7"/>
    <w:rsid w:val="00D14BA9"/>
    <w:rsid w:val="00D154C0"/>
    <w:rsid w:val="00D1574C"/>
    <w:rsid w:val="00D167D7"/>
    <w:rsid w:val="00D17AAE"/>
    <w:rsid w:val="00D2065F"/>
    <w:rsid w:val="00D21F5C"/>
    <w:rsid w:val="00D22174"/>
    <w:rsid w:val="00D240D6"/>
    <w:rsid w:val="00D24823"/>
    <w:rsid w:val="00D248D7"/>
    <w:rsid w:val="00D276DA"/>
    <w:rsid w:val="00D30C85"/>
    <w:rsid w:val="00D312B2"/>
    <w:rsid w:val="00D33670"/>
    <w:rsid w:val="00D362BC"/>
    <w:rsid w:val="00D3760E"/>
    <w:rsid w:val="00D4025F"/>
    <w:rsid w:val="00D40309"/>
    <w:rsid w:val="00D417D4"/>
    <w:rsid w:val="00D41B37"/>
    <w:rsid w:val="00D41CDA"/>
    <w:rsid w:val="00D42F5C"/>
    <w:rsid w:val="00D43AF4"/>
    <w:rsid w:val="00D43CAD"/>
    <w:rsid w:val="00D45E25"/>
    <w:rsid w:val="00D460D5"/>
    <w:rsid w:val="00D462E8"/>
    <w:rsid w:val="00D47223"/>
    <w:rsid w:val="00D47743"/>
    <w:rsid w:val="00D47B64"/>
    <w:rsid w:val="00D52DE4"/>
    <w:rsid w:val="00D55FC9"/>
    <w:rsid w:val="00D57335"/>
    <w:rsid w:val="00D578D2"/>
    <w:rsid w:val="00D60110"/>
    <w:rsid w:val="00D64495"/>
    <w:rsid w:val="00D6548D"/>
    <w:rsid w:val="00D65A68"/>
    <w:rsid w:val="00D65FA3"/>
    <w:rsid w:val="00D6638C"/>
    <w:rsid w:val="00D674DA"/>
    <w:rsid w:val="00D6777F"/>
    <w:rsid w:val="00D70853"/>
    <w:rsid w:val="00D712AD"/>
    <w:rsid w:val="00D74B17"/>
    <w:rsid w:val="00D751C8"/>
    <w:rsid w:val="00D75638"/>
    <w:rsid w:val="00D76677"/>
    <w:rsid w:val="00D76FF2"/>
    <w:rsid w:val="00D77472"/>
    <w:rsid w:val="00D800DF"/>
    <w:rsid w:val="00D82037"/>
    <w:rsid w:val="00D8234A"/>
    <w:rsid w:val="00D82BBA"/>
    <w:rsid w:val="00D82D32"/>
    <w:rsid w:val="00D831A7"/>
    <w:rsid w:val="00D83222"/>
    <w:rsid w:val="00D83A07"/>
    <w:rsid w:val="00D845D2"/>
    <w:rsid w:val="00D84992"/>
    <w:rsid w:val="00D84FCC"/>
    <w:rsid w:val="00D8581D"/>
    <w:rsid w:val="00D86023"/>
    <w:rsid w:val="00D861D1"/>
    <w:rsid w:val="00D865CB"/>
    <w:rsid w:val="00D86ADC"/>
    <w:rsid w:val="00D909E8"/>
    <w:rsid w:val="00D9155A"/>
    <w:rsid w:val="00D930BE"/>
    <w:rsid w:val="00D934C2"/>
    <w:rsid w:val="00D9456F"/>
    <w:rsid w:val="00D945A8"/>
    <w:rsid w:val="00D95D12"/>
    <w:rsid w:val="00D970CA"/>
    <w:rsid w:val="00D97947"/>
    <w:rsid w:val="00D97AAB"/>
    <w:rsid w:val="00DA00AB"/>
    <w:rsid w:val="00DA05E1"/>
    <w:rsid w:val="00DA2DA9"/>
    <w:rsid w:val="00DA3346"/>
    <w:rsid w:val="00DA36BA"/>
    <w:rsid w:val="00DA3CFE"/>
    <w:rsid w:val="00DA41D9"/>
    <w:rsid w:val="00DA4E57"/>
    <w:rsid w:val="00DA5148"/>
    <w:rsid w:val="00DA5340"/>
    <w:rsid w:val="00DA7058"/>
    <w:rsid w:val="00DA7443"/>
    <w:rsid w:val="00DA7690"/>
    <w:rsid w:val="00DA79E9"/>
    <w:rsid w:val="00DB1182"/>
    <w:rsid w:val="00DB3A3F"/>
    <w:rsid w:val="00DB4A34"/>
    <w:rsid w:val="00DB53D9"/>
    <w:rsid w:val="00DB6ED4"/>
    <w:rsid w:val="00DB6F30"/>
    <w:rsid w:val="00DC0555"/>
    <w:rsid w:val="00DC084E"/>
    <w:rsid w:val="00DC20A3"/>
    <w:rsid w:val="00DC243F"/>
    <w:rsid w:val="00DC5A6D"/>
    <w:rsid w:val="00DC5FAF"/>
    <w:rsid w:val="00DD0196"/>
    <w:rsid w:val="00DD09B0"/>
    <w:rsid w:val="00DD17EB"/>
    <w:rsid w:val="00DD1B65"/>
    <w:rsid w:val="00DD2DEA"/>
    <w:rsid w:val="00DD4A19"/>
    <w:rsid w:val="00DD4D28"/>
    <w:rsid w:val="00DD6662"/>
    <w:rsid w:val="00DD693A"/>
    <w:rsid w:val="00DE164A"/>
    <w:rsid w:val="00DE19F8"/>
    <w:rsid w:val="00DE3554"/>
    <w:rsid w:val="00DE3983"/>
    <w:rsid w:val="00DE3C83"/>
    <w:rsid w:val="00DE3F81"/>
    <w:rsid w:val="00DE5A12"/>
    <w:rsid w:val="00DE674B"/>
    <w:rsid w:val="00DE78BB"/>
    <w:rsid w:val="00DF0AB8"/>
    <w:rsid w:val="00DF0AF3"/>
    <w:rsid w:val="00DF0EA5"/>
    <w:rsid w:val="00DF25F8"/>
    <w:rsid w:val="00DF6168"/>
    <w:rsid w:val="00E01183"/>
    <w:rsid w:val="00E01203"/>
    <w:rsid w:val="00E012E2"/>
    <w:rsid w:val="00E01D97"/>
    <w:rsid w:val="00E01DEA"/>
    <w:rsid w:val="00E02174"/>
    <w:rsid w:val="00E025BA"/>
    <w:rsid w:val="00E03771"/>
    <w:rsid w:val="00E04748"/>
    <w:rsid w:val="00E04DD4"/>
    <w:rsid w:val="00E06F08"/>
    <w:rsid w:val="00E06FE7"/>
    <w:rsid w:val="00E072E5"/>
    <w:rsid w:val="00E07700"/>
    <w:rsid w:val="00E07EFF"/>
    <w:rsid w:val="00E10028"/>
    <w:rsid w:val="00E1019A"/>
    <w:rsid w:val="00E11388"/>
    <w:rsid w:val="00E11468"/>
    <w:rsid w:val="00E1218A"/>
    <w:rsid w:val="00E1239D"/>
    <w:rsid w:val="00E12D15"/>
    <w:rsid w:val="00E13136"/>
    <w:rsid w:val="00E146C1"/>
    <w:rsid w:val="00E157F3"/>
    <w:rsid w:val="00E178F7"/>
    <w:rsid w:val="00E22355"/>
    <w:rsid w:val="00E22551"/>
    <w:rsid w:val="00E22786"/>
    <w:rsid w:val="00E22E73"/>
    <w:rsid w:val="00E232A3"/>
    <w:rsid w:val="00E24365"/>
    <w:rsid w:val="00E2470C"/>
    <w:rsid w:val="00E24826"/>
    <w:rsid w:val="00E25718"/>
    <w:rsid w:val="00E30A7A"/>
    <w:rsid w:val="00E31683"/>
    <w:rsid w:val="00E325F2"/>
    <w:rsid w:val="00E3369F"/>
    <w:rsid w:val="00E336F2"/>
    <w:rsid w:val="00E33BA0"/>
    <w:rsid w:val="00E357ED"/>
    <w:rsid w:val="00E35B66"/>
    <w:rsid w:val="00E35C10"/>
    <w:rsid w:val="00E3744F"/>
    <w:rsid w:val="00E40C95"/>
    <w:rsid w:val="00E41598"/>
    <w:rsid w:val="00E43BD0"/>
    <w:rsid w:val="00E43EB7"/>
    <w:rsid w:val="00E44408"/>
    <w:rsid w:val="00E471A9"/>
    <w:rsid w:val="00E47285"/>
    <w:rsid w:val="00E47D7B"/>
    <w:rsid w:val="00E515DF"/>
    <w:rsid w:val="00E542C5"/>
    <w:rsid w:val="00E54306"/>
    <w:rsid w:val="00E54388"/>
    <w:rsid w:val="00E626B9"/>
    <w:rsid w:val="00E6431C"/>
    <w:rsid w:val="00E646E3"/>
    <w:rsid w:val="00E65FA0"/>
    <w:rsid w:val="00E66088"/>
    <w:rsid w:val="00E6680C"/>
    <w:rsid w:val="00E671F0"/>
    <w:rsid w:val="00E677FD"/>
    <w:rsid w:val="00E67911"/>
    <w:rsid w:val="00E70230"/>
    <w:rsid w:val="00E71903"/>
    <w:rsid w:val="00E71C6A"/>
    <w:rsid w:val="00E71F1D"/>
    <w:rsid w:val="00E72B2C"/>
    <w:rsid w:val="00E734E5"/>
    <w:rsid w:val="00E7350E"/>
    <w:rsid w:val="00E74090"/>
    <w:rsid w:val="00E747F1"/>
    <w:rsid w:val="00E76240"/>
    <w:rsid w:val="00E77E5A"/>
    <w:rsid w:val="00E80B55"/>
    <w:rsid w:val="00E84965"/>
    <w:rsid w:val="00E84ADA"/>
    <w:rsid w:val="00E85405"/>
    <w:rsid w:val="00E8597F"/>
    <w:rsid w:val="00E85B59"/>
    <w:rsid w:val="00E8642B"/>
    <w:rsid w:val="00E86C5D"/>
    <w:rsid w:val="00E86ED7"/>
    <w:rsid w:val="00E87D12"/>
    <w:rsid w:val="00E900B9"/>
    <w:rsid w:val="00E90B11"/>
    <w:rsid w:val="00E90C4B"/>
    <w:rsid w:val="00E9228E"/>
    <w:rsid w:val="00E93A8A"/>
    <w:rsid w:val="00E93B95"/>
    <w:rsid w:val="00E93CA5"/>
    <w:rsid w:val="00E943F2"/>
    <w:rsid w:val="00E9725B"/>
    <w:rsid w:val="00E973FE"/>
    <w:rsid w:val="00E97487"/>
    <w:rsid w:val="00E974D3"/>
    <w:rsid w:val="00EA07AD"/>
    <w:rsid w:val="00EA0D28"/>
    <w:rsid w:val="00EA1D16"/>
    <w:rsid w:val="00EA2BC6"/>
    <w:rsid w:val="00EA2F33"/>
    <w:rsid w:val="00EA375B"/>
    <w:rsid w:val="00EA710D"/>
    <w:rsid w:val="00EA731C"/>
    <w:rsid w:val="00EB2AC4"/>
    <w:rsid w:val="00EB4415"/>
    <w:rsid w:val="00EB480A"/>
    <w:rsid w:val="00EB500E"/>
    <w:rsid w:val="00EB5BA9"/>
    <w:rsid w:val="00EB69CC"/>
    <w:rsid w:val="00EB6C95"/>
    <w:rsid w:val="00EB6F00"/>
    <w:rsid w:val="00EB7842"/>
    <w:rsid w:val="00EC09A6"/>
    <w:rsid w:val="00EC272F"/>
    <w:rsid w:val="00EC2C26"/>
    <w:rsid w:val="00EC353A"/>
    <w:rsid w:val="00EC3A84"/>
    <w:rsid w:val="00EC3D99"/>
    <w:rsid w:val="00EC46B9"/>
    <w:rsid w:val="00EC67C3"/>
    <w:rsid w:val="00EC730C"/>
    <w:rsid w:val="00ED0820"/>
    <w:rsid w:val="00ED0A48"/>
    <w:rsid w:val="00ED0A97"/>
    <w:rsid w:val="00ED1B18"/>
    <w:rsid w:val="00ED3B43"/>
    <w:rsid w:val="00ED46AB"/>
    <w:rsid w:val="00ED4846"/>
    <w:rsid w:val="00ED6175"/>
    <w:rsid w:val="00ED7430"/>
    <w:rsid w:val="00ED75AD"/>
    <w:rsid w:val="00EE0A89"/>
    <w:rsid w:val="00EE0C92"/>
    <w:rsid w:val="00EE1072"/>
    <w:rsid w:val="00EE2E57"/>
    <w:rsid w:val="00EE405F"/>
    <w:rsid w:val="00EE5530"/>
    <w:rsid w:val="00EE5DD8"/>
    <w:rsid w:val="00EE75FA"/>
    <w:rsid w:val="00EE78F3"/>
    <w:rsid w:val="00EF0E52"/>
    <w:rsid w:val="00EF1F8A"/>
    <w:rsid w:val="00EF2BB6"/>
    <w:rsid w:val="00EF3047"/>
    <w:rsid w:val="00EF36E7"/>
    <w:rsid w:val="00EF47AD"/>
    <w:rsid w:val="00EF555B"/>
    <w:rsid w:val="00EF55A9"/>
    <w:rsid w:val="00EF5D91"/>
    <w:rsid w:val="00EF6E4A"/>
    <w:rsid w:val="00EF702F"/>
    <w:rsid w:val="00EF7B42"/>
    <w:rsid w:val="00F01057"/>
    <w:rsid w:val="00F0190D"/>
    <w:rsid w:val="00F01F82"/>
    <w:rsid w:val="00F02317"/>
    <w:rsid w:val="00F03A6F"/>
    <w:rsid w:val="00F0500C"/>
    <w:rsid w:val="00F06013"/>
    <w:rsid w:val="00F07D47"/>
    <w:rsid w:val="00F138AA"/>
    <w:rsid w:val="00F14C1F"/>
    <w:rsid w:val="00F16A29"/>
    <w:rsid w:val="00F171FB"/>
    <w:rsid w:val="00F17534"/>
    <w:rsid w:val="00F17A7B"/>
    <w:rsid w:val="00F17E13"/>
    <w:rsid w:val="00F2007A"/>
    <w:rsid w:val="00F2110D"/>
    <w:rsid w:val="00F22C83"/>
    <w:rsid w:val="00F23592"/>
    <w:rsid w:val="00F24605"/>
    <w:rsid w:val="00F25532"/>
    <w:rsid w:val="00F26066"/>
    <w:rsid w:val="00F26526"/>
    <w:rsid w:val="00F30139"/>
    <w:rsid w:val="00F30A36"/>
    <w:rsid w:val="00F30D9C"/>
    <w:rsid w:val="00F30E10"/>
    <w:rsid w:val="00F31DB0"/>
    <w:rsid w:val="00F3332B"/>
    <w:rsid w:val="00F33457"/>
    <w:rsid w:val="00F33CDB"/>
    <w:rsid w:val="00F3439D"/>
    <w:rsid w:val="00F356ED"/>
    <w:rsid w:val="00F357E6"/>
    <w:rsid w:val="00F4077F"/>
    <w:rsid w:val="00F41175"/>
    <w:rsid w:val="00F4129F"/>
    <w:rsid w:val="00F4210F"/>
    <w:rsid w:val="00F426FD"/>
    <w:rsid w:val="00F4517E"/>
    <w:rsid w:val="00F45B53"/>
    <w:rsid w:val="00F464A9"/>
    <w:rsid w:val="00F46D70"/>
    <w:rsid w:val="00F506AB"/>
    <w:rsid w:val="00F50D59"/>
    <w:rsid w:val="00F5139A"/>
    <w:rsid w:val="00F519E8"/>
    <w:rsid w:val="00F5223A"/>
    <w:rsid w:val="00F544E6"/>
    <w:rsid w:val="00F546B2"/>
    <w:rsid w:val="00F57FF3"/>
    <w:rsid w:val="00F6027B"/>
    <w:rsid w:val="00F6053B"/>
    <w:rsid w:val="00F6247B"/>
    <w:rsid w:val="00F624C8"/>
    <w:rsid w:val="00F6295F"/>
    <w:rsid w:val="00F6534E"/>
    <w:rsid w:val="00F66BF4"/>
    <w:rsid w:val="00F6746B"/>
    <w:rsid w:val="00F67E39"/>
    <w:rsid w:val="00F711D3"/>
    <w:rsid w:val="00F71B4D"/>
    <w:rsid w:val="00F71D35"/>
    <w:rsid w:val="00F71D88"/>
    <w:rsid w:val="00F71E5B"/>
    <w:rsid w:val="00F72CD0"/>
    <w:rsid w:val="00F72E14"/>
    <w:rsid w:val="00F74401"/>
    <w:rsid w:val="00F747DB"/>
    <w:rsid w:val="00F755C3"/>
    <w:rsid w:val="00F7614E"/>
    <w:rsid w:val="00F807BF"/>
    <w:rsid w:val="00F879D2"/>
    <w:rsid w:val="00F90D69"/>
    <w:rsid w:val="00F90D87"/>
    <w:rsid w:val="00F91460"/>
    <w:rsid w:val="00F91652"/>
    <w:rsid w:val="00F91CD7"/>
    <w:rsid w:val="00F93845"/>
    <w:rsid w:val="00F94033"/>
    <w:rsid w:val="00F96820"/>
    <w:rsid w:val="00F96BC3"/>
    <w:rsid w:val="00F96E3B"/>
    <w:rsid w:val="00FA01AD"/>
    <w:rsid w:val="00FA066C"/>
    <w:rsid w:val="00FA0801"/>
    <w:rsid w:val="00FA0BD4"/>
    <w:rsid w:val="00FA1451"/>
    <w:rsid w:val="00FA1F75"/>
    <w:rsid w:val="00FA26ED"/>
    <w:rsid w:val="00FA2AEE"/>
    <w:rsid w:val="00FA35AB"/>
    <w:rsid w:val="00FA6671"/>
    <w:rsid w:val="00FB1665"/>
    <w:rsid w:val="00FB3001"/>
    <w:rsid w:val="00FB3F81"/>
    <w:rsid w:val="00FB4E44"/>
    <w:rsid w:val="00FB500C"/>
    <w:rsid w:val="00FB5B16"/>
    <w:rsid w:val="00FB5EBE"/>
    <w:rsid w:val="00FC0E01"/>
    <w:rsid w:val="00FC1B26"/>
    <w:rsid w:val="00FC1F08"/>
    <w:rsid w:val="00FC29DF"/>
    <w:rsid w:val="00FC2A91"/>
    <w:rsid w:val="00FC3350"/>
    <w:rsid w:val="00FC3757"/>
    <w:rsid w:val="00FC3E1F"/>
    <w:rsid w:val="00FC4506"/>
    <w:rsid w:val="00FC4D1C"/>
    <w:rsid w:val="00FC4DF0"/>
    <w:rsid w:val="00FC55BB"/>
    <w:rsid w:val="00FC5924"/>
    <w:rsid w:val="00FC5F3D"/>
    <w:rsid w:val="00FC7D26"/>
    <w:rsid w:val="00FC7EA4"/>
    <w:rsid w:val="00FC7EEC"/>
    <w:rsid w:val="00FD0428"/>
    <w:rsid w:val="00FD17BF"/>
    <w:rsid w:val="00FD23E5"/>
    <w:rsid w:val="00FD324D"/>
    <w:rsid w:val="00FD49E5"/>
    <w:rsid w:val="00FD684F"/>
    <w:rsid w:val="00FD6A62"/>
    <w:rsid w:val="00FD6D64"/>
    <w:rsid w:val="00FD74FD"/>
    <w:rsid w:val="00FD7A68"/>
    <w:rsid w:val="00FE0162"/>
    <w:rsid w:val="00FE0349"/>
    <w:rsid w:val="00FE06D8"/>
    <w:rsid w:val="00FE1091"/>
    <w:rsid w:val="00FE32BB"/>
    <w:rsid w:val="00FE3D85"/>
    <w:rsid w:val="00FE6493"/>
    <w:rsid w:val="00FE701A"/>
    <w:rsid w:val="00FE79D0"/>
    <w:rsid w:val="00FF0784"/>
    <w:rsid w:val="00FF1793"/>
    <w:rsid w:val="00FF2C5E"/>
    <w:rsid w:val="00FF3C43"/>
    <w:rsid w:val="00FF3CBA"/>
    <w:rsid w:val="00FF4A3C"/>
    <w:rsid w:val="00FF55D5"/>
    <w:rsid w:val="00FF6D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108627CB"/>
  <w15:docId w15:val="{431337C2-025D-4ADB-86FB-DC80B41F1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20F"/>
  </w:style>
  <w:style w:type="paragraph" w:styleId="Ttulo1">
    <w:name w:val="heading 1"/>
    <w:basedOn w:val="Normal"/>
    <w:next w:val="Normal"/>
    <w:link w:val="Ttulo1Car"/>
    <w:uiPriority w:val="9"/>
    <w:qFormat/>
    <w:rsid w:val="00575CA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7A4C78"/>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ED1B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143CBA"/>
    <w:pPr>
      <w:keepNext/>
      <w:spacing w:before="240" w:after="60" w:line="240" w:lineRule="auto"/>
      <w:outlineLvl w:val="3"/>
    </w:pPr>
    <w:rPr>
      <w:rFonts w:ascii="Calibri" w:eastAsia="Times New Roman" w:hAnsi="Calibri" w:cs="Times New Roman"/>
      <w:b/>
      <w:bCs/>
      <w:sz w:val="28"/>
      <w:szCs w:val="28"/>
      <w:lang w:val="es-ES" w:eastAsia="es-ES"/>
    </w:rPr>
  </w:style>
  <w:style w:type="paragraph" w:styleId="Ttulo5">
    <w:name w:val="heading 5"/>
    <w:basedOn w:val="Normal"/>
    <w:link w:val="Ttulo5Car"/>
    <w:uiPriority w:val="1"/>
    <w:qFormat/>
    <w:rsid w:val="00454828"/>
    <w:pPr>
      <w:widowControl w:val="0"/>
      <w:spacing w:before="157" w:after="0" w:line="240" w:lineRule="auto"/>
      <w:outlineLvl w:val="4"/>
    </w:pPr>
    <w:rPr>
      <w:rFonts w:ascii="Tahoma" w:eastAsia="Tahoma" w:hAnsi="Tahoma" w:cs="Tahoma"/>
      <w:b/>
      <w:bCs/>
      <w:sz w:val="34"/>
      <w:szCs w:val="34"/>
      <w:lang w:val="en-US"/>
    </w:rPr>
  </w:style>
  <w:style w:type="paragraph" w:styleId="Ttulo7">
    <w:name w:val="heading 7"/>
    <w:basedOn w:val="Normal"/>
    <w:next w:val="Normal"/>
    <w:link w:val="Ttulo7Car"/>
    <w:uiPriority w:val="9"/>
    <w:semiHidden/>
    <w:unhideWhenUsed/>
    <w:qFormat/>
    <w:rsid w:val="00621F3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22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220F"/>
  </w:style>
  <w:style w:type="paragraph" w:styleId="Piedepgina">
    <w:name w:val="footer"/>
    <w:basedOn w:val="Normal"/>
    <w:link w:val="PiedepginaCar"/>
    <w:uiPriority w:val="99"/>
    <w:unhideWhenUsed/>
    <w:rsid w:val="001A22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220F"/>
  </w:style>
  <w:style w:type="table" w:customStyle="1" w:styleId="Tablaconcuadrcula1">
    <w:name w:val="Tabla con cuadrícula1"/>
    <w:basedOn w:val="Tablanormal"/>
    <w:next w:val="Tablaconcuadrcula"/>
    <w:uiPriority w:val="39"/>
    <w:rsid w:val="001A2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qFormat/>
    <w:rsid w:val="001A2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A220F"/>
    <w:pPr>
      <w:spacing w:after="0" w:line="240" w:lineRule="auto"/>
    </w:pPr>
  </w:style>
  <w:style w:type="paragraph" w:styleId="Textodeglobo">
    <w:name w:val="Balloon Text"/>
    <w:basedOn w:val="Normal"/>
    <w:link w:val="TextodegloboCar"/>
    <w:uiPriority w:val="99"/>
    <w:semiHidden/>
    <w:unhideWhenUsed/>
    <w:rsid w:val="006039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39F4"/>
    <w:rPr>
      <w:rFonts w:ascii="Tahoma" w:hAnsi="Tahoma" w:cs="Tahoma"/>
      <w:sz w:val="16"/>
      <w:szCs w:val="16"/>
    </w:rPr>
  </w:style>
  <w:style w:type="paragraph" w:styleId="Subttulo">
    <w:name w:val="Subtitle"/>
    <w:basedOn w:val="Normal"/>
    <w:link w:val="SubttuloCar"/>
    <w:qFormat/>
    <w:rsid w:val="006A6D73"/>
    <w:pPr>
      <w:spacing w:after="0" w:line="240" w:lineRule="auto"/>
      <w:jc w:val="right"/>
    </w:pPr>
    <w:rPr>
      <w:rFonts w:ascii="AvantGarde Bk BT" w:eastAsia="Times New Roman" w:hAnsi="AvantGarde Bk BT" w:cs="Times New Roman"/>
      <w:b/>
      <w:bCs/>
      <w:szCs w:val="24"/>
      <w:lang w:eastAsia="es-ES"/>
    </w:rPr>
  </w:style>
  <w:style w:type="character" w:customStyle="1" w:styleId="SubttuloCar">
    <w:name w:val="Subtítulo Car"/>
    <w:basedOn w:val="Fuentedeprrafopredeter"/>
    <w:link w:val="Subttulo"/>
    <w:uiPriority w:val="99"/>
    <w:rsid w:val="006A6D73"/>
    <w:rPr>
      <w:rFonts w:ascii="AvantGarde Bk BT" w:eastAsia="Times New Roman" w:hAnsi="AvantGarde Bk BT" w:cs="Times New Roman"/>
      <w:b/>
      <w:bCs/>
      <w:szCs w:val="24"/>
      <w:lang w:eastAsia="es-ES"/>
    </w:rPr>
  </w:style>
  <w:style w:type="paragraph" w:styleId="Prrafodelista">
    <w:name w:val="List Paragraph"/>
    <w:basedOn w:val="Normal"/>
    <w:link w:val="PrrafodelistaCar"/>
    <w:uiPriority w:val="34"/>
    <w:qFormat/>
    <w:rsid w:val="00DA3346"/>
    <w:pPr>
      <w:ind w:left="720"/>
      <w:contextualSpacing/>
    </w:pPr>
  </w:style>
  <w:style w:type="paragraph" w:styleId="Continuarlista">
    <w:name w:val="List Continue"/>
    <w:basedOn w:val="Normal"/>
    <w:rsid w:val="00982A53"/>
    <w:pPr>
      <w:spacing w:after="120" w:line="240" w:lineRule="auto"/>
      <w:ind w:left="283"/>
    </w:pPr>
    <w:rPr>
      <w:rFonts w:ascii="AvantGarde Bk BT" w:eastAsia="Times New Roman" w:hAnsi="AvantGarde Bk BT" w:cs="Times New Roman"/>
      <w:szCs w:val="24"/>
      <w:lang w:eastAsia="es-ES"/>
    </w:rPr>
  </w:style>
  <w:style w:type="paragraph" w:styleId="Textoindependiente">
    <w:name w:val="Body Text"/>
    <w:basedOn w:val="Normal"/>
    <w:link w:val="TextoindependienteCar"/>
    <w:uiPriority w:val="1"/>
    <w:qFormat/>
    <w:rsid w:val="00FA1F75"/>
    <w:pPr>
      <w:widowControl w:val="0"/>
      <w:spacing w:after="0" w:line="240" w:lineRule="auto"/>
    </w:pPr>
    <w:rPr>
      <w:rFonts w:ascii="Calibri" w:eastAsia="Calibri" w:hAnsi="Calibri" w:cs="Calibri"/>
      <w:sz w:val="28"/>
      <w:szCs w:val="28"/>
      <w:lang w:val="en-US"/>
    </w:rPr>
  </w:style>
  <w:style w:type="character" w:customStyle="1" w:styleId="TextoindependienteCar">
    <w:name w:val="Texto independiente Car"/>
    <w:basedOn w:val="Fuentedeprrafopredeter"/>
    <w:link w:val="Textoindependiente"/>
    <w:uiPriority w:val="1"/>
    <w:rsid w:val="00FA1F75"/>
    <w:rPr>
      <w:rFonts w:ascii="Calibri" w:eastAsia="Calibri" w:hAnsi="Calibri" w:cs="Calibri"/>
      <w:sz w:val="28"/>
      <w:szCs w:val="28"/>
      <w:lang w:val="en-US"/>
    </w:rPr>
  </w:style>
  <w:style w:type="table" w:customStyle="1" w:styleId="TableNormal">
    <w:name w:val="Table Normal"/>
    <w:uiPriority w:val="2"/>
    <w:semiHidden/>
    <w:unhideWhenUsed/>
    <w:qFormat/>
    <w:rsid w:val="00D930B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930BE"/>
    <w:pPr>
      <w:widowControl w:val="0"/>
      <w:spacing w:after="0" w:line="240" w:lineRule="auto"/>
    </w:pPr>
    <w:rPr>
      <w:rFonts w:ascii="Calibri" w:eastAsia="Calibri" w:hAnsi="Calibri" w:cs="Calibri"/>
      <w:lang w:val="en-US"/>
    </w:rPr>
  </w:style>
  <w:style w:type="character" w:customStyle="1" w:styleId="Ttulo5Car">
    <w:name w:val="Título 5 Car"/>
    <w:basedOn w:val="Fuentedeprrafopredeter"/>
    <w:link w:val="Ttulo5"/>
    <w:uiPriority w:val="1"/>
    <w:rsid w:val="00454828"/>
    <w:rPr>
      <w:rFonts w:ascii="Tahoma" w:eastAsia="Tahoma" w:hAnsi="Tahoma" w:cs="Tahoma"/>
      <w:b/>
      <w:bCs/>
      <w:sz w:val="34"/>
      <w:szCs w:val="34"/>
      <w:lang w:val="en-US"/>
    </w:rPr>
  </w:style>
  <w:style w:type="character" w:customStyle="1" w:styleId="Ttulo7Car">
    <w:name w:val="Título 7 Car"/>
    <w:basedOn w:val="Fuentedeprrafopredeter"/>
    <w:link w:val="Ttulo7"/>
    <w:uiPriority w:val="9"/>
    <w:semiHidden/>
    <w:rsid w:val="00621F37"/>
    <w:rPr>
      <w:rFonts w:asciiTheme="majorHAnsi" w:eastAsiaTheme="majorEastAsia" w:hAnsiTheme="majorHAnsi" w:cstheme="majorBidi"/>
      <w:i/>
      <w:iCs/>
      <w:color w:val="404040" w:themeColor="text1" w:themeTint="BF"/>
    </w:rPr>
  </w:style>
  <w:style w:type="character" w:customStyle="1" w:styleId="apple-converted-space">
    <w:name w:val="apple-converted-space"/>
    <w:basedOn w:val="Fuentedeprrafopredeter"/>
    <w:rsid w:val="004607A4"/>
  </w:style>
  <w:style w:type="character" w:styleId="Hipervnculo">
    <w:name w:val="Hyperlink"/>
    <w:basedOn w:val="Fuentedeprrafopredeter"/>
    <w:uiPriority w:val="99"/>
    <w:unhideWhenUsed/>
    <w:rsid w:val="004607A4"/>
    <w:rPr>
      <w:color w:val="0000FF"/>
      <w:u w:val="single"/>
    </w:rPr>
  </w:style>
  <w:style w:type="character" w:customStyle="1" w:styleId="Ttulo1Car">
    <w:name w:val="Título 1 Car"/>
    <w:basedOn w:val="Fuentedeprrafopredeter"/>
    <w:link w:val="Ttulo1"/>
    <w:uiPriority w:val="9"/>
    <w:rsid w:val="00575CA8"/>
    <w:rPr>
      <w:rFonts w:asciiTheme="majorHAnsi" w:eastAsiaTheme="majorEastAsia" w:hAnsiTheme="majorHAnsi" w:cstheme="majorBidi"/>
      <w:color w:val="365F91" w:themeColor="accent1" w:themeShade="BF"/>
      <w:sz w:val="32"/>
      <w:szCs w:val="32"/>
    </w:rPr>
  </w:style>
  <w:style w:type="character" w:styleId="Textoennegrita">
    <w:name w:val="Strong"/>
    <w:basedOn w:val="Fuentedeprrafopredeter"/>
    <w:uiPriority w:val="22"/>
    <w:qFormat/>
    <w:rsid w:val="00575CA8"/>
    <w:rPr>
      <w:b/>
      <w:bCs/>
    </w:rPr>
  </w:style>
  <w:style w:type="paragraph" w:styleId="NormalWeb">
    <w:name w:val="Normal (Web)"/>
    <w:basedOn w:val="Normal"/>
    <w:uiPriority w:val="99"/>
    <w:unhideWhenUsed/>
    <w:rsid w:val="001E5DA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basedOn w:val="Fuentedeprrafopredeter"/>
    <w:uiPriority w:val="99"/>
    <w:semiHidden/>
    <w:unhideWhenUsed/>
    <w:rsid w:val="005118AD"/>
    <w:rPr>
      <w:color w:val="605E5C"/>
      <w:shd w:val="clear" w:color="auto" w:fill="E1DFDD"/>
    </w:rPr>
  </w:style>
  <w:style w:type="character" w:styleId="nfasis">
    <w:name w:val="Emphasis"/>
    <w:basedOn w:val="Fuentedeprrafopredeter"/>
    <w:uiPriority w:val="20"/>
    <w:qFormat/>
    <w:rsid w:val="006A210D"/>
    <w:rPr>
      <w:i/>
      <w:iCs/>
    </w:rPr>
  </w:style>
  <w:style w:type="paragraph" w:styleId="Descripcin">
    <w:name w:val="caption"/>
    <w:basedOn w:val="Normal"/>
    <w:next w:val="Normal"/>
    <w:unhideWhenUsed/>
    <w:qFormat/>
    <w:rsid w:val="006A210D"/>
    <w:pPr>
      <w:spacing w:line="240" w:lineRule="auto"/>
    </w:pPr>
    <w:rPr>
      <w:i/>
      <w:iCs/>
      <w:color w:val="1F497D" w:themeColor="text2"/>
      <w:sz w:val="18"/>
      <w:szCs w:val="18"/>
    </w:rPr>
  </w:style>
  <w:style w:type="character" w:customStyle="1" w:styleId="Ttulo2Car">
    <w:name w:val="Título 2 Car"/>
    <w:basedOn w:val="Fuentedeprrafopredeter"/>
    <w:link w:val="Ttulo2"/>
    <w:uiPriority w:val="9"/>
    <w:rsid w:val="007A4C78"/>
    <w:rPr>
      <w:rFonts w:asciiTheme="majorHAnsi" w:eastAsiaTheme="majorEastAsia" w:hAnsiTheme="majorHAnsi" w:cstheme="majorBidi"/>
      <w:color w:val="365F91" w:themeColor="accent1" w:themeShade="BF"/>
      <w:sz w:val="26"/>
      <w:szCs w:val="26"/>
    </w:rPr>
  </w:style>
  <w:style w:type="character" w:customStyle="1" w:styleId="negrita-subrayado">
    <w:name w:val="negrita-subrayado"/>
    <w:basedOn w:val="Fuentedeprrafopredeter"/>
    <w:rsid w:val="007A4C78"/>
  </w:style>
  <w:style w:type="character" w:customStyle="1" w:styleId="Ttulo3Car">
    <w:name w:val="Título 3 Car"/>
    <w:basedOn w:val="Fuentedeprrafopredeter"/>
    <w:link w:val="Ttulo3"/>
    <w:uiPriority w:val="9"/>
    <w:rsid w:val="00ED1B18"/>
    <w:rPr>
      <w:rFonts w:asciiTheme="majorHAnsi" w:eastAsiaTheme="majorEastAsia" w:hAnsiTheme="majorHAnsi" w:cstheme="majorBidi"/>
      <w:color w:val="243F60" w:themeColor="accent1" w:themeShade="7F"/>
      <w:sz w:val="24"/>
      <w:szCs w:val="24"/>
    </w:rPr>
  </w:style>
  <w:style w:type="character" w:styleId="Hipervnculovisitado">
    <w:name w:val="FollowedHyperlink"/>
    <w:basedOn w:val="Fuentedeprrafopredeter"/>
    <w:uiPriority w:val="99"/>
    <w:semiHidden/>
    <w:unhideWhenUsed/>
    <w:rsid w:val="00474D5F"/>
    <w:rPr>
      <w:color w:val="800080" w:themeColor="followedHyperlink"/>
      <w:u w:val="single"/>
    </w:rPr>
  </w:style>
  <w:style w:type="paragraph" w:customStyle="1" w:styleId="Default">
    <w:name w:val="Default"/>
    <w:rsid w:val="002931D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Fuentedeprrafopredeter"/>
    <w:uiPriority w:val="99"/>
    <w:semiHidden/>
    <w:unhideWhenUsed/>
    <w:rsid w:val="00E9228E"/>
    <w:rPr>
      <w:color w:val="605E5C"/>
      <w:shd w:val="clear" w:color="auto" w:fill="E1DFDD"/>
    </w:rPr>
  </w:style>
  <w:style w:type="character" w:customStyle="1" w:styleId="Ttulo4Car">
    <w:name w:val="Título 4 Car"/>
    <w:basedOn w:val="Fuentedeprrafopredeter"/>
    <w:link w:val="Ttulo4"/>
    <w:uiPriority w:val="9"/>
    <w:rsid w:val="00143CBA"/>
    <w:rPr>
      <w:rFonts w:ascii="Calibri" w:eastAsia="Times New Roman" w:hAnsi="Calibri" w:cs="Times New Roman"/>
      <w:b/>
      <w:bCs/>
      <w:sz w:val="28"/>
      <w:szCs w:val="28"/>
      <w:lang w:val="es-ES" w:eastAsia="es-ES"/>
    </w:rPr>
  </w:style>
  <w:style w:type="paragraph" w:customStyle="1" w:styleId="timagen">
    <w:name w:val="timagen"/>
    <w:basedOn w:val="Normal"/>
    <w:rsid w:val="00143CBA"/>
    <w:pPr>
      <w:spacing w:before="52" w:after="52" w:line="240" w:lineRule="auto"/>
      <w:ind w:left="52" w:right="52"/>
      <w:jc w:val="center"/>
    </w:pPr>
    <w:rPr>
      <w:rFonts w:ascii="Times New Roman" w:eastAsia="Times New Roman" w:hAnsi="Times New Roman" w:cs="Times New Roman"/>
      <w:sz w:val="10"/>
      <w:szCs w:val="10"/>
      <w:lang w:eastAsia="es-CO"/>
    </w:rPr>
  </w:style>
  <w:style w:type="paragraph" w:customStyle="1" w:styleId="first">
    <w:name w:val="first"/>
    <w:basedOn w:val="Normal"/>
    <w:rsid w:val="00A67F8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aption-text">
    <w:name w:val="caption-text"/>
    <w:rsid w:val="00A67F85"/>
  </w:style>
  <w:style w:type="character" w:customStyle="1" w:styleId="PrrafodelistaCar">
    <w:name w:val="Párrafo de lista Car"/>
    <w:link w:val="Prrafodelista"/>
    <w:uiPriority w:val="34"/>
    <w:locked/>
    <w:rsid w:val="006B0822"/>
  </w:style>
  <w:style w:type="character" w:customStyle="1" w:styleId="mwe-math-mathml-inline">
    <w:name w:val="mwe-math-mathml-inline"/>
    <w:basedOn w:val="Fuentedeprrafopredeter"/>
    <w:rsid w:val="009D0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7970">
      <w:bodyDiv w:val="1"/>
      <w:marLeft w:val="0"/>
      <w:marRight w:val="0"/>
      <w:marTop w:val="0"/>
      <w:marBottom w:val="0"/>
      <w:divBdr>
        <w:top w:val="none" w:sz="0" w:space="0" w:color="auto"/>
        <w:left w:val="none" w:sz="0" w:space="0" w:color="auto"/>
        <w:bottom w:val="none" w:sz="0" w:space="0" w:color="auto"/>
        <w:right w:val="none" w:sz="0" w:space="0" w:color="auto"/>
      </w:divBdr>
    </w:div>
    <w:div w:id="395126015">
      <w:bodyDiv w:val="1"/>
      <w:marLeft w:val="0"/>
      <w:marRight w:val="0"/>
      <w:marTop w:val="0"/>
      <w:marBottom w:val="0"/>
      <w:divBdr>
        <w:top w:val="none" w:sz="0" w:space="0" w:color="auto"/>
        <w:left w:val="none" w:sz="0" w:space="0" w:color="auto"/>
        <w:bottom w:val="none" w:sz="0" w:space="0" w:color="auto"/>
        <w:right w:val="none" w:sz="0" w:space="0" w:color="auto"/>
      </w:divBdr>
    </w:div>
    <w:div w:id="427965738">
      <w:bodyDiv w:val="1"/>
      <w:marLeft w:val="0"/>
      <w:marRight w:val="0"/>
      <w:marTop w:val="0"/>
      <w:marBottom w:val="0"/>
      <w:divBdr>
        <w:top w:val="none" w:sz="0" w:space="0" w:color="auto"/>
        <w:left w:val="none" w:sz="0" w:space="0" w:color="auto"/>
        <w:bottom w:val="none" w:sz="0" w:space="0" w:color="auto"/>
        <w:right w:val="none" w:sz="0" w:space="0" w:color="auto"/>
      </w:divBdr>
    </w:div>
    <w:div w:id="885722470">
      <w:bodyDiv w:val="1"/>
      <w:marLeft w:val="0"/>
      <w:marRight w:val="0"/>
      <w:marTop w:val="0"/>
      <w:marBottom w:val="0"/>
      <w:divBdr>
        <w:top w:val="none" w:sz="0" w:space="0" w:color="auto"/>
        <w:left w:val="none" w:sz="0" w:space="0" w:color="auto"/>
        <w:bottom w:val="none" w:sz="0" w:space="0" w:color="auto"/>
        <w:right w:val="none" w:sz="0" w:space="0" w:color="auto"/>
      </w:divBdr>
    </w:div>
    <w:div w:id="939336121">
      <w:bodyDiv w:val="1"/>
      <w:marLeft w:val="0"/>
      <w:marRight w:val="0"/>
      <w:marTop w:val="0"/>
      <w:marBottom w:val="0"/>
      <w:divBdr>
        <w:top w:val="none" w:sz="0" w:space="0" w:color="auto"/>
        <w:left w:val="none" w:sz="0" w:space="0" w:color="auto"/>
        <w:bottom w:val="none" w:sz="0" w:space="0" w:color="auto"/>
        <w:right w:val="none" w:sz="0" w:space="0" w:color="auto"/>
      </w:divBdr>
    </w:div>
    <w:div w:id="1053579232">
      <w:bodyDiv w:val="1"/>
      <w:marLeft w:val="0"/>
      <w:marRight w:val="0"/>
      <w:marTop w:val="0"/>
      <w:marBottom w:val="0"/>
      <w:divBdr>
        <w:top w:val="none" w:sz="0" w:space="0" w:color="auto"/>
        <w:left w:val="none" w:sz="0" w:space="0" w:color="auto"/>
        <w:bottom w:val="none" w:sz="0" w:space="0" w:color="auto"/>
        <w:right w:val="none" w:sz="0" w:space="0" w:color="auto"/>
      </w:divBdr>
    </w:div>
    <w:div w:id="1080521209">
      <w:bodyDiv w:val="1"/>
      <w:marLeft w:val="0"/>
      <w:marRight w:val="0"/>
      <w:marTop w:val="0"/>
      <w:marBottom w:val="0"/>
      <w:divBdr>
        <w:top w:val="none" w:sz="0" w:space="0" w:color="auto"/>
        <w:left w:val="none" w:sz="0" w:space="0" w:color="auto"/>
        <w:bottom w:val="none" w:sz="0" w:space="0" w:color="auto"/>
        <w:right w:val="none" w:sz="0" w:space="0" w:color="auto"/>
      </w:divBdr>
    </w:div>
    <w:div w:id="1083913063">
      <w:bodyDiv w:val="1"/>
      <w:marLeft w:val="0"/>
      <w:marRight w:val="0"/>
      <w:marTop w:val="0"/>
      <w:marBottom w:val="0"/>
      <w:divBdr>
        <w:top w:val="none" w:sz="0" w:space="0" w:color="auto"/>
        <w:left w:val="none" w:sz="0" w:space="0" w:color="auto"/>
        <w:bottom w:val="none" w:sz="0" w:space="0" w:color="auto"/>
        <w:right w:val="none" w:sz="0" w:space="0" w:color="auto"/>
      </w:divBdr>
      <w:divsChild>
        <w:div w:id="917325778">
          <w:marLeft w:val="0"/>
          <w:marRight w:val="0"/>
          <w:marTop w:val="0"/>
          <w:marBottom w:val="0"/>
          <w:divBdr>
            <w:top w:val="none" w:sz="0" w:space="0" w:color="auto"/>
            <w:left w:val="none" w:sz="0" w:space="0" w:color="auto"/>
            <w:bottom w:val="none" w:sz="0" w:space="0" w:color="auto"/>
            <w:right w:val="none" w:sz="0" w:space="0" w:color="auto"/>
          </w:divBdr>
          <w:divsChild>
            <w:div w:id="339167312">
              <w:marLeft w:val="0"/>
              <w:marRight w:val="0"/>
              <w:marTop w:val="0"/>
              <w:marBottom w:val="0"/>
              <w:divBdr>
                <w:top w:val="none" w:sz="0" w:space="0" w:color="auto"/>
                <w:left w:val="none" w:sz="0" w:space="0" w:color="auto"/>
                <w:bottom w:val="none" w:sz="0" w:space="0" w:color="auto"/>
                <w:right w:val="none" w:sz="0" w:space="0" w:color="auto"/>
              </w:divBdr>
            </w:div>
          </w:divsChild>
        </w:div>
        <w:div w:id="989289834">
          <w:marLeft w:val="0"/>
          <w:marRight w:val="0"/>
          <w:marTop w:val="0"/>
          <w:marBottom w:val="0"/>
          <w:divBdr>
            <w:top w:val="none" w:sz="0" w:space="0" w:color="auto"/>
            <w:left w:val="none" w:sz="0" w:space="0" w:color="auto"/>
            <w:bottom w:val="none" w:sz="0" w:space="0" w:color="auto"/>
            <w:right w:val="none" w:sz="0" w:space="0" w:color="auto"/>
          </w:divBdr>
          <w:divsChild>
            <w:div w:id="16414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40337">
      <w:bodyDiv w:val="1"/>
      <w:marLeft w:val="0"/>
      <w:marRight w:val="0"/>
      <w:marTop w:val="0"/>
      <w:marBottom w:val="0"/>
      <w:divBdr>
        <w:top w:val="none" w:sz="0" w:space="0" w:color="auto"/>
        <w:left w:val="none" w:sz="0" w:space="0" w:color="auto"/>
        <w:bottom w:val="none" w:sz="0" w:space="0" w:color="auto"/>
        <w:right w:val="none" w:sz="0" w:space="0" w:color="auto"/>
      </w:divBdr>
    </w:div>
    <w:div w:id="1347318702">
      <w:bodyDiv w:val="1"/>
      <w:marLeft w:val="0"/>
      <w:marRight w:val="0"/>
      <w:marTop w:val="0"/>
      <w:marBottom w:val="0"/>
      <w:divBdr>
        <w:top w:val="none" w:sz="0" w:space="0" w:color="auto"/>
        <w:left w:val="none" w:sz="0" w:space="0" w:color="auto"/>
        <w:bottom w:val="none" w:sz="0" w:space="0" w:color="auto"/>
        <w:right w:val="none" w:sz="0" w:space="0" w:color="auto"/>
      </w:divBdr>
    </w:div>
    <w:div w:id="1545867914">
      <w:bodyDiv w:val="1"/>
      <w:marLeft w:val="0"/>
      <w:marRight w:val="0"/>
      <w:marTop w:val="0"/>
      <w:marBottom w:val="0"/>
      <w:divBdr>
        <w:top w:val="none" w:sz="0" w:space="0" w:color="auto"/>
        <w:left w:val="none" w:sz="0" w:space="0" w:color="auto"/>
        <w:bottom w:val="none" w:sz="0" w:space="0" w:color="auto"/>
        <w:right w:val="none" w:sz="0" w:space="0" w:color="auto"/>
      </w:divBdr>
      <w:divsChild>
        <w:div w:id="715475275">
          <w:marLeft w:val="0"/>
          <w:marRight w:val="0"/>
          <w:marTop w:val="0"/>
          <w:marBottom w:val="225"/>
          <w:divBdr>
            <w:top w:val="none" w:sz="0" w:space="0" w:color="auto"/>
            <w:left w:val="none" w:sz="0" w:space="0" w:color="auto"/>
            <w:bottom w:val="none" w:sz="0" w:space="0" w:color="auto"/>
            <w:right w:val="none" w:sz="0" w:space="0" w:color="auto"/>
          </w:divBdr>
        </w:div>
        <w:div w:id="387265492">
          <w:marLeft w:val="0"/>
          <w:marRight w:val="0"/>
          <w:marTop w:val="150"/>
          <w:marBottom w:val="300"/>
          <w:divBdr>
            <w:top w:val="none" w:sz="0" w:space="0" w:color="auto"/>
            <w:left w:val="none" w:sz="0" w:space="0" w:color="auto"/>
            <w:bottom w:val="none" w:sz="0" w:space="0" w:color="auto"/>
            <w:right w:val="none" w:sz="0" w:space="0" w:color="auto"/>
          </w:divBdr>
          <w:divsChild>
            <w:div w:id="14150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2199">
      <w:bodyDiv w:val="1"/>
      <w:marLeft w:val="0"/>
      <w:marRight w:val="0"/>
      <w:marTop w:val="0"/>
      <w:marBottom w:val="0"/>
      <w:divBdr>
        <w:top w:val="none" w:sz="0" w:space="0" w:color="auto"/>
        <w:left w:val="none" w:sz="0" w:space="0" w:color="auto"/>
        <w:bottom w:val="none" w:sz="0" w:space="0" w:color="auto"/>
        <w:right w:val="none" w:sz="0" w:space="0" w:color="auto"/>
      </w:divBdr>
    </w:div>
    <w:div w:id="1850757258">
      <w:bodyDiv w:val="1"/>
      <w:marLeft w:val="0"/>
      <w:marRight w:val="0"/>
      <w:marTop w:val="0"/>
      <w:marBottom w:val="0"/>
      <w:divBdr>
        <w:top w:val="none" w:sz="0" w:space="0" w:color="auto"/>
        <w:left w:val="none" w:sz="0" w:space="0" w:color="auto"/>
        <w:bottom w:val="none" w:sz="0" w:space="0" w:color="auto"/>
        <w:right w:val="none" w:sz="0" w:space="0" w:color="auto"/>
      </w:divBdr>
      <w:divsChild>
        <w:div w:id="574247938">
          <w:marLeft w:val="120"/>
          <w:marRight w:val="120"/>
          <w:marTop w:val="120"/>
          <w:marBottom w:val="120"/>
          <w:divBdr>
            <w:top w:val="none" w:sz="0" w:space="0" w:color="auto"/>
            <w:left w:val="none" w:sz="0" w:space="0" w:color="auto"/>
            <w:bottom w:val="none" w:sz="0" w:space="0" w:color="auto"/>
            <w:right w:val="none" w:sz="0" w:space="0" w:color="auto"/>
          </w:divBdr>
          <w:divsChild>
            <w:div w:id="924611813">
              <w:marLeft w:val="0"/>
              <w:marRight w:val="0"/>
              <w:marTop w:val="0"/>
              <w:marBottom w:val="0"/>
              <w:divBdr>
                <w:top w:val="none" w:sz="0" w:space="0" w:color="auto"/>
                <w:left w:val="none" w:sz="0" w:space="0" w:color="auto"/>
                <w:bottom w:val="none" w:sz="0" w:space="0" w:color="auto"/>
                <w:right w:val="none" w:sz="0" w:space="0" w:color="auto"/>
              </w:divBdr>
              <w:divsChild>
                <w:div w:id="233979256">
                  <w:marLeft w:val="0"/>
                  <w:marRight w:val="0"/>
                  <w:marTop w:val="0"/>
                  <w:marBottom w:val="0"/>
                  <w:divBdr>
                    <w:top w:val="none" w:sz="0" w:space="0" w:color="auto"/>
                    <w:left w:val="none" w:sz="0" w:space="0" w:color="auto"/>
                    <w:bottom w:val="none" w:sz="0" w:space="0" w:color="auto"/>
                    <w:right w:val="none" w:sz="0" w:space="0" w:color="auto"/>
                  </w:divBdr>
                </w:div>
                <w:div w:id="1053582418">
                  <w:marLeft w:val="0"/>
                  <w:marRight w:val="0"/>
                  <w:marTop w:val="0"/>
                  <w:marBottom w:val="0"/>
                  <w:divBdr>
                    <w:top w:val="none" w:sz="0" w:space="0" w:color="auto"/>
                    <w:left w:val="none" w:sz="0" w:space="0" w:color="auto"/>
                    <w:bottom w:val="none" w:sz="0" w:space="0" w:color="auto"/>
                    <w:right w:val="none" w:sz="0" w:space="0" w:color="auto"/>
                  </w:divBdr>
                  <w:divsChild>
                    <w:div w:id="1292245350">
                      <w:marLeft w:val="0"/>
                      <w:marRight w:val="0"/>
                      <w:marTop w:val="0"/>
                      <w:marBottom w:val="0"/>
                      <w:divBdr>
                        <w:top w:val="none" w:sz="0" w:space="0" w:color="auto"/>
                        <w:left w:val="none" w:sz="0" w:space="0" w:color="auto"/>
                        <w:bottom w:val="none" w:sz="0" w:space="0" w:color="auto"/>
                        <w:right w:val="none" w:sz="0" w:space="0" w:color="auto"/>
                      </w:divBdr>
                      <w:divsChild>
                        <w:div w:id="942735670">
                          <w:marLeft w:val="48"/>
                          <w:marRight w:val="0"/>
                          <w:marTop w:val="0"/>
                          <w:marBottom w:val="0"/>
                          <w:divBdr>
                            <w:top w:val="none" w:sz="0" w:space="0" w:color="auto"/>
                            <w:left w:val="none" w:sz="0" w:space="0" w:color="auto"/>
                            <w:bottom w:val="none" w:sz="0" w:space="0" w:color="auto"/>
                            <w:right w:val="none" w:sz="0" w:space="0" w:color="auto"/>
                          </w:divBdr>
                        </w:div>
                        <w:div w:id="1088229442">
                          <w:marLeft w:val="120"/>
                          <w:marRight w:val="0"/>
                          <w:marTop w:val="0"/>
                          <w:marBottom w:val="0"/>
                          <w:divBdr>
                            <w:top w:val="none" w:sz="0" w:space="0" w:color="auto"/>
                            <w:left w:val="none" w:sz="0" w:space="0" w:color="auto"/>
                            <w:bottom w:val="none" w:sz="0" w:space="0" w:color="auto"/>
                            <w:right w:val="none" w:sz="0" w:space="0" w:color="auto"/>
                          </w:divBdr>
                          <w:divsChild>
                            <w:div w:id="9636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23388">
                      <w:marLeft w:val="0"/>
                      <w:marRight w:val="0"/>
                      <w:marTop w:val="0"/>
                      <w:marBottom w:val="0"/>
                      <w:divBdr>
                        <w:top w:val="none" w:sz="0" w:space="0" w:color="auto"/>
                        <w:left w:val="none" w:sz="0" w:space="0" w:color="auto"/>
                        <w:bottom w:val="none" w:sz="0" w:space="0" w:color="auto"/>
                        <w:right w:val="none" w:sz="0" w:space="0" w:color="auto"/>
                      </w:divBdr>
                      <w:divsChild>
                        <w:div w:id="1723602798">
                          <w:marLeft w:val="48"/>
                          <w:marRight w:val="0"/>
                          <w:marTop w:val="0"/>
                          <w:marBottom w:val="0"/>
                          <w:divBdr>
                            <w:top w:val="none" w:sz="0" w:space="0" w:color="auto"/>
                            <w:left w:val="none" w:sz="0" w:space="0" w:color="auto"/>
                            <w:bottom w:val="none" w:sz="0" w:space="0" w:color="auto"/>
                            <w:right w:val="none" w:sz="0" w:space="0" w:color="auto"/>
                          </w:divBdr>
                        </w:div>
                        <w:div w:id="477838965">
                          <w:marLeft w:val="120"/>
                          <w:marRight w:val="0"/>
                          <w:marTop w:val="0"/>
                          <w:marBottom w:val="0"/>
                          <w:divBdr>
                            <w:top w:val="none" w:sz="0" w:space="0" w:color="auto"/>
                            <w:left w:val="none" w:sz="0" w:space="0" w:color="auto"/>
                            <w:bottom w:val="none" w:sz="0" w:space="0" w:color="auto"/>
                            <w:right w:val="none" w:sz="0" w:space="0" w:color="auto"/>
                          </w:divBdr>
                          <w:divsChild>
                            <w:div w:id="1668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85630">
                      <w:marLeft w:val="0"/>
                      <w:marRight w:val="0"/>
                      <w:marTop w:val="0"/>
                      <w:marBottom w:val="0"/>
                      <w:divBdr>
                        <w:top w:val="none" w:sz="0" w:space="0" w:color="auto"/>
                        <w:left w:val="none" w:sz="0" w:space="0" w:color="auto"/>
                        <w:bottom w:val="none" w:sz="0" w:space="0" w:color="auto"/>
                        <w:right w:val="none" w:sz="0" w:space="0" w:color="auto"/>
                      </w:divBdr>
                      <w:divsChild>
                        <w:div w:id="1175607466">
                          <w:marLeft w:val="48"/>
                          <w:marRight w:val="0"/>
                          <w:marTop w:val="0"/>
                          <w:marBottom w:val="0"/>
                          <w:divBdr>
                            <w:top w:val="none" w:sz="0" w:space="0" w:color="auto"/>
                            <w:left w:val="none" w:sz="0" w:space="0" w:color="auto"/>
                            <w:bottom w:val="none" w:sz="0" w:space="0" w:color="auto"/>
                            <w:right w:val="none" w:sz="0" w:space="0" w:color="auto"/>
                          </w:divBdr>
                        </w:div>
                        <w:div w:id="532155339">
                          <w:marLeft w:val="120"/>
                          <w:marRight w:val="0"/>
                          <w:marTop w:val="0"/>
                          <w:marBottom w:val="0"/>
                          <w:divBdr>
                            <w:top w:val="none" w:sz="0" w:space="0" w:color="auto"/>
                            <w:left w:val="none" w:sz="0" w:space="0" w:color="auto"/>
                            <w:bottom w:val="none" w:sz="0" w:space="0" w:color="auto"/>
                            <w:right w:val="none" w:sz="0" w:space="0" w:color="auto"/>
                          </w:divBdr>
                          <w:divsChild>
                            <w:div w:id="4646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29770">
                      <w:marLeft w:val="0"/>
                      <w:marRight w:val="0"/>
                      <w:marTop w:val="0"/>
                      <w:marBottom w:val="0"/>
                      <w:divBdr>
                        <w:top w:val="none" w:sz="0" w:space="0" w:color="auto"/>
                        <w:left w:val="none" w:sz="0" w:space="0" w:color="auto"/>
                        <w:bottom w:val="none" w:sz="0" w:space="0" w:color="auto"/>
                        <w:right w:val="none" w:sz="0" w:space="0" w:color="auto"/>
                      </w:divBdr>
                      <w:divsChild>
                        <w:div w:id="1395354134">
                          <w:marLeft w:val="48"/>
                          <w:marRight w:val="0"/>
                          <w:marTop w:val="0"/>
                          <w:marBottom w:val="0"/>
                          <w:divBdr>
                            <w:top w:val="none" w:sz="0" w:space="0" w:color="auto"/>
                            <w:left w:val="none" w:sz="0" w:space="0" w:color="auto"/>
                            <w:bottom w:val="none" w:sz="0" w:space="0" w:color="auto"/>
                            <w:right w:val="none" w:sz="0" w:space="0" w:color="auto"/>
                          </w:divBdr>
                        </w:div>
                        <w:div w:id="485242489">
                          <w:marLeft w:val="120"/>
                          <w:marRight w:val="0"/>
                          <w:marTop w:val="0"/>
                          <w:marBottom w:val="0"/>
                          <w:divBdr>
                            <w:top w:val="none" w:sz="0" w:space="0" w:color="auto"/>
                            <w:left w:val="none" w:sz="0" w:space="0" w:color="auto"/>
                            <w:bottom w:val="none" w:sz="0" w:space="0" w:color="auto"/>
                            <w:right w:val="none" w:sz="0" w:space="0" w:color="auto"/>
                          </w:divBdr>
                          <w:divsChild>
                            <w:div w:id="17348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5283">
                      <w:marLeft w:val="0"/>
                      <w:marRight w:val="0"/>
                      <w:marTop w:val="0"/>
                      <w:marBottom w:val="0"/>
                      <w:divBdr>
                        <w:top w:val="none" w:sz="0" w:space="0" w:color="auto"/>
                        <w:left w:val="none" w:sz="0" w:space="0" w:color="auto"/>
                        <w:bottom w:val="none" w:sz="0" w:space="0" w:color="auto"/>
                        <w:right w:val="none" w:sz="0" w:space="0" w:color="auto"/>
                      </w:divBdr>
                      <w:divsChild>
                        <w:div w:id="1661275687">
                          <w:marLeft w:val="48"/>
                          <w:marRight w:val="0"/>
                          <w:marTop w:val="0"/>
                          <w:marBottom w:val="0"/>
                          <w:divBdr>
                            <w:top w:val="none" w:sz="0" w:space="0" w:color="auto"/>
                            <w:left w:val="none" w:sz="0" w:space="0" w:color="auto"/>
                            <w:bottom w:val="none" w:sz="0" w:space="0" w:color="auto"/>
                            <w:right w:val="none" w:sz="0" w:space="0" w:color="auto"/>
                          </w:divBdr>
                        </w:div>
                        <w:div w:id="693381169">
                          <w:marLeft w:val="120"/>
                          <w:marRight w:val="0"/>
                          <w:marTop w:val="0"/>
                          <w:marBottom w:val="0"/>
                          <w:divBdr>
                            <w:top w:val="none" w:sz="0" w:space="0" w:color="auto"/>
                            <w:left w:val="none" w:sz="0" w:space="0" w:color="auto"/>
                            <w:bottom w:val="none" w:sz="0" w:space="0" w:color="auto"/>
                            <w:right w:val="none" w:sz="0" w:space="0" w:color="auto"/>
                          </w:divBdr>
                          <w:divsChild>
                            <w:div w:id="183946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338294">
                      <w:marLeft w:val="0"/>
                      <w:marRight w:val="0"/>
                      <w:marTop w:val="0"/>
                      <w:marBottom w:val="0"/>
                      <w:divBdr>
                        <w:top w:val="none" w:sz="0" w:space="0" w:color="auto"/>
                        <w:left w:val="none" w:sz="0" w:space="0" w:color="auto"/>
                        <w:bottom w:val="none" w:sz="0" w:space="0" w:color="auto"/>
                        <w:right w:val="none" w:sz="0" w:space="0" w:color="auto"/>
                      </w:divBdr>
                      <w:divsChild>
                        <w:div w:id="989286387">
                          <w:marLeft w:val="48"/>
                          <w:marRight w:val="0"/>
                          <w:marTop w:val="0"/>
                          <w:marBottom w:val="0"/>
                          <w:divBdr>
                            <w:top w:val="none" w:sz="0" w:space="0" w:color="auto"/>
                            <w:left w:val="none" w:sz="0" w:space="0" w:color="auto"/>
                            <w:bottom w:val="none" w:sz="0" w:space="0" w:color="auto"/>
                            <w:right w:val="none" w:sz="0" w:space="0" w:color="auto"/>
                          </w:divBdr>
                        </w:div>
                        <w:div w:id="1584876503">
                          <w:marLeft w:val="120"/>
                          <w:marRight w:val="0"/>
                          <w:marTop w:val="0"/>
                          <w:marBottom w:val="0"/>
                          <w:divBdr>
                            <w:top w:val="none" w:sz="0" w:space="0" w:color="auto"/>
                            <w:left w:val="none" w:sz="0" w:space="0" w:color="auto"/>
                            <w:bottom w:val="none" w:sz="0" w:space="0" w:color="auto"/>
                            <w:right w:val="none" w:sz="0" w:space="0" w:color="auto"/>
                          </w:divBdr>
                          <w:divsChild>
                            <w:div w:id="7210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341004">
      <w:bodyDiv w:val="1"/>
      <w:marLeft w:val="0"/>
      <w:marRight w:val="0"/>
      <w:marTop w:val="0"/>
      <w:marBottom w:val="0"/>
      <w:divBdr>
        <w:top w:val="none" w:sz="0" w:space="0" w:color="auto"/>
        <w:left w:val="none" w:sz="0" w:space="0" w:color="auto"/>
        <w:bottom w:val="none" w:sz="0" w:space="0" w:color="auto"/>
        <w:right w:val="none" w:sz="0" w:space="0" w:color="auto"/>
      </w:divBdr>
    </w:div>
    <w:div w:id="1915236095">
      <w:bodyDiv w:val="1"/>
      <w:marLeft w:val="0"/>
      <w:marRight w:val="0"/>
      <w:marTop w:val="0"/>
      <w:marBottom w:val="0"/>
      <w:divBdr>
        <w:top w:val="none" w:sz="0" w:space="0" w:color="auto"/>
        <w:left w:val="none" w:sz="0" w:space="0" w:color="auto"/>
        <w:bottom w:val="none" w:sz="0" w:space="0" w:color="auto"/>
        <w:right w:val="none" w:sz="0" w:space="0" w:color="auto"/>
      </w:divBdr>
    </w:div>
    <w:div w:id="1965040257">
      <w:bodyDiv w:val="1"/>
      <w:marLeft w:val="0"/>
      <w:marRight w:val="0"/>
      <w:marTop w:val="0"/>
      <w:marBottom w:val="0"/>
      <w:divBdr>
        <w:top w:val="none" w:sz="0" w:space="0" w:color="auto"/>
        <w:left w:val="none" w:sz="0" w:space="0" w:color="auto"/>
        <w:bottom w:val="none" w:sz="0" w:space="0" w:color="auto"/>
        <w:right w:val="none" w:sz="0" w:space="0" w:color="auto"/>
      </w:divBdr>
      <w:divsChild>
        <w:div w:id="997734400">
          <w:marLeft w:val="0"/>
          <w:marRight w:val="0"/>
          <w:marTop w:val="0"/>
          <w:marBottom w:val="450"/>
          <w:divBdr>
            <w:top w:val="none" w:sz="0" w:space="0" w:color="auto"/>
            <w:left w:val="none" w:sz="0" w:space="0" w:color="auto"/>
            <w:bottom w:val="dashed" w:sz="12" w:space="8" w:color="07B9ED"/>
            <w:right w:val="none" w:sz="0" w:space="0" w:color="auto"/>
          </w:divBdr>
        </w:div>
        <w:div w:id="814030703">
          <w:marLeft w:val="225"/>
          <w:marRight w:val="0"/>
          <w:marTop w:val="0"/>
          <w:marBottom w:val="0"/>
          <w:divBdr>
            <w:top w:val="none" w:sz="0" w:space="0" w:color="auto"/>
            <w:left w:val="none" w:sz="0" w:space="0" w:color="auto"/>
            <w:bottom w:val="none" w:sz="0" w:space="0" w:color="auto"/>
            <w:right w:val="none" w:sz="0" w:space="0" w:color="auto"/>
          </w:divBdr>
          <w:divsChild>
            <w:div w:id="1648314424">
              <w:marLeft w:val="0"/>
              <w:marRight w:val="0"/>
              <w:marTop w:val="0"/>
              <w:marBottom w:val="300"/>
              <w:divBdr>
                <w:top w:val="single" w:sz="6" w:space="3" w:color="DDDDDD"/>
                <w:left w:val="single" w:sz="6" w:space="3" w:color="DDDDDD"/>
                <w:bottom w:val="single" w:sz="6" w:space="3" w:color="DDDDDD"/>
                <w:right w:val="single" w:sz="6" w:space="3" w:color="DDDDDD"/>
              </w:divBdr>
              <w:divsChild>
                <w:div w:id="2122605601">
                  <w:marLeft w:val="225"/>
                  <w:marRight w:val="225"/>
                  <w:marTop w:val="75"/>
                  <w:marBottom w:val="0"/>
                  <w:divBdr>
                    <w:top w:val="dotted" w:sz="6" w:space="7" w:color="DDDDDD"/>
                    <w:left w:val="none" w:sz="0" w:space="0" w:color="auto"/>
                    <w:bottom w:val="none" w:sz="0" w:space="0" w:color="auto"/>
                    <w:right w:val="none" w:sz="0" w:space="0" w:color="auto"/>
                  </w:divBdr>
                </w:div>
              </w:divsChild>
            </w:div>
          </w:divsChild>
        </w:div>
      </w:divsChild>
    </w:div>
    <w:div w:id="203746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image" Target="media/image6.png"/><Relationship Id="rId42" Type="http://schemas.openxmlformats.org/officeDocument/2006/relationships/image" Target="https://gestionbasesdatos.readthedocs.io/es/latest/_images/tema1-010.png" TargetMode="External"/><Relationship Id="rId63" Type="http://schemas.openxmlformats.org/officeDocument/2006/relationships/image" Target="https://revistadigital.inesem.es/informatica-y-tics/files/2016/01/mongodb.jpg" TargetMode="External"/><Relationship Id="rId84" Type="http://schemas.openxmlformats.org/officeDocument/2006/relationships/control" Target="activeX/activeX3.xml"/><Relationship Id="rId138" Type="http://schemas.openxmlformats.org/officeDocument/2006/relationships/image" Target="media/image65.jpeg"/><Relationship Id="rId159" Type="http://schemas.openxmlformats.org/officeDocument/2006/relationships/footer" Target="footer5.xml"/><Relationship Id="rId170" Type="http://schemas.openxmlformats.org/officeDocument/2006/relationships/hyperlink" Target="https://proverbia.net/autor/frases-de-friedrich-nietzsche" TargetMode="External"/><Relationship Id="rId191" Type="http://schemas.openxmlformats.org/officeDocument/2006/relationships/image" Target="media/image82.jpeg"/><Relationship Id="rId205" Type="http://schemas.openxmlformats.org/officeDocument/2006/relationships/hyperlink" Target="https://es.wikipedia.org/wiki/Relaci%C3%B3n_interpersonal" TargetMode="External"/><Relationship Id="rId226" Type="http://schemas.openxmlformats.org/officeDocument/2006/relationships/hyperlink" Target="http://es.wikipedia.org/wiki/Contrapunto" TargetMode="External"/><Relationship Id="rId247" Type="http://schemas.openxmlformats.org/officeDocument/2006/relationships/image" Target="media/image93.emf"/><Relationship Id="rId107" Type="http://schemas.openxmlformats.org/officeDocument/2006/relationships/image" Target="media/image40.png"/><Relationship Id="rId268"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hyperlink" Target="https://gestionbasesdatos.readthedocs.io/es/latest/_images/tema1-005.png" TargetMode="External"/><Relationship Id="rId53" Type="http://schemas.openxmlformats.org/officeDocument/2006/relationships/image" Target="https://revistadigital.inesem.es/informatica-y-tics/files/2016/01/sqlite.jpg" TargetMode="External"/><Relationship Id="rId74" Type="http://schemas.openxmlformats.org/officeDocument/2006/relationships/hyperlink" Target="https://cibertareas.info/wp-content/uploads/2013/10/gestor-de-base-de-datos.png" TargetMode="External"/><Relationship Id="rId128" Type="http://schemas.openxmlformats.org/officeDocument/2006/relationships/image" Target="media/image57.png"/><Relationship Id="rId149" Type="http://schemas.openxmlformats.org/officeDocument/2006/relationships/footer" Target="footer4.xml"/><Relationship Id="rId5" Type="http://schemas.openxmlformats.org/officeDocument/2006/relationships/webSettings" Target="webSettings.xml"/><Relationship Id="rId95" Type="http://schemas.openxmlformats.org/officeDocument/2006/relationships/image" Target="https://revistadigital.inesem.es/informatica-y-tics/files/2016/01/redis.jpg" TargetMode="External"/><Relationship Id="rId160" Type="http://schemas.openxmlformats.org/officeDocument/2006/relationships/hyperlink" Target="https://proverbia.net/autor/frases-de-socrates" TargetMode="External"/><Relationship Id="rId181" Type="http://schemas.openxmlformats.org/officeDocument/2006/relationships/image" Target="media/image74.jpeg"/><Relationship Id="rId216" Type="http://schemas.openxmlformats.org/officeDocument/2006/relationships/hyperlink" Target="https://es.wikipedia.org/wiki/Atenea" TargetMode="External"/><Relationship Id="rId237" Type="http://schemas.openxmlformats.org/officeDocument/2006/relationships/hyperlink" Target="http://webipedia.es/musica/tutoriales/musica-clasica-teoria-musical/" TargetMode="External"/><Relationship Id="rId258" Type="http://schemas.openxmlformats.org/officeDocument/2006/relationships/image" Target="media/image95.png"/><Relationship Id="rId279" Type="http://schemas.openxmlformats.org/officeDocument/2006/relationships/image" Target="media/image111.png"/><Relationship Id="rId22" Type="http://schemas.openxmlformats.org/officeDocument/2006/relationships/image" Target="https://gestionbasesdatos.readthedocs.io/es/latest/_images/tema1-002.png" TargetMode="External"/><Relationship Id="rId43" Type="http://schemas.openxmlformats.org/officeDocument/2006/relationships/hyperlink" Target="https://gestionbasesdatos.readthedocs.io/es/latest/_images/tema1-010.png" TargetMode="External"/><Relationship Id="rId64" Type="http://schemas.openxmlformats.org/officeDocument/2006/relationships/image" Target="media/image23.jpeg"/><Relationship Id="rId118" Type="http://schemas.openxmlformats.org/officeDocument/2006/relationships/image" Target="media/image47.png"/><Relationship Id="rId139" Type="http://schemas.openxmlformats.org/officeDocument/2006/relationships/image" Target="media/image66.jpeg"/><Relationship Id="rId85" Type="http://schemas.openxmlformats.org/officeDocument/2006/relationships/control" Target="activeX/activeX4.xml"/><Relationship Id="rId150" Type="http://schemas.openxmlformats.org/officeDocument/2006/relationships/hyperlink" Target="http://www.scielo.org.pe/pdf/psico/v33n1/a01v33n1.pdf" TargetMode="External"/><Relationship Id="rId171" Type="http://schemas.openxmlformats.org/officeDocument/2006/relationships/header" Target="header6.xml"/><Relationship Id="rId192" Type="http://schemas.openxmlformats.org/officeDocument/2006/relationships/hyperlink" Target="https://es.wikipedia.org/wiki/Suelo" TargetMode="External"/><Relationship Id="rId206" Type="http://schemas.openxmlformats.org/officeDocument/2006/relationships/hyperlink" Target="https://es.wikipedia.org/wiki/Disciplina" TargetMode="External"/><Relationship Id="rId227" Type="http://schemas.openxmlformats.org/officeDocument/2006/relationships/hyperlink" Target="http://es.wikipedia.org/wiki/Polifon%C3%ADa" TargetMode="External"/><Relationship Id="rId248" Type="http://schemas.openxmlformats.org/officeDocument/2006/relationships/header" Target="header12.xml"/><Relationship Id="rId269" Type="http://schemas.openxmlformats.org/officeDocument/2006/relationships/image" Target="media/image101.png"/><Relationship Id="rId12" Type="http://schemas.openxmlformats.org/officeDocument/2006/relationships/hyperlink" Target="https://image.jimcdn.com/app/cms/image/transf/none/path/sabe6429baa2db6cc/image/ifa9beaa64ac79def/version/1580178824/image.jpg" TargetMode="External"/><Relationship Id="rId33" Type="http://schemas.openxmlformats.org/officeDocument/2006/relationships/hyperlink" Target="mailto:jgarcia%40adinet.com" TargetMode="External"/><Relationship Id="rId108" Type="http://schemas.openxmlformats.org/officeDocument/2006/relationships/image" Target="https://www.martechforum.com/wp-content/uploads/2015/08/AmazonDynamoDB.png" TargetMode="External"/><Relationship Id="rId129" Type="http://schemas.openxmlformats.org/officeDocument/2006/relationships/image" Target="media/image58.png"/><Relationship Id="rId280" Type="http://schemas.openxmlformats.org/officeDocument/2006/relationships/image" Target="media/image112.png"/><Relationship Id="rId54" Type="http://schemas.openxmlformats.org/officeDocument/2006/relationships/image" Target="media/image18.jpeg"/><Relationship Id="rId75" Type="http://schemas.openxmlformats.org/officeDocument/2006/relationships/image" Target="media/image28.png"/><Relationship Id="rId96" Type="http://schemas.openxmlformats.org/officeDocument/2006/relationships/image" Target="https://upload.wikimedia.org/wikipedia/commons/thumb/5/59/Microsoft_Office_Access_(2018-present).svg/1049px-Microsoft_Office_Access_(2018-present).svg.png" TargetMode="External"/><Relationship Id="rId140" Type="http://schemas.openxmlformats.org/officeDocument/2006/relationships/hyperlink" Target="https://es.wikipedia.org/wiki/Monumento_a_Cervantes_de_Mar_del_Plata" TargetMode="External"/><Relationship Id="rId161" Type="http://schemas.openxmlformats.org/officeDocument/2006/relationships/hyperlink" Target="https://proverbia.net/autor/frases-de-platon" TargetMode="External"/><Relationship Id="rId182" Type="http://schemas.openxmlformats.org/officeDocument/2006/relationships/image" Target="media/image75.jpeg"/><Relationship Id="rId217" Type="http://schemas.openxmlformats.org/officeDocument/2006/relationships/hyperlink" Target="https://es.wikipedia.org/wiki/Euterpe" TargetMode="External"/><Relationship Id="rId6" Type="http://schemas.openxmlformats.org/officeDocument/2006/relationships/footnotes" Target="footnotes.xml"/><Relationship Id="rId238" Type="http://schemas.openxmlformats.org/officeDocument/2006/relationships/image" Target="media/image88.jpeg"/><Relationship Id="rId259" Type="http://schemas.openxmlformats.org/officeDocument/2006/relationships/image" Target="media/image96.png"/><Relationship Id="rId23" Type="http://schemas.openxmlformats.org/officeDocument/2006/relationships/hyperlink" Target="https://gestionbasesdatos.readthedocs.io/es/latest/_images/tema1-002.png" TargetMode="External"/><Relationship Id="rId119" Type="http://schemas.openxmlformats.org/officeDocument/2006/relationships/image" Target="media/image48.png"/><Relationship Id="rId270" Type="http://schemas.openxmlformats.org/officeDocument/2006/relationships/image" Target="media/image102.png"/><Relationship Id="rId44" Type="http://schemas.openxmlformats.org/officeDocument/2006/relationships/image" Target="media/image13.png"/><Relationship Id="rId65" Type="http://schemas.openxmlformats.org/officeDocument/2006/relationships/image" Target="https://revistadigital.inesem.es/informatica-y-tics/files/2016/01/redis.jpg" TargetMode="External"/><Relationship Id="rId86" Type="http://schemas.openxmlformats.org/officeDocument/2006/relationships/control" Target="activeX/activeX5.xml"/><Relationship Id="rId130" Type="http://schemas.openxmlformats.org/officeDocument/2006/relationships/image" Target="media/image59.png"/><Relationship Id="rId151" Type="http://schemas.openxmlformats.org/officeDocument/2006/relationships/hyperlink" Target="https://core.ac.uk/download/pdf/196608494.pdf" TargetMode="External"/><Relationship Id="rId172" Type="http://schemas.openxmlformats.org/officeDocument/2006/relationships/header" Target="header7.xml"/><Relationship Id="rId193" Type="http://schemas.openxmlformats.org/officeDocument/2006/relationships/hyperlink" Target="http://www.anffe.com" TargetMode="External"/><Relationship Id="rId207" Type="http://schemas.openxmlformats.org/officeDocument/2006/relationships/hyperlink" Target="https://es.wikipedia.org/wiki/Est%C3%ADmulo" TargetMode="External"/><Relationship Id="rId228" Type="http://schemas.openxmlformats.org/officeDocument/2006/relationships/hyperlink" Target="http://es.wikipedia.org/wiki/Armon%C3%ADa" TargetMode="External"/><Relationship Id="rId249" Type="http://schemas.openxmlformats.org/officeDocument/2006/relationships/footer" Target="footer12.xml"/><Relationship Id="rId13" Type="http://schemas.openxmlformats.org/officeDocument/2006/relationships/diagramData" Target="diagrams/data1.xml"/><Relationship Id="rId18" Type="http://schemas.openxmlformats.org/officeDocument/2006/relationships/image" Target="media/image5.png"/><Relationship Id="rId39" Type="http://schemas.openxmlformats.org/officeDocument/2006/relationships/image" Target="https://gestionbasesdatos.readthedocs.io/es/latest/_images/tema1-009.png" TargetMode="External"/><Relationship Id="rId109" Type="http://schemas.openxmlformats.org/officeDocument/2006/relationships/image" Target="media/image41.png"/><Relationship Id="rId260" Type="http://schemas.openxmlformats.org/officeDocument/2006/relationships/image" Target="media/image97.png"/><Relationship Id="rId265" Type="http://schemas.openxmlformats.org/officeDocument/2006/relationships/hyperlink" Target="https://es.wikipedia.org/wiki/Fuerza_centr%C3%ADpeta" TargetMode="External"/><Relationship Id="rId281" Type="http://schemas.openxmlformats.org/officeDocument/2006/relationships/image" Target="media/image113.png"/><Relationship Id="rId286" Type="http://schemas.openxmlformats.org/officeDocument/2006/relationships/image" Target="media/image118.png"/><Relationship Id="rId34" Type="http://schemas.openxmlformats.org/officeDocument/2006/relationships/hyperlink" Target="mailto:fmar%40gmail.com" TargetMode="External"/><Relationship Id="rId50" Type="http://schemas.openxmlformats.org/officeDocument/2006/relationships/image" Target="media/image16.jpeg"/><Relationship Id="rId55" Type="http://schemas.openxmlformats.org/officeDocument/2006/relationships/image" Target="https://revistadigital.inesem.es/informatica-y-tics/files/2016/01/postgresql.jpg" TargetMode="External"/><Relationship Id="rId76" Type="http://schemas.openxmlformats.org/officeDocument/2006/relationships/image" Target="media/image29.jpeg"/><Relationship Id="rId97" Type="http://schemas.openxmlformats.org/officeDocument/2006/relationships/image" Target="media/image36.png"/><Relationship Id="rId104" Type="http://schemas.openxmlformats.org/officeDocument/2006/relationships/image" Target="https://encrypted-tbn0.gstatic.com/images?q=tbn:ANd9GcR4IH8qolXfzYfe-T5RDfVoDo9QbfNMUk1T2Q&amp;usqp=CAU" TargetMode="External"/><Relationship Id="rId120" Type="http://schemas.openxmlformats.org/officeDocument/2006/relationships/image" Target="media/image49.png"/><Relationship Id="rId125" Type="http://schemas.openxmlformats.org/officeDocument/2006/relationships/image" Target="media/image54.png"/><Relationship Id="rId141" Type="http://schemas.openxmlformats.org/officeDocument/2006/relationships/header" Target="header3.xml"/><Relationship Id="rId146" Type="http://schemas.openxmlformats.org/officeDocument/2006/relationships/image" Target="media/image70.jpeg"/><Relationship Id="rId167" Type="http://schemas.openxmlformats.org/officeDocument/2006/relationships/hyperlink" Target="https://proverbia.net/autor/frases-de-immanuel-kant" TargetMode="External"/><Relationship Id="rId188"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hyperlink" Target="https://1.bp.blogspot.com/-EGPMABi1YlE/UTjGa2tJgeI/AAAAAAAAAA0/KASKz-UOrfw/s1600/base-de-datos-2.png" TargetMode="External"/><Relationship Id="rId92" Type="http://schemas.openxmlformats.org/officeDocument/2006/relationships/image" Target="media/image34.png"/><Relationship Id="rId162" Type="http://schemas.openxmlformats.org/officeDocument/2006/relationships/hyperlink" Target="https://proverbia.net/autor/frases-de-aristoteles" TargetMode="External"/><Relationship Id="rId183" Type="http://schemas.openxmlformats.org/officeDocument/2006/relationships/image" Target="media/image76.jpeg"/><Relationship Id="rId213" Type="http://schemas.openxmlformats.org/officeDocument/2006/relationships/hyperlink" Target="https://es.wikipedia.org/wiki/Ritmo" TargetMode="External"/><Relationship Id="rId218" Type="http://schemas.openxmlformats.org/officeDocument/2006/relationships/image" Target="media/image86.jpeg"/><Relationship Id="rId234" Type="http://schemas.openxmlformats.org/officeDocument/2006/relationships/image" Target="media/image87.gif"/><Relationship Id="rId239"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hyperlink" Target="https://gestionbasesdatos.readthedocs.io/es/latest/_images/tema1-004.png" TargetMode="External"/><Relationship Id="rId250" Type="http://schemas.openxmlformats.org/officeDocument/2006/relationships/header" Target="header13.xml"/><Relationship Id="rId255" Type="http://schemas.openxmlformats.org/officeDocument/2006/relationships/hyperlink" Target="https://es.wikipedia.org/wiki/Fuerza_ficticia" TargetMode="External"/><Relationship Id="rId271" Type="http://schemas.openxmlformats.org/officeDocument/2006/relationships/image" Target="media/image103.png"/><Relationship Id="rId276" Type="http://schemas.openxmlformats.org/officeDocument/2006/relationships/image" Target="media/image108.png"/><Relationship Id="rId24" Type="http://schemas.openxmlformats.org/officeDocument/2006/relationships/image" Target="media/image7.png"/><Relationship Id="rId40" Type="http://schemas.openxmlformats.org/officeDocument/2006/relationships/hyperlink" Target="https://gestionbasesdatos.readthedocs.io/es/latest/_images/tema1-009.png" TargetMode="External"/><Relationship Id="rId45" Type="http://schemas.openxmlformats.org/officeDocument/2006/relationships/hyperlink" Target="https://gestionbasesdatos.readthedocs.io/es/latest/_images/tema1-012.png" TargetMode="External"/><Relationship Id="rId66" Type="http://schemas.openxmlformats.org/officeDocument/2006/relationships/image" Target="media/image24.jpeg"/><Relationship Id="rId87" Type="http://schemas.openxmlformats.org/officeDocument/2006/relationships/control" Target="activeX/activeX6.xml"/><Relationship Id="rId110" Type="http://schemas.openxmlformats.org/officeDocument/2006/relationships/image" Target="https://upload.wikimedia.org/wikipedia/commons/thumb/6/69/Cloud-Bigtable-Logo.svg/1200px-Cloud-Bigtable-Logo.svg.png" TargetMode="External"/><Relationship Id="rId115" Type="http://schemas.openxmlformats.org/officeDocument/2006/relationships/image" Target="media/image44.png"/><Relationship Id="rId131" Type="http://schemas.openxmlformats.org/officeDocument/2006/relationships/image" Target="media/image60.png"/><Relationship Id="rId136" Type="http://schemas.openxmlformats.org/officeDocument/2006/relationships/image" Target="media/image63.jpeg"/><Relationship Id="rId157" Type="http://schemas.openxmlformats.org/officeDocument/2006/relationships/hyperlink" Target="http://www.ulpiano.org.ve/revistas/bases/artic/texto/DERYSO/2/deryso_2001_2_63-100.pdf" TargetMode="External"/><Relationship Id="rId178" Type="http://schemas.openxmlformats.org/officeDocument/2006/relationships/hyperlink" Target="https://proverbia.net/buscar?t=nietzsche" TargetMode="External"/><Relationship Id="rId61" Type="http://schemas.openxmlformats.org/officeDocument/2006/relationships/image" Target="https://upload.wikimedia.org/wikipedia/commons/thumb/5/59/Microsoft_Office_Access_(2018-present).svg/1049px-Microsoft_Office_Access_(2018-present).svg.png" TargetMode="External"/><Relationship Id="rId82" Type="http://schemas.openxmlformats.org/officeDocument/2006/relationships/control" Target="activeX/activeX1.xml"/><Relationship Id="rId152" Type="http://schemas.openxmlformats.org/officeDocument/2006/relationships/hyperlink" Target="http://biblioteca.clacso.edu.ar/ar/libros/cuba/cips/caudales05/Caudales/ARTICULOS/ArticulosPDF/072425D043.pdf" TargetMode="External"/><Relationship Id="rId173" Type="http://schemas.openxmlformats.org/officeDocument/2006/relationships/footer" Target="footer6.xml"/><Relationship Id="rId194" Type="http://schemas.openxmlformats.org/officeDocument/2006/relationships/header" Target="header10.xml"/><Relationship Id="rId199" Type="http://schemas.openxmlformats.org/officeDocument/2006/relationships/hyperlink" Target="https://es.wikipedia.org/wiki/Sentimientos" TargetMode="External"/><Relationship Id="rId203" Type="http://schemas.openxmlformats.org/officeDocument/2006/relationships/hyperlink" Target="https://es.wikipedia.org/wiki/Musicoterapia" TargetMode="External"/><Relationship Id="rId208" Type="http://schemas.openxmlformats.org/officeDocument/2006/relationships/hyperlink" Target="https://es.wikipedia.org/wiki/Melod%C3%ADa" TargetMode="External"/><Relationship Id="rId229" Type="http://schemas.openxmlformats.org/officeDocument/2006/relationships/hyperlink" Target="http://es.wikipedia.org/wiki/Frase_%28m%C3%BAsica%29" TargetMode="External"/><Relationship Id="rId19" Type="http://schemas.openxmlformats.org/officeDocument/2006/relationships/image" Target="https://gestionbasesdatos.readthedocs.io/es/latest/_images/tema1-001.png" TargetMode="External"/><Relationship Id="rId224" Type="http://schemas.openxmlformats.org/officeDocument/2006/relationships/hyperlink" Target="http://es.wikipedia.org/wiki/Variaci%C3%B3n_%28m%C3%BAsica%29" TargetMode="External"/><Relationship Id="rId240" Type="http://schemas.openxmlformats.org/officeDocument/2006/relationships/footer" Target="footer11.xml"/><Relationship Id="rId245" Type="http://schemas.openxmlformats.org/officeDocument/2006/relationships/image" Target="media/image91.emf"/><Relationship Id="rId261" Type="http://schemas.openxmlformats.org/officeDocument/2006/relationships/hyperlink" Target="https://es.wikipedia.org/wiki/Fuerza_centr%C3%ADpeta" TargetMode="External"/><Relationship Id="rId266" Type="http://schemas.openxmlformats.org/officeDocument/2006/relationships/image" Target="media/image98.png"/><Relationship Id="rId287" Type="http://schemas.openxmlformats.org/officeDocument/2006/relationships/fontTable" Target="fontTable.xml"/><Relationship Id="rId14" Type="http://schemas.openxmlformats.org/officeDocument/2006/relationships/diagramLayout" Target="diagrams/layout1.xml"/><Relationship Id="rId30" Type="http://schemas.openxmlformats.org/officeDocument/2006/relationships/image" Target="media/image9.png"/><Relationship Id="rId35" Type="http://schemas.openxmlformats.org/officeDocument/2006/relationships/image" Target="media/image10.png"/><Relationship Id="rId56" Type="http://schemas.openxmlformats.org/officeDocument/2006/relationships/image" Target="media/image19.jpeg"/><Relationship Id="rId77" Type="http://schemas.openxmlformats.org/officeDocument/2006/relationships/image" Target="https://previews.123rf.com/images/nyamol/nyamol1602/nyamol160200009/52740609-de-dibujos-animados-presentaci%C3%B3n-profesor-de-sexo-masculino.jpg" TargetMode="External"/><Relationship Id="rId100" Type="http://schemas.openxmlformats.org/officeDocument/2006/relationships/image" Target="https://cdn.goconqr.com/uploads/slide_property/image/269077/desktop_ac51429c-a01c-48ec-9013-a41fc9eea71e.png" TargetMode="External"/><Relationship Id="rId105" Type="http://schemas.openxmlformats.org/officeDocument/2006/relationships/image" Target="media/image39.jpeg"/><Relationship Id="rId126" Type="http://schemas.openxmlformats.org/officeDocument/2006/relationships/image" Target="media/image55.png"/><Relationship Id="rId147" Type="http://schemas.openxmlformats.org/officeDocument/2006/relationships/image" Target="media/image71.jpg"/><Relationship Id="rId168" Type="http://schemas.openxmlformats.org/officeDocument/2006/relationships/hyperlink" Target="https://proverbia.net/autor/frases-de-immanuel-kant" TargetMode="External"/><Relationship Id="rId282" Type="http://schemas.openxmlformats.org/officeDocument/2006/relationships/image" Target="media/image114.png"/><Relationship Id="rId8" Type="http://schemas.openxmlformats.org/officeDocument/2006/relationships/image" Target="media/image1.jpeg"/><Relationship Id="rId51" Type="http://schemas.openxmlformats.org/officeDocument/2006/relationships/image" Target="https://revistadigital.inesem.es/informatica-y-tics/files/2016/01/mariadb.jpg" TargetMode="External"/><Relationship Id="rId72" Type="http://schemas.openxmlformats.org/officeDocument/2006/relationships/image" Target="media/image27.png"/><Relationship Id="rId93" Type="http://schemas.openxmlformats.org/officeDocument/2006/relationships/image" Target="media/image35.png"/><Relationship Id="rId98" Type="http://schemas.openxmlformats.org/officeDocument/2006/relationships/image" Target="https://revistadigital.inesem.es/informatica-y-tics/files/2016/01/mariadb.jpg" TargetMode="External"/><Relationship Id="rId121" Type="http://schemas.openxmlformats.org/officeDocument/2006/relationships/image" Target="media/image50.png"/><Relationship Id="rId142" Type="http://schemas.openxmlformats.org/officeDocument/2006/relationships/footer" Target="footer3.xml"/><Relationship Id="rId163" Type="http://schemas.openxmlformats.org/officeDocument/2006/relationships/hyperlink" Target="https://proverbia.net/autor/frases-de-san-agustin" TargetMode="External"/><Relationship Id="rId184" Type="http://schemas.openxmlformats.org/officeDocument/2006/relationships/image" Target="media/image77.jpeg"/><Relationship Id="rId189" Type="http://schemas.openxmlformats.org/officeDocument/2006/relationships/image" Target="media/image80.png"/><Relationship Id="rId219" Type="http://schemas.openxmlformats.org/officeDocument/2006/relationships/hyperlink" Target="http://es.wikipedia.org/wiki/Forma_sonata" TargetMode="External"/><Relationship Id="rId3" Type="http://schemas.openxmlformats.org/officeDocument/2006/relationships/styles" Target="styles.xml"/><Relationship Id="rId214" Type="http://schemas.openxmlformats.org/officeDocument/2006/relationships/hyperlink" Target="https://es.wikipedia.org/wiki/Acentuaci%C3%B3n_(m%C3%BAsica)" TargetMode="External"/><Relationship Id="rId230" Type="http://schemas.openxmlformats.org/officeDocument/2006/relationships/hyperlink" Target="http://es.wikipedia.org/w/index.php?title=Periodo_%28m%C3%BAsica%29&amp;action=edit&amp;redlink=1" TargetMode="External"/><Relationship Id="rId235" Type="http://schemas.openxmlformats.org/officeDocument/2006/relationships/hyperlink" Target="https://es.wikipedia.org/wiki/M%C3%BAsica" TargetMode="External"/><Relationship Id="rId251" Type="http://schemas.openxmlformats.org/officeDocument/2006/relationships/footer" Target="footer13.xml"/><Relationship Id="rId256" Type="http://schemas.openxmlformats.org/officeDocument/2006/relationships/hyperlink" Target="https://es.wikipedia.org/wiki/Observador" TargetMode="External"/><Relationship Id="rId277" Type="http://schemas.openxmlformats.org/officeDocument/2006/relationships/image" Target="media/image109.png"/><Relationship Id="rId25" Type="http://schemas.openxmlformats.org/officeDocument/2006/relationships/image" Target="https://gestionbasesdatos.readthedocs.io/es/latest/_images/tema1-003.png" TargetMode="External"/><Relationship Id="rId46" Type="http://schemas.openxmlformats.org/officeDocument/2006/relationships/image" Target="media/image14.jpeg"/><Relationship Id="rId67" Type="http://schemas.openxmlformats.org/officeDocument/2006/relationships/image" Target="https://revistadigital.inesem.es/informatica-y-tics/files/2016/01/cassandra.jpg" TargetMode="External"/><Relationship Id="rId116" Type="http://schemas.openxmlformats.org/officeDocument/2006/relationships/image" Target="media/image45.png"/><Relationship Id="rId137" Type="http://schemas.openxmlformats.org/officeDocument/2006/relationships/image" Target="media/image64.jpeg"/><Relationship Id="rId158" Type="http://schemas.openxmlformats.org/officeDocument/2006/relationships/header" Target="header5.xml"/><Relationship Id="rId272" Type="http://schemas.openxmlformats.org/officeDocument/2006/relationships/image" Target="media/image104.png"/><Relationship Id="rId20" Type="http://schemas.openxmlformats.org/officeDocument/2006/relationships/hyperlink" Target="https://gestionbasesdatos.readthedocs.io/es/latest/_images/tema1-001.png" TargetMode="External"/><Relationship Id="rId41" Type="http://schemas.openxmlformats.org/officeDocument/2006/relationships/image" Target="media/image12.png"/><Relationship Id="rId62" Type="http://schemas.openxmlformats.org/officeDocument/2006/relationships/image" Target="media/image22.jpeg"/><Relationship Id="rId83" Type="http://schemas.openxmlformats.org/officeDocument/2006/relationships/control" Target="activeX/activeX2.xml"/><Relationship Id="rId88" Type="http://schemas.openxmlformats.org/officeDocument/2006/relationships/control" Target="activeX/activeX7.xml"/><Relationship Id="rId111" Type="http://schemas.openxmlformats.org/officeDocument/2006/relationships/image" Target="media/image42.png"/><Relationship Id="rId132" Type="http://schemas.openxmlformats.org/officeDocument/2006/relationships/image" Target="media/image61.png"/><Relationship Id="rId153" Type="http://schemas.openxmlformats.org/officeDocument/2006/relationships/hyperlink" Target="https://luisderivera.com/wp-content/uploads/2012/02/ecpatia.pdf" TargetMode="External"/><Relationship Id="rId174" Type="http://schemas.openxmlformats.org/officeDocument/2006/relationships/footer" Target="footer7.xml"/><Relationship Id="rId179" Type="http://schemas.openxmlformats.org/officeDocument/2006/relationships/image" Target="media/image72.gif"/><Relationship Id="rId195" Type="http://schemas.openxmlformats.org/officeDocument/2006/relationships/footer" Target="footer10.xml"/><Relationship Id="rId209" Type="http://schemas.openxmlformats.org/officeDocument/2006/relationships/hyperlink" Target="https://es.wikipedia.org/wiki/Contrapunto" TargetMode="External"/><Relationship Id="rId190" Type="http://schemas.openxmlformats.org/officeDocument/2006/relationships/image" Target="media/image81.jpeg"/><Relationship Id="rId204" Type="http://schemas.openxmlformats.org/officeDocument/2006/relationships/hyperlink" Target="https://es.wikipedia.org/wiki/Psicomotricidad" TargetMode="External"/><Relationship Id="rId220" Type="http://schemas.openxmlformats.org/officeDocument/2006/relationships/hyperlink" Target="http://es.wikipedia.org/wiki/Fuga" TargetMode="External"/><Relationship Id="rId225" Type="http://schemas.openxmlformats.org/officeDocument/2006/relationships/hyperlink" Target="http://es.wikipedia.org/wiki/Repetici%C3%B3n_%28m%C3%BAsica%29" TargetMode="External"/><Relationship Id="rId241" Type="http://schemas.openxmlformats.org/officeDocument/2006/relationships/customXml" Target="ink/ink1.xml"/><Relationship Id="rId246" Type="http://schemas.openxmlformats.org/officeDocument/2006/relationships/image" Target="media/image92.emf"/><Relationship Id="rId267" Type="http://schemas.openxmlformats.org/officeDocument/2006/relationships/image" Target="media/image99.png"/><Relationship Id="rId288" Type="http://schemas.openxmlformats.org/officeDocument/2006/relationships/theme" Target="theme/theme1.xml"/><Relationship Id="rId15" Type="http://schemas.openxmlformats.org/officeDocument/2006/relationships/diagramQuickStyle" Target="diagrams/quickStyle1.xml"/><Relationship Id="rId36" Type="http://schemas.openxmlformats.org/officeDocument/2006/relationships/image" Target="https://gestionbasesdatos.readthedocs.io/es/latest/_images/tema1-008.png" TargetMode="External"/><Relationship Id="rId57" Type="http://schemas.openxmlformats.org/officeDocument/2006/relationships/image" Target="https://revistadigital.inesem.es/informatica-y-tics/files/2016/01/sqlserver.jpg" TargetMode="External"/><Relationship Id="rId106" Type="http://schemas.openxmlformats.org/officeDocument/2006/relationships/image" Target="https://recursos.bps.com.es/files/265/40.jpg" TargetMode="External"/><Relationship Id="rId127" Type="http://schemas.openxmlformats.org/officeDocument/2006/relationships/image" Target="media/image56.png"/><Relationship Id="rId262" Type="http://schemas.openxmlformats.org/officeDocument/2006/relationships/hyperlink" Target="https://es.wikipedia.org/wiki/Centro_de_curvatura" TargetMode="External"/><Relationship Id="rId283" Type="http://schemas.openxmlformats.org/officeDocument/2006/relationships/image" Target="media/image115.png"/><Relationship Id="rId10" Type="http://schemas.openxmlformats.org/officeDocument/2006/relationships/image" Target="media/image3.jpeg"/><Relationship Id="rId31" Type="http://schemas.openxmlformats.org/officeDocument/2006/relationships/image" Target="https://gestionbasesdatos.readthedocs.io/es/latest/_images/tema1-005.png" TargetMode="External"/><Relationship Id="rId52" Type="http://schemas.openxmlformats.org/officeDocument/2006/relationships/image" Target="media/image17.jpeg"/><Relationship Id="rId73" Type="http://schemas.openxmlformats.org/officeDocument/2006/relationships/image" Target="http://cibertareas.info/wp-content/uploads/2013/10/gestor-de-base-de-datos.png" TargetMode="External"/><Relationship Id="rId78" Type="http://schemas.openxmlformats.org/officeDocument/2006/relationships/image" Target="media/image30.png"/><Relationship Id="rId94" Type="http://schemas.microsoft.com/office/2007/relationships/hdphoto" Target="media/hdphoto1.wdp"/><Relationship Id="rId99" Type="http://schemas.openxmlformats.org/officeDocument/2006/relationships/image" Target="media/image37.png"/><Relationship Id="rId101" Type="http://schemas.openxmlformats.org/officeDocument/2006/relationships/image" Target="https://revistadigital.inesem.es/informatica-y-tics/files/2016/01/postgresql.jpg" TargetMode="External"/><Relationship Id="rId122" Type="http://schemas.openxmlformats.org/officeDocument/2006/relationships/image" Target="media/image51.png"/><Relationship Id="rId143" Type="http://schemas.openxmlformats.org/officeDocument/2006/relationships/image" Target="media/image67.jpg"/><Relationship Id="rId148" Type="http://schemas.openxmlformats.org/officeDocument/2006/relationships/header" Target="header4.xml"/><Relationship Id="rId164" Type="http://schemas.openxmlformats.org/officeDocument/2006/relationships/hyperlink" Target="https://proverbia.net/autor/frases-de-santo-tomas-de-aquino" TargetMode="External"/><Relationship Id="rId169" Type="http://schemas.openxmlformats.org/officeDocument/2006/relationships/hyperlink" Target="https://proverbia.net/autor/frases-de-jean-paul-sartre" TargetMode="External"/><Relationship Id="rId185"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73.jpeg"/><Relationship Id="rId210" Type="http://schemas.openxmlformats.org/officeDocument/2006/relationships/hyperlink" Target="https://es.wikipedia.org/wiki/Armon%C3%ADa" TargetMode="External"/><Relationship Id="rId215" Type="http://schemas.openxmlformats.org/officeDocument/2006/relationships/image" Target="media/image85.jpeg"/><Relationship Id="rId236" Type="http://schemas.openxmlformats.org/officeDocument/2006/relationships/hyperlink" Target="https://planetamusik.com/blog/los-mejores-compositores-musica-clasica/" TargetMode="External"/><Relationship Id="rId257" Type="http://schemas.openxmlformats.org/officeDocument/2006/relationships/hyperlink" Target="https://es.wikipedia.org/wiki/Sistema_no_inercial" TargetMode="External"/><Relationship Id="rId278" Type="http://schemas.openxmlformats.org/officeDocument/2006/relationships/image" Target="media/image110.png"/><Relationship Id="rId26" Type="http://schemas.openxmlformats.org/officeDocument/2006/relationships/hyperlink" Target="https://gestionbasesdatos.readthedocs.io/es/latest/_images/tema1-003.png" TargetMode="External"/><Relationship Id="rId231" Type="http://schemas.openxmlformats.org/officeDocument/2006/relationships/hyperlink" Target="http://es.wikipedia.org/wiki/Secci%C3%B3n_%28m%C3%BAsica%29" TargetMode="External"/><Relationship Id="rId252" Type="http://schemas.openxmlformats.org/officeDocument/2006/relationships/image" Target="media/image94.png"/><Relationship Id="rId273" Type="http://schemas.openxmlformats.org/officeDocument/2006/relationships/image" Target="media/image105.png"/><Relationship Id="rId47" Type="http://schemas.openxmlformats.org/officeDocument/2006/relationships/hyperlink" Target="https://es.wikipedia.org/wiki/Oracle_Corporation" TargetMode="External"/><Relationship Id="rId68" Type="http://schemas.openxmlformats.org/officeDocument/2006/relationships/image" Target="media/image25.jpeg"/><Relationship Id="rId89" Type="http://schemas.openxmlformats.org/officeDocument/2006/relationships/control" Target="activeX/activeX8.xml"/><Relationship Id="rId112" Type="http://schemas.openxmlformats.org/officeDocument/2006/relationships/image" Target="https://3.bp.blogspot.com/-fExVdzYH5LM/WyafUJFrXrI/AAAAAAAAOIs/iC8Pqmbs7hQATiIZuqrCZhe0qAUqHKpbACLcBGAs/s1600/cover.png" TargetMode="External"/><Relationship Id="rId133" Type="http://schemas.openxmlformats.org/officeDocument/2006/relationships/image" Target="media/image62.png"/><Relationship Id="rId154" Type="http://schemas.openxmlformats.org/officeDocument/2006/relationships/hyperlink" Target="https://www.gotquestions.org/Espanol/plan-de-Dios.html" TargetMode="External"/><Relationship Id="rId175" Type="http://schemas.openxmlformats.org/officeDocument/2006/relationships/header" Target="header8.xml"/><Relationship Id="rId196" Type="http://schemas.openxmlformats.org/officeDocument/2006/relationships/image" Target="media/image83.jpeg"/><Relationship Id="rId200" Type="http://schemas.openxmlformats.org/officeDocument/2006/relationships/hyperlink" Target="https://es.wikipedia.org/wiki/Emoci%C3%B3n" TargetMode="External"/><Relationship Id="rId16" Type="http://schemas.openxmlformats.org/officeDocument/2006/relationships/diagramColors" Target="diagrams/colors1.xml"/><Relationship Id="rId221" Type="http://schemas.openxmlformats.org/officeDocument/2006/relationships/hyperlink" Target="http://es.wikipedia.org/w/index.php?title=Desarrollo_%28m%C3%BAsica%29&amp;action=edit&amp;redlink=1" TargetMode="External"/><Relationship Id="rId242" Type="http://schemas.openxmlformats.org/officeDocument/2006/relationships/image" Target="media/image89.jpg"/><Relationship Id="rId263" Type="http://schemas.openxmlformats.org/officeDocument/2006/relationships/hyperlink" Target="https://es.wikipedia.org/wiki/Trayectoria" TargetMode="External"/><Relationship Id="rId284" Type="http://schemas.openxmlformats.org/officeDocument/2006/relationships/image" Target="media/image116.png"/><Relationship Id="rId37" Type="http://schemas.openxmlformats.org/officeDocument/2006/relationships/hyperlink" Target="https://gestionbasesdatos.readthedocs.io/es/latest/_images/tema1-008.png" TargetMode="External"/><Relationship Id="rId58" Type="http://schemas.openxmlformats.org/officeDocument/2006/relationships/image" Target="media/image20.jpeg"/><Relationship Id="rId79" Type="http://schemas.openxmlformats.org/officeDocument/2006/relationships/image" Target="media/image31.png"/><Relationship Id="rId102" Type="http://schemas.openxmlformats.org/officeDocument/2006/relationships/image" Target="https://www.oracle.com/us/oracle-social-share-fb-480-2516041.jpg" TargetMode="External"/><Relationship Id="rId123" Type="http://schemas.openxmlformats.org/officeDocument/2006/relationships/image" Target="media/image52.png"/><Relationship Id="rId144" Type="http://schemas.openxmlformats.org/officeDocument/2006/relationships/image" Target="media/image68.jpg"/><Relationship Id="rId90" Type="http://schemas.openxmlformats.org/officeDocument/2006/relationships/control" Target="activeX/activeX9.xml"/><Relationship Id="rId165" Type="http://schemas.openxmlformats.org/officeDocument/2006/relationships/hyperlink" Target="https://proverbia.net/autor/frases-de-leonardo-da-vinci" TargetMode="External"/><Relationship Id="rId186" Type="http://schemas.openxmlformats.org/officeDocument/2006/relationships/header" Target="header9.xml"/><Relationship Id="rId211" Type="http://schemas.openxmlformats.org/officeDocument/2006/relationships/hyperlink" Target="https://es.wikipedia.org/wiki/Acorde" TargetMode="External"/><Relationship Id="rId232" Type="http://schemas.openxmlformats.org/officeDocument/2006/relationships/hyperlink" Target="http://es.wikipedia.org/wiki/Movimiento_%28m%C3%BAsica%29" TargetMode="External"/><Relationship Id="rId253" Type="http://schemas.openxmlformats.org/officeDocument/2006/relationships/hyperlink" Target="https://es.wikipedia.org/wiki/Mec%C3%A1nica_cl%C3%A1sica" TargetMode="External"/><Relationship Id="rId274" Type="http://schemas.openxmlformats.org/officeDocument/2006/relationships/image" Target="media/image106.png"/><Relationship Id="rId27" Type="http://schemas.openxmlformats.org/officeDocument/2006/relationships/image" Target="media/image8.png"/><Relationship Id="rId48" Type="http://schemas.openxmlformats.org/officeDocument/2006/relationships/image" Target="media/image15.jpeg"/><Relationship Id="rId69" Type="http://schemas.openxmlformats.org/officeDocument/2006/relationships/image" Target="media/image26.png"/><Relationship Id="rId113" Type="http://schemas.openxmlformats.org/officeDocument/2006/relationships/header" Target="header1.xml"/><Relationship Id="rId134" Type="http://schemas.openxmlformats.org/officeDocument/2006/relationships/header" Target="header2.xml"/><Relationship Id="rId80" Type="http://schemas.openxmlformats.org/officeDocument/2006/relationships/image" Target="media/image32.png"/><Relationship Id="rId155" Type="http://schemas.openxmlformats.org/officeDocument/2006/relationships/hyperlink" Target="http://www.waece.org/webpaz/bloques/PDF/Perseverancia.pdf" TargetMode="External"/><Relationship Id="rId176" Type="http://schemas.openxmlformats.org/officeDocument/2006/relationships/footer" Target="footer8.xml"/><Relationship Id="rId197" Type="http://schemas.openxmlformats.org/officeDocument/2006/relationships/image" Target="media/image84.jpeg"/><Relationship Id="rId201" Type="http://schemas.openxmlformats.org/officeDocument/2006/relationships/hyperlink" Target="https://es.wikipedia.org/wiki/Pensamientos" TargetMode="External"/><Relationship Id="rId222" Type="http://schemas.openxmlformats.org/officeDocument/2006/relationships/hyperlink" Target="http://es.wikipedia.org/wiki/Modulaci%C3%B3n_%28m%C3%BAsica%29" TargetMode="External"/><Relationship Id="rId243" Type="http://schemas.openxmlformats.org/officeDocument/2006/relationships/hyperlink" Target="https://elname.com/2006/11/puertorriqueos-compran-todo-ante.html" TargetMode="External"/><Relationship Id="rId264" Type="http://schemas.openxmlformats.org/officeDocument/2006/relationships/hyperlink" Target="https://es.wikipedia.org/wiki/Movimiento_circular_uniforme" TargetMode="External"/><Relationship Id="rId285" Type="http://schemas.openxmlformats.org/officeDocument/2006/relationships/image" Target="media/image117.png"/><Relationship Id="rId17" Type="http://schemas.microsoft.com/office/2007/relationships/diagramDrawing" Target="diagrams/drawing1.xml"/><Relationship Id="rId38" Type="http://schemas.openxmlformats.org/officeDocument/2006/relationships/image" Target="media/image11.png"/><Relationship Id="rId59" Type="http://schemas.openxmlformats.org/officeDocument/2006/relationships/image" Target="https://www.oracle.com/us/oracle-social-share-fb-480-2516041.jpg" TargetMode="External"/><Relationship Id="rId103" Type="http://schemas.openxmlformats.org/officeDocument/2006/relationships/image" Target="media/image38.png"/><Relationship Id="rId124" Type="http://schemas.openxmlformats.org/officeDocument/2006/relationships/image" Target="media/image53.png"/><Relationship Id="rId70" Type="http://schemas.openxmlformats.org/officeDocument/2006/relationships/image" Target="https://1.bp.blogspot.com/-EGPMABi1YlE/UTjGa2tJgeI/AAAAAAAAAA0/KASKz-UOrfw/s1600/base-de-datos-2.png" TargetMode="External"/><Relationship Id="rId91" Type="http://schemas.openxmlformats.org/officeDocument/2006/relationships/control" Target="activeX/activeX10.xml"/><Relationship Id="rId145" Type="http://schemas.openxmlformats.org/officeDocument/2006/relationships/image" Target="media/image69.jpg"/><Relationship Id="rId166" Type="http://schemas.openxmlformats.org/officeDocument/2006/relationships/hyperlink" Target="https://proverbia.net/autor/frases-de-rene-descartes" TargetMode="External"/><Relationship Id="rId187" Type="http://schemas.openxmlformats.org/officeDocument/2006/relationships/footer" Target="footer9.xml"/><Relationship Id="rId1" Type="http://schemas.openxmlformats.org/officeDocument/2006/relationships/customXml" Target="../customXml/item1.xml"/><Relationship Id="rId212" Type="http://schemas.openxmlformats.org/officeDocument/2006/relationships/hyperlink" Target="https://es.wikipedia.org/wiki/Tr%C3%ADada_(m%C3%BAsica)" TargetMode="External"/><Relationship Id="rId233" Type="http://schemas.openxmlformats.org/officeDocument/2006/relationships/hyperlink" Target="http://es.wikipedia.org/w/index.php?title=An%C3%A1lisis_schenkeriano&amp;action=edit&amp;redlink=1" TargetMode="External"/><Relationship Id="rId254" Type="http://schemas.openxmlformats.org/officeDocument/2006/relationships/hyperlink" Target="https://es.wikipedia.org/wiki/Mec%C3%A1nica_newtoniana" TargetMode="External"/><Relationship Id="rId28" Type="http://schemas.openxmlformats.org/officeDocument/2006/relationships/image" Target="https://gestionbasesdatos.readthedocs.io/es/latest/_images/tema1-004.png" TargetMode="External"/><Relationship Id="rId49" Type="http://schemas.openxmlformats.org/officeDocument/2006/relationships/image" Target="https://revistadigital.inesem.es/informatica-y-tics/files/2016/01/mysql.jpg" TargetMode="External"/><Relationship Id="rId114" Type="http://schemas.openxmlformats.org/officeDocument/2006/relationships/footer" Target="footer1.xml"/><Relationship Id="rId275" Type="http://schemas.openxmlformats.org/officeDocument/2006/relationships/image" Target="media/image107.png"/><Relationship Id="rId60" Type="http://schemas.openxmlformats.org/officeDocument/2006/relationships/image" Target="media/image21.png"/><Relationship Id="rId81" Type="http://schemas.openxmlformats.org/officeDocument/2006/relationships/image" Target="media/image33.wmf"/><Relationship Id="rId135" Type="http://schemas.openxmlformats.org/officeDocument/2006/relationships/footer" Target="footer2.xml"/><Relationship Id="rId156" Type="http://schemas.openxmlformats.org/officeDocument/2006/relationships/hyperlink" Target="http://www.clubdelaprensa.com/wp-content/uploads/Libro-La-constelacion-etica-Javier-Dario-Restrepo.pdf" TargetMode="External"/><Relationship Id="rId177" Type="http://schemas.openxmlformats.org/officeDocument/2006/relationships/hyperlink" Target="http://www.unl.edu.ar/ingreso/cursos/filosoficos" TargetMode="External"/><Relationship Id="rId198" Type="http://schemas.openxmlformats.org/officeDocument/2006/relationships/hyperlink" Target="https://es.wikipedia.org/wiki/Manifestaci%C3%B3n" TargetMode="External"/><Relationship Id="rId202" Type="http://schemas.openxmlformats.org/officeDocument/2006/relationships/hyperlink" Target="https://es.wikipedia.org/wiki/Idea" TargetMode="External"/><Relationship Id="rId223" Type="http://schemas.openxmlformats.org/officeDocument/2006/relationships/hyperlink" Target="http://es.wikipedia.org/wiki/Tonalidad_%28m%C3%BAsica%29" TargetMode="External"/><Relationship Id="rId244" Type="http://schemas.openxmlformats.org/officeDocument/2006/relationships/image" Target="media/image90.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3.png"/></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43.png"/></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43.png"/></Relationships>
</file>

<file path=word/_rels/header12.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43.png"/></Relationships>
</file>

<file path=word/_rels/header13.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3.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43.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43.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43.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43.png"/></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4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C9C5ED-AEB4-4BC2-9EDB-D2F9F4CD704D}" type="doc">
      <dgm:prSet loTypeId="urn:microsoft.com/office/officeart/2008/layout/VerticalCurvedList" loCatId="list" qsTypeId="urn:microsoft.com/office/officeart/2005/8/quickstyle/simple1" qsCatId="simple" csTypeId="urn:microsoft.com/office/officeart/2005/8/colors/colorful1" csCatId="colorful" phldr="1"/>
      <dgm:spPr/>
      <dgm:t>
        <a:bodyPr/>
        <a:lstStyle/>
        <a:p>
          <a:endParaRPr lang="es-CO"/>
        </a:p>
      </dgm:t>
    </dgm:pt>
    <dgm:pt modelId="{E683EE28-4BDE-4705-95DA-81A511604697}">
      <dgm:prSet phldrT="[Texto]"/>
      <dgm:spPr>
        <a:xfrm>
          <a:off x="324652" y="213427"/>
          <a:ext cx="4958987" cy="427127"/>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just"/>
          <a:r>
            <a:rPr lang="es-CO" dirty="0">
              <a:solidFill>
                <a:sysClr val="window" lastClr="FFFFFF"/>
              </a:solidFill>
              <a:latin typeface="Calibri"/>
              <a:ea typeface="+mn-ea"/>
              <a:cs typeface="+mn-cs"/>
            </a:rPr>
            <a:t>Jerárquicos</a:t>
          </a:r>
        </a:p>
      </dgm:t>
    </dgm:pt>
    <dgm:pt modelId="{BFC61059-9E8D-4DB0-9C02-D268AA80B155}" type="parTrans" cxnId="{74CD5972-8EDA-4E54-8C1A-8AE11152D289}">
      <dgm:prSet/>
      <dgm:spPr/>
      <dgm:t>
        <a:bodyPr/>
        <a:lstStyle/>
        <a:p>
          <a:pPr algn="just"/>
          <a:endParaRPr lang="es-CO"/>
        </a:p>
      </dgm:t>
    </dgm:pt>
    <dgm:pt modelId="{BB772269-ECE8-450F-A05F-F8E7E8362B31}" type="sibTrans" cxnId="{74CD5972-8EDA-4E54-8C1A-8AE11152D289}">
      <dgm:prSet/>
      <dgm:spPr>
        <a:xfrm>
          <a:off x="-3861118" y="-592939"/>
          <a:ext cx="4601807" cy="4601807"/>
        </a:xfrm>
        <a:prstGeom prst="blockArc">
          <a:avLst>
            <a:gd name="adj1" fmla="val 18900000"/>
            <a:gd name="adj2" fmla="val 2700000"/>
            <a:gd name="adj3" fmla="val 469"/>
          </a:avLst>
        </a:prstGeom>
        <a:noFill/>
        <a:ln w="25400" cap="flat" cmpd="sng" algn="ctr">
          <a:solidFill>
            <a:srgbClr val="C0504D">
              <a:hueOff val="0"/>
              <a:satOff val="0"/>
              <a:lumOff val="0"/>
              <a:alphaOff val="0"/>
            </a:srgbClr>
          </a:solidFill>
          <a:prstDash val="solid"/>
        </a:ln>
        <a:effectLst/>
      </dgm:spPr>
      <dgm:t>
        <a:bodyPr/>
        <a:lstStyle/>
        <a:p>
          <a:pPr algn="just"/>
          <a:endParaRPr lang="es-CO"/>
        </a:p>
      </dgm:t>
    </dgm:pt>
    <dgm:pt modelId="{35D6AA89-C454-4D03-B52D-D9991077EC31}">
      <dgm:prSet phldrT="[Texto]"/>
      <dgm:spPr>
        <a:xfrm>
          <a:off x="630719" y="853913"/>
          <a:ext cx="4652920" cy="427127"/>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just"/>
          <a:r>
            <a:rPr lang="es-CO" dirty="0">
              <a:solidFill>
                <a:sysClr val="window" lastClr="FFFFFF"/>
              </a:solidFill>
              <a:latin typeface="Calibri"/>
              <a:ea typeface="+mn-ea"/>
              <a:cs typeface="+mn-cs"/>
            </a:rPr>
            <a:t>Multidimensional</a:t>
          </a:r>
        </a:p>
      </dgm:t>
    </dgm:pt>
    <dgm:pt modelId="{CE1E45E7-2F7A-4AC1-B028-81582E481D56}" type="parTrans" cxnId="{E8170856-84D8-4E8C-B695-DF374FBA8A91}">
      <dgm:prSet/>
      <dgm:spPr/>
      <dgm:t>
        <a:bodyPr/>
        <a:lstStyle/>
        <a:p>
          <a:pPr algn="just"/>
          <a:endParaRPr lang="es-CO"/>
        </a:p>
      </dgm:t>
    </dgm:pt>
    <dgm:pt modelId="{9D0C8267-29C9-491C-ABBF-12BBF6D53A70}" type="sibTrans" cxnId="{E8170856-84D8-4E8C-B695-DF374FBA8A91}">
      <dgm:prSet/>
      <dgm:spPr/>
      <dgm:t>
        <a:bodyPr/>
        <a:lstStyle/>
        <a:p>
          <a:pPr algn="just"/>
          <a:endParaRPr lang="es-CO"/>
        </a:p>
      </dgm:t>
    </dgm:pt>
    <dgm:pt modelId="{F986E360-F905-4BC6-ABA4-A9442A20B748}">
      <dgm:prSet phldrT="[Texto]"/>
      <dgm:spPr>
        <a:xfrm>
          <a:off x="630719" y="2134886"/>
          <a:ext cx="4652920" cy="427127"/>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just"/>
          <a:r>
            <a:rPr lang="es-CO" dirty="0">
              <a:solidFill>
                <a:sysClr val="window" lastClr="FFFFFF"/>
              </a:solidFill>
              <a:latin typeface="Calibri"/>
              <a:ea typeface="+mn-ea"/>
              <a:cs typeface="+mn-cs"/>
            </a:rPr>
            <a:t>En Red</a:t>
          </a:r>
        </a:p>
      </dgm:t>
    </dgm:pt>
    <dgm:pt modelId="{05135925-D1A9-4164-B28C-5FE004D4D43C}" type="parTrans" cxnId="{BD05DDE8-0A60-4D0A-AB9E-466ED30CE979}">
      <dgm:prSet/>
      <dgm:spPr/>
      <dgm:t>
        <a:bodyPr/>
        <a:lstStyle/>
        <a:p>
          <a:pPr algn="just"/>
          <a:endParaRPr lang="es-CO"/>
        </a:p>
      </dgm:t>
    </dgm:pt>
    <dgm:pt modelId="{F40B5CE2-56B6-4BBA-B2F3-471B22E97036}" type="sibTrans" cxnId="{BD05DDE8-0A60-4D0A-AB9E-466ED30CE979}">
      <dgm:prSet/>
      <dgm:spPr/>
      <dgm:t>
        <a:bodyPr/>
        <a:lstStyle/>
        <a:p>
          <a:pPr algn="just"/>
          <a:endParaRPr lang="es-CO"/>
        </a:p>
      </dgm:t>
    </dgm:pt>
    <dgm:pt modelId="{DA29194F-C313-4300-99CA-1DABE4670F2F}">
      <dgm:prSet phldrT="[Texto]"/>
      <dgm:spPr>
        <a:xfrm>
          <a:off x="324652" y="2775373"/>
          <a:ext cx="4958987" cy="427127"/>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just"/>
          <a:r>
            <a:rPr lang="es-CO" dirty="0">
              <a:solidFill>
                <a:sysClr val="window" lastClr="FFFFFF"/>
              </a:solidFill>
              <a:latin typeface="Calibri"/>
              <a:ea typeface="+mn-ea"/>
              <a:cs typeface="+mn-cs"/>
            </a:rPr>
            <a:t>Relacionales</a:t>
          </a:r>
        </a:p>
      </dgm:t>
    </dgm:pt>
    <dgm:pt modelId="{1BF14EEC-9F84-4715-BDBB-1EC1F7C53CA2}" type="parTrans" cxnId="{DDCF1678-43F5-4FA3-BDC3-EE6C965F4F05}">
      <dgm:prSet/>
      <dgm:spPr/>
      <dgm:t>
        <a:bodyPr/>
        <a:lstStyle/>
        <a:p>
          <a:pPr algn="just"/>
          <a:endParaRPr lang="es-CO"/>
        </a:p>
      </dgm:t>
    </dgm:pt>
    <dgm:pt modelId="{96CF30DD-BCD9-4D85-8FED-65A8CED3713A}" type="sibTrans" cxnId="{DDCF1678-43F5-4FA3-BDC3-EE6C965F4F05}">
      <dgm:prSet/>
      <dgm:spPr/>
      <dgm:t>
        <a:bodyPr/>
        <a:lstStyle/>
        <a:p>
          <a:pPr algn="just"/>
          <a:endParaRPr lang="es-CO"/>
        </a:p>
      </dgm:t>
    </dgm:pt>
    <dgm:pt modelId="{1A64D3FF-D75C-4F54-9491-E0203EB9E964}">
      <dgm:prSet phldrT="[Texto]"/>
      <dgm:spPr>
        <a:xfrm>
          <a:off x="724657" y="1494400"/>
          <a:ext cx="4558982" cy="427127"/>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just"/>
          <a:r>
            <a:rPr lang="es-CO" dirty="0">
              <a:solidFill>
                <a:sysClr val="window" lastClr="FFFFFF"/>
              </a:solidFill>
              <a:latin typeface="Calibri"/>
              <a:ea typeface="+mn-ea"/>
              <a:cs typeface="+mn-cs"/>
            </a:rPr>
            <a:t>Orientado a Objetos</a:t>
          </a:r>
        </a:p>
      </dgm:t>
    </dgm:pt>
    <dgm:pt modelId="{72E82DF0-AD88-41B0-A669-998EB7BD70E3}" type="parTrans" cxnId="{31270ED1-C299-4FB9-9EEA-14A70087141E}">
      <dgm:prSet/>
      <dgm:spPr/>
      <dgm:t>
        <a:bodyPr/>
        <a:lstStyle/>
        <a:p>
          <a:pPr algn="just"/>
          <a:endParaRPr lang="es-CO"/>
        </a:p>
      </dgm:t>
    </dgm:pt>
    <dgm:pt modelId="{FD0A8891-7D5A-4C9B-9F30-F6A0E1C0AD8D}" type="sibTrans" cxnId="{31270ED1-C299-4FB9-9EEA-14A70087141E}">
      <dgm:prSet/>
      <dgm:spPr/>
      <dgm:t>
        <a:bodyPr/>
        <a:lstStyle/>
        <a:p>
          <a:pPr algn="just"/>
          <a:endParaRPr lang="es-CO"/>
        </a:p>
      </dgm:t>
    </dgm:pt>
    <dgm:pt modelId="{43C2C495-3E05-4BC8-8289-94CF79E54C83}" type="pres">
      <dgm:prSet presAssocID="{4EC9C5ED-AEB4-4BC2-9EDB-D2F9F4CD704D}" presName="Name0" presStyleCnt="0">
        <dgm:presLayoutVars>
          <dgm:chMax val="7"/>
          <dgm:chPref val="7"/>
          <dgm:dir/>
        </dgm:presLayoutVars>
      </dgm:prSet>
      <dgm:spPr/>
      <dgm:t>
        <a:bodyPr/>
        <a:lstStyle/>
        <a:p>
          <a:endParaRPr lang="es-CO"/>
        </a:p>
      </dgm:t>
    </dgm:pt>
    <dgm:pt modelId="{93A95097-B357-4DE3-88CA-1AB64A2DD866}" type="pres">
      <dgm:prSet presAssocID="{4EC9C5ED-AEB4-4BC2-9EDB-D2F9F4CD704D}" presName="Name1" presStyleCnt="0"/>
      <dgm:spPr/>
    </dgm:pt>
    <dgm:pt modelId="{8D756D39-B4CE-454D-A402-8A84B99B1FF0}" type="pres">
      <dgm:prSet presAssocID="{4EC9C5ED-AEB4-4BC2-9EDB-D2F9F4CD704D}" presName="cycle" presStyleCnt="0"/>
      <dgm:spPr/>
    </dgm:pt>
    <dgm:pt modelId="{257079C6-8929-48F5-B0AB-7E29BDA8F3AA}" type="pres">
      <dgm:prSet presAssocID="{4EC9C5ED-AEB4-4BC2-9EDB-D2F9F4CD704D}" presName="srcNode" presStyleLbl="node1" presStyleIdx="0" presStyleCnt="5"/>
      <dgm:spPr/>
    </dgm:pt>
    <dgm:pt modelId="{D98A4BCD-0679-4646-9140-EC085C7621A3}" type="pres">
      <dgm:prSet presAssocID="{4EC9C5ED-AEB4-4BC2-9EDB-D2F9F4CD704D}" presName="conn" presStyleLbl="parChTrans1D2" presStyleIdx="0" presStyleCnt="1"/>
      <dgm:spPr/>
      <dgm:t>
        <a:bodyPr/>
        <a:lstStyle/>
        <a:p>
          <a:endParaRPr lang="es-CO"/>
        </a:p>
      </dgm:t>
    </dgm:pt>
    <dgm:pt modelId="{8417B018-BA32-444C-992E-E336A7AFC158}" type="pres">
      <dgm:prSet presAssocID="{4EC9C5ED-AEB4-4BC2-9EDB-D2F9F4CD704D}" presName="extraNode" presStyleLbl="node1" presStyleIdx="0" presStyleCnt="5"/>
      <dgm:spPr/>
    </dgm:pt>
    <dgm:pt modelId="{D698F732-3848-4190-B127-24021944A6C5}" type="pres">
      <dgm:prSet presAssocID="{4EC9C5ED-AEB4-4BC2-9EDB-D2F9F4CD704D}" presName="dstNode" presStyleLbl="node1" presStyleIdx="0" presStyleCnt="5"/>
      <dgm:spPr/>
    </dgm:pt>
    <dgm:pt modelId="{2A942EDC-4D58-4B23-A072-E8698BA5EC5A}" type="pres">
      <dgm:prSet presAssocID="{E683EE28-4BDE-4705-95DA-81A511604697}" presName="text_1" presStyleLbl="node1" presStyleIdx="0" presStyleCnt="5">
        <dgm:presLayoutVars>
          <dgm:bulletEnabled val="1"/>
        </dgm:presLayoutVars>
      </dgm:prSet>
      <dgm:spPr/>
      <dgm:t>
        <a:bodyPr/>
        <a:lstStyle/>
        <a:p>
          <a:endParaRPr lang="es-CO"/>
        </a:p>
      </dgm:t>
    </dgm:pt>
    <dgm:pt modelId="{8551A576-22A5-4F9B-BCC8-67DB91E15CA1}" type="pres">
      <dgm:prSet presAssocID="{E683EE28-4BDE-4705-95DA-81A511604697}" presName="accent_1" presStyleCnt="0"/>
      <dgm:spPr/>
    </dgm:pt>
    <dgm:pt modelId="{C3AFC25E-9DEA-438D-B90C-CC11BFA23D73}" type="pres">
      <dgm:prSet presAssocID="{E683EE28-4BDE-4705-95DA-81A511604697}" presName="accentRepeatNode" presStyleLbl="solidFgAcc1" presStyleIdx="0" presStyleCnt="5"/>
      <dgm:spPr>
        <a:xfrm>
          <a:off x="57697" y="160036"/>
          <a:ext cx="533909" cy="533909"/>
        </a:xfrm>
        <a:prstGeom prst="ellipse">
          <a:avLst/>
        </a:prstGeom>
        <a:solidFill>
          <a:sysClr val="window" lastClr="FFFFFF">
            <a:hueOff val="0"/>
            <a:satOff val="0"/>
            <a:lumOff val="0"/>
            <a:alphaOff val="0"/>
          </a:sysClr>
        </a:solidFill>
        <a:ln w="25400" cap="flat" cmpd="sng" algn="ctr">
          <a:solidFill>
            <a:srgbClr val="C0504D">
              <a:hueOff val="0"/>
              <a:satOff val="0"/>
              <a:lumOff val="0"/>
              <a:alphaOff val="0"/>
            </a:srgbClr>
          </a:solidFill>
          <a:prstDash val="solid"/>
        </a:ln>
        <a:effectLst/>
      </dgm:spPr>
    </dgm:pt>
    <dgm:pt modelId="{38DCE311-2064-4CA2-8D96-6601F8DFB646}" type="pres">
      <dgm:prSet presAssocID="{35D6AA89-C454-4D03-B52D-D9991077EC31}" presName="text_2" presStyleLbl="node1" presStyleIdx="1" presStyleCnt="5">
        <dgm:presLayoutVars>
          <dgm:bulletEnabled val="1"/>
        </dgm:presLayoutVars>
      </dgm:prSet>
      <dgm:spPr/>
      <dgm:t>
        <a:bodyPr/>
        <a:lstStyle/>
        <a:p>
          <a:endParaRPr lang="es-CO"/>
        </a:p>
      </dgm:t>
    </dgm:pt>
    <dgm:pt modelId="{E42AEC47-5A15-4CF1-92D3-F400495DF6CC}" type="pres">
      <dgm:prSet presAssocID="{35D6AA89-C454-4D03-B52D-D9991077EC31}" presName="accent_2" presStyleCnt="0"/>
      <dgm:spPr/>
    </dgm:pt>
    <dgm:pt modelId="{C93B94F9-4F25-4D6E-A139-19D9606661B0}" type="pres">
      <dgm:prSet presAssocID="{35D6AA89-C454-4D03-B52D-D9991077EC31}" presName="accentRepeatNode" presStyleLbl="solidFgAcc1" presStyleIdx="1" presStyleCnt="5"/>
      <dgm:spPr>
        <a:xfrm>
          <a:off x="363764" y="800522"/>
          <a:ext cx="533909" cy="533909"/>
        </a:xfrm>
        <a:prstGeom prst="ellipse">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pt>
    <dgm:pt modelId="{43CAB9EE-3BB9-4917-AB00-A0992FBB5D1D}" type="pres">
      <dgm:prSet presAssocID="{1A64D3FF-D75C-4F54-9491-E0203EB9E964}" presName="text_3" presStyleLbl="node1" presStyleIdx="2" presStyleCnt="5">
        <dgm:presLayoutVars>
          <dgm:bulletEnabled val="1"/>
        </dgm:presLayoutVars>
      </dgm:prSet>
      <dgm:spPr/>
      <dgm:t>
        <a:bodyPr/>
        <a:lstStyle/>
        <a:p>
          <a:endParaRPr lang="es-CO"/>
        </a:p>
      </dgm:t>
    </dgm:pt>
    <dgm:pt modelId="{EE11B0BC-8480-4D79-876E-931AE5A14747}" type="pres">
      <dgm:prSet presAssocID="{1A64D3FF-D75C-4F54-9491-E0203EB9E964}" presName="accent_3" presStyleCnt="0"/>
      <dgm:spPr/>
    </dgm:pt>
    <dgm:pt modelId="{BF598CB7-6D4A-4950-BA6B-BFD24F814795}" type="pres">
      <dgm:prSet presAssocID="{1A64D3FF-D75C-4F54-9491-E0203EB9E964}" presName="accentRepeatNode" presStyleLbl="solidFgAcc1" presStyleIdx="2" presStyleCnt="5"/>
      <dgm:spPr>
        <a:xfrm>
          <a:off x="457702" y="1441009"/>
          <a:ext cx="533909" cy="533909"/>
        </a:xfrm>
        <a:prstGeom prst="ellipse">
          <a:avLst/>
        </a:prstGeom>
        <a:solidFill>
          <a:sysClr val="window" lastClr="FFFFFF">
            <a:hueOff val="0"/>
            <a:satOff val="0"/>
            <a:lumOff val="0"/>
            <a:alphaOff val="0"/>
          </a:sysClr>
        </a:solidFill>
        <a:ln w="25400" cap="flat" cmpd="sng" algn="ctr">
          <a:solidFill>
            <a:srgbClr val="8064A2">
              <a:hueOff val="0"/>
              <a:satOff val="0"/>
              <a:lumOff val="0"/>
              <a:alphaOff val="0"/>
            </a:srgbClr>
          </a:solidFill>
          <a:prstDash val="solid"/>
        </a:ln>
        <a:effectLst/>
      </dgm:spPr>
    </dgm:pt>
    <dgm:pt modelId="{34F6B888-AFCD-4B43-9E0B-351B49EF3215}" type="pres">
      <dgm:prSet presAssocID="{F986E360-F905-4BC6-ABA4-A9442A20B748}" presName="text_4" presStyleLbl="node1" presStyleIdx="3" presStyleCnt="5">
        <dgm:presLayoutVars>
          <dgm:bulletEnabled val="1"/>
        </dgm:presLayoutVars>
      </dgm:prSet>
      <dgm:spPr/>
      <dgm:t>
        <a:bodyPr/>
        <a:lstStyle/>
        <a:p>
          <a:endParaRPr lang="es-CO"/>
        </a:p>
      </dgm:t>
    </dgm:pt>
    <dgm:pt modelId="{6BB34DFE-C47B-48AF-8E5F-BF6339FCFACA}" type="pres">
      <dgm:prSet presAssocID="{F986E360-F905-4BC6-ABA4-A9442A20B748}" presName="accent_4" presStyleCnt="0"/>
      <dgm:spPr/>
    </dgm:pt>
    <dgm:pt modelId="{1B70675F-E15A-4671-BF5D-E8FF938AAF76}" type="pres">
      <dgm:prSet presAssocID="{F986E360-F905-4BC6-ABA4-A9442A20B748}" presName="accentRepeatNode" presStyleLbl="solidFgAcc1" presStyleIdx="3" presStyleCnt="5"/>
      <dgm:spPr>
        <a:xfrm>
          <a:off x="363764" y="2081495"/>
          <a:ext cx="533909" cy="533909"/>
        </a:xfrm>
        <a:prstGeom prst="ellipse">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gm:spPr>
    </dgm:pt>
    <dgm:pt modelId="{5C977D11-D6DD-4DAD-9465-2AE383B6008C}" type="pres">
      <dgm:prSet presAssocID="{DA29194F-C313-4300-99CA-1DABE4670F2F}" presName="text_5" presStyleLbl="node1" presStyleIdx="4" presStyleCnt="5">
        <dgm:presLayoutVars>
          <dgm:bulletEnabled val="1"/>
        </dgm:presLayoutVars>
      </dgm:prSet>
      <dgm:spPr/>
      <dgm:t>
        <a:bodyPr/>
        <a:lstStyle/>
        <a:p>
          <a:endParaRPr lang="es-CO"/>
        </a:p>
      </dgm:t>
    </dgm:pt>
    <dgm:pt modelId="{7306F13E-8DCD-4B30-B878-71092FF1C41D}" type="pres">
      <dgm:prSet presAssocID="{DA29194F-C313-4300-99CA-1DABE4670F2F}" presName="accent_5" presStyleCnt="0"/>
      <dgm:spPr/>
    </dgm:pt>
    <dgm:pt modelId="{4254FF6C-9838-440B-BC88-EF10EB9F139D}" type="pres">
      <dgm:prSet presAssocID="{DA29194F-C313-4300-99CA-1DABE4670F2F}" presName="accentRepeatNode" presStyleLbl="solidFgAcc1" presStyleIdx="4" presStyleCnt="5"/>
      <dgm:spPr>
        <a:xfrm>
          <a:off x="57697" y="2721982"/>
          <a:ext cx="533909" cy="533909"/>
        </a:xfrm>
        <a:prstGeom prst="ellipse">
          <a:avLst/>
        </a:prstGeom>
        <a:solidFill>
          <a:sysClr val="window" lastClr="FFFFFF">
            <a:hueOff val="0"/>
            <a:satOff val="0"/>
            <a:lumOff val="0"/>
            <a:alphaOff val="0"/>
          </a:sysClr>
        </a:solidFill>
        <a:ln w="25400" cap="flat" cmpd="sng" algn="ctr">
          <a:solidFill>
            <a:srgbClr val="F79646">
              <a:hueOff val="0"/>
              <a:satOff val="0"/>
              <a:lumOff val="0"/>
              <a:alphaOff val="0"/>
            </a:srgbClr>
          </a:solidFill>
          <a:prstDash val="solid"/>
        </a:ln>
        <a:effectLst/>
      </dgm:spPr>
    </dgm:pt>
  </dgm:ptLst>
  <dgm:cxnLst>
    <dgm:cxn modelId="{74CD5972-8EDA-4E54-8C1A-8AE11152D289}" srcId="{4EC9C5ED-AEB4-4BC2-9EDB-D2F9F4CD704D}" destId="{E683EE28-4BDE-4705-95DA-81A511604697}" srcOrd="0" destOrd="0" parTransId="{BFC61059-9E8D-4DB0-9C02-D268AA80B155}" sibTransId="{BB772269-ECE8-450F-A05F-F8E7E8362B31}"/>
    <dgm:cxn modelId="{048A29D9-4560-4324-B34F-4F0F628CB170}" type="presOf" srcId="{DA29194F-C313-4300-99CA-1DABE4670F2F}" destId="{5C977D11-D6DD-4DAD-9465-2AE383B6008C}" srcOrd="0" destOrd="0" presId="urn:microsoft.com/office/officeart/2008/layout/VerticalCurvedList"/>
    <dgm:cxn modelId="{533A869A-9CEC-434A-9806-5D96B0765F97}" type="presOf" srcId="{BB772269-ECE8-450F-A05F-F8E7E8362B31}" destId="{D98A4BCD-0679-4646-9140-EC085C7621A3}" srcOrd="0" destOrd="0" presId="urn:microsoft.com/office/officeart/2008/layout/VerticalCurvedList"/>
    <dgm:cxn modelId="{4DD4FDCB-4A43-422B-8755-F788301DE975}" type="presOf" srcId="{E683EE28-4BDE-4705-95DA-81A511604697}" destId="{2A942EDC-4D58-4B23-A072-E8698BA5EC5A}" srcOrd="0" destOrd="0" presId="urn:microsoft.com/office/officeart/2008/layout/VerticalCurvedList"/>
    <dgm:cxn modelId="{BD05DDE8-0A60-4D0A-AB9E-466ED30CE979}" srcId="{4EC9C5ED-AEB4-4BC2-9EDB-D2F9F4CD704D}" destId="{F986E360-F905-4BC6-ABA4-A9442A20B748}" srcOrd="3" destOrd="0" parTransId="{05135925-D1A9-4164-B28C-5FE004D4D43C}" sibTransId="{F40B5CE2-56B6-4BBA-B2F3-471B22E97036}"/>
    <dgm:cxn modelId="{27FA2231-BA5C-4B79-961B-ED9A832C4AD1}" type="presOf" srcId="{35D6AA89-C454-4D03-B52D-D9991077EC31}" destId="{38DCE311-2064-4CA2-8D96-6601F8DFB646}" srcOrd="0" destOrd="0" presId="urn:microsoft.com/office/officeart/2008/layout/VerticalCurvedList"/>
    <dgm:cxn modelId="{A7491DB5-8349-4967-8628-9D24DB6F021A}" type="presOf" srcId="{F986E360-F905-4BC6-ABA4-A9442A20B748}" destId="{34F6B888-AFCD-4B43-9E0B-351B49EF3215}" srcOrd="0" destOrd="0" presId="urn:microsoft.com/office/officeart/2008/layout/VerticalCurvedList"/>
    <dgm:cxn modelId="{8504FEF8-84DB-4EE4-94A9-7D669841F68B}" type="presOf" srcId="{4EC9C5ED-AEB4-4BC2-9EDB-D2F9F4CD704D}" destId="{43C2C495-3E05-4BC8-8289-94CF79E54C83}" srcOrd="0" destOrd="0" presId="urn:microsoft.com/office/officeart/2008/layout/VerticalCurvedList"/>
    <dgm:cxn modelId="{E8170856-84D8-4E8C-B695-DF374FBA8A91}" srcId="{4EC9C5ED-AEB4-4BC2-9EDB-D2F9F4CD704D}" destId="{35D6AA89-C454-4D03-B52D-D9991077EC31}" srcOrd="1" destOrd="0" parTransId="{CE1E45E7-2F7A-4AC1-B028-81582E481D56}" sibTransId="{9D0C8267-29C9-491C-ABBF-12BBF6D53A70}"/>
    <dgm:cxn modelId="{31270ED1-C299-4FB9-9EEA-14A70087141E}" srcId="{4EC9C5ED-AEB4-4BC2-9EDB-D2F9F4CD704D}" destId="{1A64D3FF-D75C-4F54-9491-E0203EB9E964}" srcOrd="2" destOrd="0" parTransId="{72E82DF0-AD88-41B0-A669-998EB7BD70E3}" sibTransId="{FD0A8891-7D5A-4C9B-9F30-F6A0E1C0AD8D}"/>
    <dgm:cxn modelId="{DDCF1678-43F5-4FA3-BDC3-EE6C965F4F05}" srcId="{4EC9C5ED-AEB4-4BC2-9EDB-D2F9F4CD704D}" destId="{DA29194F-C313-4300-99CA-1DABE4670F2F}" srcOrd="4" destOrd="0" parTransId="{1BF14EEC-9F84-4715-BDBB-1EC1F7C53CA2}" sibTransId="{96CF30DD-BCD9-4D85-8FED-65A8CED3713A}"/>
    <dgm:cxn modelId="{3CB4C847-6B8E-4DBD-A291-2C00FCD8E4C8}" type="presOf" srcId="{1A64D3FF-D75C-4F54-9491-E0203EB9E964}" destId="{43CAB9EE-3BB9-4917-AB00-A0992FBB5D1D}" srcOrd="0" destOrd="0" presId="urn:microsoft.com/office/officeart/2008/layout/VerticalCurvedList"/>
    <dgm:cxn modelId="{B0354F8D-D968-48AC-9ED1-5337041BA424}" type="presParOf" srcId="{43C2C495-3E05-4BC8-8289-94CF79E54C83}" destId="{93A95097-B357-4DE3-88CA-1AB64A2DD866}" srcOrd="0" destOrd="0" presId="urn:microsoft.com/office/officeart/2008/layout/VerticalCurvedList"/>
    <dgm:cxn modelId="{2B0B4D7A-5FF3-4CE7-9A66-37BE94647C02}" type="presParOf" srcId="{93A95097-B357-4DE3-88CA-1AB64A2DD866}" destId="{8D756D39-B4CE-454D-A402-8A84B99B1FF0}" srcOrd="0" destOrd="0" presId="urn:microsoft.com/office/officeart/2008/layout/VerticalCurvedList"/>
    <dgm:cxn modelId="{106036FF-F101-4844-9C8C-2274A50DDDE6}" type="presParOf" srcId="{8D756D39-B4CE-454D-A402-8A84B99B1FF0}" destId="{257079C6-8929-48F5-B0AB-7E29BDA8F3AA}" srcOrd="0" destOrd="0" presId="urn:microsoft.com/office/officeart/2008/layout/VerticalCurvedList"/>
    <dgm:cxn modelId="{1C87FAA6-BE2A-4207-8987-FDC2B09FAA28}" type="presParOf" srcId="{8D756D39-B4CE-454D-A402-8A84B99B1FF0}" destId="{D98A4BCD-0679-4646-9140-EC085C7621A3}" srcOrd="1" destOrd="0" presId="urn:microsoft.com/office/officeart/2008/layout/VerticalCurvedList"/>
    <dgm:cxn modelId="{E1CA76F0-EA51-4249-BBEB-10446340DECE}" type="presParOf" srcId="{8D756D39-B4CE-454D-A402-8A84B99B1FF0}" destId="{8417B018-BA32-444C-992E-E336A7AFC158}" srcOrd="2" destOrd="0" presId="urn:microsoft.com/office/officeart/2008/layout/VerticalCurvedList"/>
    <dgm:cxn modelId="{760B7E98-B49D-445B-B490-0F2B375337F5}" type="presParOf" srcId="{8D756D39-B4CE-454D-A402-8A84B99B1FF0}" destId="{D698F732-3848-4190-B127-24021944A6C5}" srcOrd="3" destOrd="0" presId="urn:microsoft.com/office/officeart/2008/layout/VerticalCurvedList"/>
    <dgm:cxn modelId="{D50EEABB-187C-4B6F-92A2-1F26027699C3}" type="presParOf" srcId="{93A95097-B357-4DE3-88CA-1AB64A2DD866}" destId="{2A942EDC-4D58-4B23-A072-E8698BA5EC5A}" srcOrd="1" destOrd="0" presId="urn:microsoft.com/office/officeart/2008/layout/VerticalCurvedList"/>
    <dgm:cxn modelId="{217D433A-C7A8-4BD7-841B-4D300D285B05}" type="presParOf" srcId="{93A95097-B357-4DE3-88CA-1AB64A2DD866}" destId="{8551A576-22A5-4F9B-BCC8-67DB91E15CA1}" srcOrd="2" destOrd="0" presId="urn:microsoft.com/office/officeart/2008/layout/VerticalCurvedList"/>
    <dgm:cxn modelId="{EBB87658-F289-47F3-963C-57FC7C977C74}" type="presParOf" srcId="{8551A576-22A5-4F9B-BCC8-67DB91E15CA1}" destId="{C3AFC25E-9DEA-438D-B90C-CC11BFA23D73}" srcOrd="0" destOrd="0" presId="urn:microsoft.com/office/officeart/2008/layout/VerticalCurvedList"/>
    <dgm:cxn modelId="{674D9674-272E-4695-83F1-7BFC84DCC16A}" type="presParOf" srcId="{93A95097-B357-4DE3-88CA-1AB64A2DD866}" destId="{38DCE311-2064-4CA2-8D96-6601F8DFB646}" srcOrd="3" destOrd="0" presId="urn:microsoft.com/office/officeart/2008/layout/VerticalCurvedList"/>
    <dgm:cxn modelId="{43B862A2-F4E5-4B2D-9E45-BEED4CA81839}" type="presParOf" srcId="{93A95097-B357-4DE3-88CA-1AB64A2DD866}" destId="{E42AEC47-5A15-4CF1-92D3-F400495DF6CC}" srcOrd="4" destOrd="0" presId="urn:microsoft.com/office/officeart/2008/layout/VerticalCurvedList"/>
    <dgm:cxn modelId="{42845A9D-A36E-43AF-826A-1A56F758EC4A}" type="presParOf" srcId="{E42AEC47-5A15-4CF1-92D3-F400495DF6CC}" destId="{C93B94F9-4F25-4D6E-A139-19D9606661B0}" srcOrd="0" destOrd="0" presId="urn:microsoft.com/office/officeart/2008/layout/VerticalCurvedList"/>
    <dgm:cxn modelId="{1B1E96A8-822B-4E2E-8ED3-59729F1B9402}" type="presParOf" srcId="{93A95097-B357-4DE3-88CA-1AB64A2DD866}" destId="{43CAB9EE-3BB9-4917-AB00-A0992FBB5D1D}" srcOrd="5" destOrd="0" presId="urn:microsoft.com/office/officeart/2008/layout/VerticalCurvedList"/>
    <dgm:cxn modelId="{B93ACE45-BB1B-4B09-BBFB-994DC2D60EF5}" type="presParOf" srcId="{93A95097-B357-4DE3-88CA-1AB64A2DD866}" destId="{EE11B0BC-8480-4D79-876E-931AE5A14747}" srcOrd="6" destOrd="0" presId="urn:microsoft.com/office/officeart/2008/layout/VerticalCurvedList"/>
    <dgm:cxn modelId="{29BA9B0E-A30F-4FEA-A968-B22F7546A87C}" type="presParOf" srcId="{EE11B0BC-8480-4D79-876E-931AE5A14747}" destId="{BF598CB7-6D4A-4950-BA6B-BFD24F814795}" srcOrd="0" destOrd="0" presId="urn:microsoft.com/office/officeart/2008/layout/VerticalCurvedList"/>
    <dgm:cxn modelId="{D25C126A-1E02-4487-97BB-6E69D77622FC}" type="presParOf" srcId="{93A95097-B357-4DE3-88CA-1AB64A2DD866}" destId="{34F6B888-AFCD-4B43-9E0B-351B49EF3215}" srcOrd="7" destOrd="0" presId="urn:microsoft.com/office/officeart/2008/layout/VerticalCurvedList"/>
    <dgm:cxn modelId="{8F854980-B8B9-4DF4-AB41-7EC111391D7F}" type="presParOf" srcId="{93A95097-B357-4DE3-88CA-1AB64A2DD866}" destId="{6BB34DFE-C47B-48AF-8E5F-BF6339FCFACA}" srcOrd="8" destOrd="0" presId="urn:microsoft.com/office/officeart/2008/layout/VerticalCurvedList"/>
    <dgm:cxn modelId="{BF2ACF57-EF58-45F2-9D67-5A8779B9712B}" type="presParOf" srcId="{6BB34DFE-C47B-48AF-8E5F-BF6339FCFACA}" destId="{1B70675F-E15A-4671-BF5D-E8FF938AAF76}" srcOrd="0" destOrd="0" presId="urn:microsoft.com/office/officeart/2008/layout/VerticalCurvedList"/>
    <dgm:cxn modelId="{735B7C9F-D9D5-4EA3-B8DA-5386486FDE1E}" type="presParOf" srcId="{93A95097-B357-4DE3-88CA-1AB64A2DD866}" destId="{5C977D11-D6DD-4DAD-9465-2AE383B6008C}" srcOrd="9" destOrd="0" presId="urn:microsoft.com/office/officeart/2008/layout/VerticalCurvedList"/>
    <dgm:cxn modelId="{60C158EF-80CE-420E-B024-74E332EEA785}" type="presParOf" srcId="{93A95097-B357-4DE3-88CA-1AB64A2DD866}" destId="{7306F13E-8DCD-4B30-B878-71092FF1C41D}" srcOrd="10" destOrd="0" presId="urn:microsoft.com/office/officeart/2008/layout/VerticalCurvedList"/>
    <dgm:cxn modelId="{4D3FAAE6-D7DE-431A-B373-94D59E221F89}" type="presParOf" srcId="{7306F13E-8DCD-4B30-B878-71092FF1C41D}" destId="{4254FF6C-9838-440B-BC88-EF10EB9F139D}" srcOrd="0" destOrd="0" presId="urn:microsoft.com/office/officeart/2008/layout/VerticalCurv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8A4BCD-0679-4646-9140-EC085C7621A3}">
      <dsp:nvSpPr>
        <dsp:cNvPr id="0" name=""/>
        <dsp:cNvSpPr/>
      </dsp:nvSpPr>
      <dsp:spPr>
        <a:xfrm>
          <a:off x="-2059723" y="-319079"/>
          <a:ext cx="2461879" cy="2461879"/>
        </a:xfrm>
        <a:prstGeom prst="blockArc">
          <a:avLst>
            <a:gd name="adj1" fmla="val 18900000"/>
            <a:gd name="adj2" fmla="val 2700000"/>
            <a:gd name="adj3" fmla="val 469"/>
          </a:avLst>
        </a:pr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A942EDC-4D58-4B23-A072-E8698BA5EC5A}">
      <dsp:nvSpPr>
        <dsp:cNvPr id="0" name=""/>
        <dsp:cNvSpPr/>
      </dsp:nvSpPr>
      <dsp:spPr>
        <a:xfrm>
          <a:off x="177522" y="113946"/>
          <a:ext cx="4024153" cy="228037"/>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1005" tIns="27940" rIns="27940" bIns="27940" numCol="1" spcCol="1270" anchor="ctr" anchorCtr="0">
          <a:noAutofit/>
        </a:bodyPr>
        <a:lstStyle/>
        <a:p>
          <a:pPr lvl="0" algn="just" defTabSz="488950">
            <a:lnSpc>
              <a:spcPct val="90000"/>
            </a:lnSpc>
            <a:spcBef>
              <a:spcPct val="0"/>
            </a:spcBef>
            <a:spcAft>
              <a:spcPct val="35000"/>
            </a:spcAft>
          </a:pPr>
          <a:r>
            <a:rPr lang="es-CO" sz="1100" kern="1200" dirty="0">
              <a:solidFill>
                <a:sysClr val="window" lastClr="FFFFFF"/>
              </a:solidFill>
              <a:latin typeface="Calibri"/>
              <a:ea typeface="+mn-ea"/>
              <a:cs typeface="+mn-cs"/>
            </a:rPr>
            <a:t>Jerárquicos</a:t>
          </a:r>
        </a:p>
      </dsp:txBody>
      <dsp:txXfrm>
        <a:off x="177522" y="113946"/>
        <a:ext cx="4024153" cy="228037"/>
      </dsp:txXfrm>
    </dsp:sp>
    <dsp:sp modelId="{C3AFC25E-9DEA-438D-B90C-CC11BFA23D73}">
      <dsp:nvSpPr>
        <dsp:cNvPr id="0" name=""/>
        <dsp:cNvSpPr/>
      </dsp:nvSpPr>
      <dsp:spPr>
        <a:xfrm>
          <a:off x="34999" y="85441"/>
          <a:ext cx="285047" cy="285047"/>
        </a:xfrm>
        <a:prstGeom prst="ellipse">
          <a:avLst/>
        </a:prstGeom>
        <a:solidFill>
          <a:sysClr val="window" lastClr="FFFFFF">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8DCE311-2064-4CA2-8D96-6601F8DFB646}">
      <dsp:nvSpPr>
        <dsp:cNvPr id="0" name=""/>
        <dsp:cNvSpPr/>
      </dsp:nvSpPr>
      <dsp:spPr>
        <a:xfrm>
          <a:off x="340928" y="455893"/>
          <a:ext cx="3860748" cy="228037"/>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1005" tIns="27940" rIns="27940" bIns="27940" numCol="1" spcCol="1270" anchor="ctr" anchorCtr="0">
          <a:noAutofit/>
        </a:bodyPr>
        <a:lstStyle/>
        <a:p>
          <a:pPr lvl="0" algn="just" defTabSz="488950">
            <a:lnSpc>
              <a:spcPct val="90000"/>
            </a:lnSpc>
            <a:spcBef>
              <a:spcPct val="0"/>
            </a:spcBef>
            <a:spcAft>
              <a:spcPct val="35000"/>
            </a:spcAft>
          </a:pPr>
          <a:r>
            <a:rPr lang="es-CO" sz="1100" kern="1200" dirty="0">
              <a:solidFill>
                <a:sysClr val="window" lastClr="FFFFFF"/>
              </a:solidFill>
              <a:latin typeface="Calibri"/>
              <a:ea typeface="+mn-ea"/>
              <a:cs typeface="+mn-cs"/>
            </a:rPr>
            <a:t>Multidimensional</a:t>
          </a:r>
        </a:p>
      </dsp:txBody>
      <dsp:txXfrm>
        <a:off x="340928" y="455893"/>
        <a:ext cx="3860748" cy="228037"/>
      </dsp:txXfrm>
    </dsp:sp>
    <dsp:sp modelId="{C93B94F9-4F25-4D6E-A139-19D9606661B0}">
      <dsp:nvSpPr>
        <dsp:cNvPr id="0" name=""/>
        <dsp:cNvSpPr/>
      </dsp:nvSpPr>
      <dsp:spPr>
        <a:xfrm>
          <a:off x="198404" y="427388"/>
          <a:ext cx="285047" cy="285047"/>
        </a:xfrm>
        <a:prstGeom prst="ellipse">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43CAB9EE-3BB9-4917-AB00-A0992FBB5D1D}">
      <dsp:nvSpPr>
        <dsp:cNvPr id="0" name=""/>
        <dsp:cNvSpPr/>
      </dsp:nvSpPr>
      <dsp:spPr>
        <a:xfrm>
          <a:off x="391080" y="797841"/>
          <a:ext cx="3810595" cy="228037"/>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1005" tIns="27940" rIns="27940" bIns="27940" numCol="1" spcCol="1270" anchor="ctr" anchorCtr="0">
          <a:noAutofit/>
        </a:bodyPr>
        <a:lstStyle/>
        <a:p>
          <a:pPr lvl="0" algn="just" defTabSz="488950">
            <a:lnSpc>
              <a:spcPct val="90000"/>
            </a:lnSpc>
            <a:spcBef>
              <a:spcPct val="0"/>
            </a:spcBef>
            <a:spcAft>
              <a:spcPct val="35000"/>
            </a:spcAft>
          </a:pPr>
          <a:r>
            <a:rPr lang="es-CO" sz="1100" kern="1200" dirty="0">
              <a:solidFill>
                <a:sysClr val="window" lastClr="FFFFFF"/>
              </a:solidFill>
              <a:latin typeface="Calibri"/>
              <a:ea typeface="+mn-ea"/>
              <a:cs typeface="+mn-cs"/>
            </a:rPr>
            <a:t>Orientado a Objetos</a:t>
          </a:r>
        </a:p>
      </dsp:txBody>
      <dsp:txXfrm>
        <a:off x="391080" y="797841"/>
        <a:ext cx="3810595" cy="228037"/>
      </dsp:txXfrm>
    </dsp:sp>
    <dsp:sp modelId="{BF598CB7-6D4A-4950-BA6B-BFD24F814795}">
      <dsp:nvSpPr>
        <dsp:cNvPr id="0" name=""/>
        <dsp:cNvSpPr/>
      </dsp:nvSpPr>
      <dsp:spPr>
        <a:xfrm>
          <a:off x="248556" y="769336"/>
          <a:ext cx="285047" cy="285047"/>
        </a:xfrm>
        <a:prstGeom prst="ellipse">
          <a:avLst/>
        </a:prstGeom>
        <a:solidFill>
          <a:sysClr val="window" lastClr="FFFFFF">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4F6B888-AFCD-4B43-9E0B-351B49EF3215}">
      <dsp:nvSpPr>
        <dsp:cNvPr id="0" name=""/>
        <dsp:cNvSpPr/>
      </dsp:nvSpPr>
      <dsp:spPr>
        <a:xfrm>
          <a:off x="340928" y="1139788"/>
          <a:ext cx="3860748" cy="228037"/>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1005" tIns="27940" rIns="27940" bIns="27940" numCol="1" spcCol="1270" anchor="ctr" anchorCtr="0">
          <a:noAutofit/>
        </a:bodyPr>
        <a:lstStyle/>
        <a:p>
          <a:pPr lvl="0" algn="just" defTabSz="488950">
            <a:lnSpc>
              <a:spcPct val="90000"/>
            </a:lnSpc>
            <a:spcBef>
              <a:spcPct val="0"/>
            </a:spcBef>
            <a:spcAft>
              <a:spcPct val="35000"/>
            </a:spcAft>
          </a:pPr>
          <a:r>
            <a:rPr lang="es-CO" sz="1100" kern="1200" dirty="0">
              <a:solidFill>
                <a:sysClr val="window" lastClr="FFFFFF"/>
              </a:solidFill>
              <a:latin typeface="Calibri"/>
              <a:ea typeface="+mn-ea"/>
              <a:cs typeface="+mn-cs"/>
            </a:rPr>
            <a:t>En Red</a:t>
          </a:r>
        </a:p>
      </dsp:txBody>
      <dsp:txXfrm>
        <a:off x="340928" y="1139788"/>
        <a:ext cx="3860748" cy="228037"/>
      </dsp:txXfrm>
    </dsp:sp>
    <dsp:sp modelId="{1B70675F-E15A-4671-BF5D-E8FF938AAF76}">
      <dsp:nvSpPr>
        <dsp:cNvPr id="0" name=""/>
        <dsp:cNvSpPr/>
      </dsp:nvSpPr>
      <dsp:spPr>
        <a:xfrm>
          <a:off x="198404" y="1111283"/>
          <a:ext cx="285047" cy="285047"/>
        </a:xfrm>
        <a:prstGeom prst="ellipse">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5C977D11-D6DD-4DAD-9465-2AE383B6008C}">
      <dsp:nvSpPr>
        <dsp:cNvPr id="0" name=""/>
        <dsp:cNvSpPr/>
      </dsp:nvSpPr>
      <dsp:spPr>
        <a:xfrm>
          <a:off x="177522" y="1481736"/>
          <a:ext cx="4024153" cy="228037"/>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1005" tIns="27940" rIns="27940" bIns="27940" numCol="1" spcCol="1270" anchor="ctr" anchorCtr="0">
          <a:noAutofit/>
        </a:bodyPr>
        <a:lstStyle/>
        <a:p>
          <a:pPr lvl="0" algn="just" defTabSz="488950">
            <a:lnSpc>
              <a:spcPct val="90000"/>
            </a:lnSpc>
            <a:spcBef>
              <a:spcPct val="0"/>
            </a:spcBef>
            <a:spcAft>
              <a:spcPct val="35000"/>
            </a:spcAft>
          </a:pPr>
          <a:r>
            <a:rPr lang="es-CO" sz="1100" kern="1200" dirty="0">
              <a:solidFill>
                <a:sysClr val="window" lastClr="FFFFFF"/>
              </a:solidFill>
              <a:latin typeface="Calibri"/>
              <a:ea typeface="+mn-ea"/>
              <a:cs typeface="+mn-cs"/>
            </a:rPr>
            <a:t>Relacionales</a:t>
          </a:r>
        </a:p>
      </dsp:txBody>
      <dsp:txXfrm>
        <a:off x="177522" y="1481736"/>
        <a:ext cx="4024153" cy="228037"/>
      </dsp:txXfrm>
    </dsp:sp>
    <dsp:sp modelId="{4254FF6C-9838-440B-BC88-EF10EB9F139D}">
      <dsp:nvSpPr>
        <dsp:cNvPr id="0" name=""/>
        <dsp:cNvSpPr/>
      </dsp:nvSpPr>
      <dsp:spPr>
        <a:xfrm>
          <a:off x="34999" y="1453231"/>
          <a:ext cx="285047" cy="285047"/>
        </a:xfrm>
        <a:prstGeom prst="ellipse">
          <a:avLst/>
        </a:prstGeom>
        <a:solidFill>
          <a:sysClr val="window" lastClr="FFFFFF">
            <a:hueOff val="0"/>
            <a:satOff val="0"/>
            <a:lumOff val="0"/>
            <a:alphaOff val="0"/>
          </a:sys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319E8-19D9-4991-9030-803472AC1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65</Pages>
  <Words>27081</Words>
  <Characters>148949</Characters>
  <Application>Microsoft Office Word</Application>
  <DocSecurity>0</DocSecurity>
  <Lines>1241</Lines>
  <Paragraphs>351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ColSanJose</cp:lastModifiedBy>
  <cp:revision>11</cp:revision>
  <cp:lastPrinted>2021-06-24T03:37:00Z</cp:lastPrinted>
  <dcterms:created xsi:type="dcterms:W3CDTF">2021-06-28T23:52:00Z</dcterms:created>
  <dcterms:modified xsi:type="dcterms:W3CDTF">2021-06-29T00:00:00Z</dcterms:modified>
</cp:coreProperties>
</file>